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AB7E" w14:textId="3EA68448" w:rsidR="00B836B9" w:rsidRDefault="00B836B9" w:rsidP="00BE15BB">
      <w:pPr>
        <w:pStyle w:val="1pt"/>
        <w:sectPr w:rsidR="00B836B9" w:rsidSect="003B7A28">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61ACC3E0" w14:textId="77777777" w:rsidTr="00136B3F">
        <w:trPr>
          <w:trHeight w:val="284"/>
        </w:trPr>
        <w:tc>
          <w:tcPr>
            <w:tcW w:w="5102" w:type="dxa"/>
            <w:vMerge w:val="restart"/>
          </w:tcPr>
          <w:sdt>
            <w:sdtPr>
              <w:tag w:val="AddressBlock"/>
              <w:id w:val="-2072954662"/>
              <w:lock w:val="sdtContentLocked"/>
              <w:placeholder>
                <w:docPart w:val="F7AC530093FA48D1B7777B6DC4D1097B"/>
              </w:placeholder>
              <w:dataBinding w:prefixMappings="xmlns:ns='http://schemas.officeatwork.com/CustomXMLPart'" w:xpath="/ns:officeatwork/ns:AddressBlock" w:storeItemID="{C9EF7656-0210-462C-829B-A9AFE99E1459}"/>
              <w:text w:multiLine="1"/>
            </w:sdtPr>
            <w:sdtEndPr/>
            <w:sdtContent>
              <w:p w14:paraId="6064D8BD" w14:textId="3F61C210" w:rsidR="00136B3F" w:rsidRPr="00123AA1" w:rsidRDefault="003B7A28" w:rsidP="005C1D53">
                <w:pPr>
                  <w:pStyle w:val="Text85pt"/>
                </w:pPr>
                <w:r>
                  <w:t xml:space="preserve">Direction de la santé, des affaires sociales et de l'intégration   </w:t>
                </w:r>
                <w:r>
                  <w:br/>
                  <w:t xml:space="preserve">Office de la santé   </w:t>
                </w:r>
              </w:p>
            </w:sdtContent>
          </w:sdt>
          <w:p w14:paraId="17DBADF1" w14:textId="77777777" w:rsidR="00136B3F" w:rsidRPr="00123AA1" w:rsidRDefault="00136B3F" w:rsidP="005C1D53">
            <w:pPr>
              <w:pStyle w:val="Text85pt"/>
            </w:pPr>
          </w:p>
        </w:tc>
      </w:tr>
      <w:tr w:rsidR="00136B3F" w:rsidRPr="00123AA1" w14:paraId="1B0AEBA7" w14:textId="77777777" w:rsidTr="00136B3F">
        <w:trPr>
          <w:trHeight w:val="284"/>
        </w:trPr>
        <w:tc>
          <w:tcPr>
            <w:tcW w:w="5102" w:type="dxa"/>
            <w:vMerge/>
          </w:tcPr>
          <w:p w14:paraId="3BE35399" w14:textId="77777777" w:rsidR="00136B3F" w:rsidRPr="00123AA1" w:rsidRDefault="00136B3F" w:rsidP="005C1D53"/>
        </w:tc>
      </w:tr>
      <w:tr w:rsidR="00136B3F" w:rsidRPr="00123AA1" w14:paraId="31D62DB8" w14:textId="77777777" w:rsidTr="00136B3F">
        <w:trPr>
          <w:trHeight w:val="284"/>
        </w:trPr>
        <w:tc>
          <w:tcPr>
            <w:tcW w:w="5102" w:type="dxa"/>
            <w:vMerge/>
          </w:tcPr>
          <w:p w14:paraId="0CFF1BB2" w14:textId="77777777" w:rsidR="00136B3F" w:rsidRPr="00123AA1" w:rsidRDefault="00136B3F" w:rsidP="005C1D53"/>
        </w:tc>
      </w:tr>
    </w:tbl>
    <w:p w14:paraId="00A4AC36" w14:textId="75EF04DB" w:rsidR="00CA2D81" w:rsidRPr="009740F0" w:rsidRDefault="0037739C" w:rsidP="00CA2D81">
      <w:pPr>
        <w:pStyle w:val="Titel"/>
      </w:pPr>
      <w:bookmarkStart w:id="0" w:name="Titel"/>
      <w:r w:rsidRPr="009740F0">
        <w:t>Contrat de prestations</w:t>
      </w:r>
      <w:r w:rsidR="007536D3" w:rsidRPr="009740F0">
        <w:t xml:space="preserve"> </w:t>
      </w:r>
      <w:r w:rsidR="00C57A20" w:rsidRPr="009740F0">
        <w:t>202</w:t>
      </w:r>
      <w:r w:rsidR="00045298">
        <w:t>5</w:t>
      </w:r>
    </w:p>
    <w:p w14:paraId="486F4837" w14:textId="77777777" w:rsidR="00CA2D81" w:rsidRPr="009740F0" w:rsidRDefault="0037739C" w:rsidP="00CA2D81">
      <w:pPr>
        <w:spacing w:line="240" w:lineRule="auto"/>
      </w:pPr>
      <w:proofErr w:type="gramStart"/>
      <w:r w:rsidRPr="009740F0">
        <w:t>entre</w:t>
      </w:r>
      <w:proofErr w:type="gramEnd"/>
    </w:p>
    <w:p w14:paraId="70325373" w14:textId="45CA3AA4" w:rsidR="00CA2D81" w:rsidRPr="0037739C" w:rsidRDefault="0037739C" w:rsidP="00CA2D81">
      <w:pPr>
        <w:pStyle w:val="berschrift2"/>
      </w:pPr>
      <w:proofErr w:type="gramStart"/>
      <w:r w:rsidRPr="0037739C">
        <w:t>le</w:t>
      </w:r>
      <w:proofErr w:type="gramEnd"/>
      <w:r w:rsidRPr="0037739C">
        <w:t xml:space="preserve"> canton de </w:t>
      </w:r>
      <w:r w:rsidRPr="00D72A15">
        <w:t xml:space="preserve">Berne, </w:t>
      </w:r>
      <w:r w:rsidR="006945F5" w:rsidRPr="00D72A15">
        <w:t xml:space="preserve">agissant </w:t>
      </w:r>
      <w:r w:rsidRPr="00D72A15">
        <w:t xml:space="preserve">par l’Office </w:t>
      </w:r>
      <w:r w:rsidR="000F6A43" w:rsidRPr="00D72A15">
        <w:t>de la santé</w:t>
      </w:r>
      <w:r w:rsidRPr="00D72A15">
        <w:t xml:space="preserve"> </w:t>
      </w:r>
      <w:r w:rsidR="00716B9F" w:rsidRPr="00D72A15">
        <w:t>(</w:t>
      </w:r>
      <w:r w:rsidR="000F6A43" w:rsidRPr="00D72A15">
        <w:t>ODS</w:t>
      </w:r>
      <w:r w:rsidR="00716B9F" w:rsidRPr="00D72A15">
        <w:t xml:space="preserve">) </w:t>
      </w:r>
      <w:r w:rsidRPr="00D72A15">
        <w:t>de la Direction de la santé, des affaires sociales et de l’intégration (DSSI)</w:t>
      </w:r>
      <w:r w:rsidR="006945F5">
        <w:t>,</w:t>
      </w:r>
      <w:r w:rsidRPr="0037739C">
        <w:t xml:space="preserve"> </w:t>
      </w:r>
    </w:p>
    <w:p w14:paraId="55B8568A" w14:textId="77777777" w:rsidR="00CA2D81" w:rsidRPr="0037739C" w:rsidRDefault="0037739C" w:rsidP="00CA2D81">
      <w:pPr>
        <w:spacing w:after="130" w:line="240" w:lineRule="auto"/>
      </w:pPr>
      <w:proofErr w:type="gramStart"/>
      <w:r w:rsidRPr="0037739C">
        <w:t>et</w:t>
      </w:r>
      <w:proofErr w:type="gramEnd"/>
    </w:p>
    <w:tbl>
      <w:tblPr>
        <w:tblW w:w="9608" w:type="dxa"/>
        <w:tblLook w:val="04A0" w:firstRow="1" w:lastRow="0" w:firstColumn="1" w:lastColumn="0" w:noHBand="0" w:noVBand="1"/>
      </w:tblPr>
      <w:tblGrid>
        <w:gridCol w:w="3510"/>
        <w:gridCol w:w="6098"/>
      </w:tblGrid>
      <w:tr w:rsidR="00CA2D81" w:rsidRPr="0037739C" w14:paraId="33C6AABC" w14:textId="77777777" w:rsidTr="00404E73">
        <w:tc>
          <w:tcPr>
            <w:tcW w:w="3510" w:type="dxa"/>
            <w:vAlign w:val="center"/>
          </w:tcPr>
          <w:p w14:paraId="1BDCDE67" w14:textId="77777777" w:rsidR="00CA2D81" w:rsidRPr="0037739C" w:rsidRDefault="0037739C" w:rsidP="00404E73">
            <w:pPr>
              <w:spacing w:line="240" w:lineRule="auto"/>
              <w:rPr>
                <w:bCs w:val="0"/>
                <w:i/>
                <w:szCs w:val="21"/>
              </w:rPr>
            </w:pPr>
            <w:r w:rsidRPr="0037739C">
              <w:rPr>
                <w:i/>
                <w:szCs w:val="21"/>
              </w:rPr>
              <w:t>Nom du prestataire</w:t>
            </w:r>
          </w:p>
        </w:tc>
        <w:tc>
          <w:tcPr>
            <w:tcW w:w="6098" w:type="dxa"/>
          </w:tcPr>
          <w:p w14:paraId="034CC8F9" w14:textId="2FAB285C" w:rsidR="00CA2D81" w:rsidRPr="0037739C" w:rsidRDefault="00CA2D81" w:rsidP="00930C25">
            <w:pPr>
              <w:spacing w:line="240" w:lineRule="auto"/>
            </w:pPr>
            <w:r w:rsidRPr="0037739C">
              <w:rPr>
                <w:b/>
              </w:rPr>
              <w:fldChar w:fldCharType="begin">
                <w:ffData>
                  <w:name w:val="Texte1"/>
                  <w:enabled/>
                  <w:calcOnExit w:val="0"/>
                  <w:textInput/>
                </w:ffData>
              </w:fldChar>
            </w:r>
            <w:bookmarkStart w:id="1" w:name="Texte1"/>
            <w:r w:rsidRPr="0037739C">
              <w:rPr>
                <w:b/>
              </w:rPr>
              <w:instrText xml:space="preserve"> FORMTEXT </w:instrText>
            </w:r>
            <w:r w:rsidRPr="0037739C">
              <w:rPr>
                <w:b/>
              </w:rPr>
            </w:r>
            <w:r w:rsidRPr="0037739C">
              <w:rPr>
                <w:b/>
              </w:rPr>
              <w:fldChar w:fldCharType="separate"/>
            </w:r>
            <w:r w:rsidR="00930C25">
              <w:rPr>
                <w:b/>
              </w:rPr>
              <w:t> </w:t>
            </w:r>
            <w:r w:rsidR="00930C25">
              <w:rPr>
                <w:b/>
              </w:rPr>
              <w:t> </w:t>
            </w:r>
            <w:r w:rsidR="00930C25">
              <w:rPr>
                <w:b/>
              </w:rPr>
              <w:t> </w:t>
            </w:r>
            <w:r w:rsidR="00930C25">
              <w:rPr>
                <w:b/>
              </w:rPr>
              <w:t> </w:t>
            </w:r>
            <w:r w:rsidR="00930C25">
              <w:rPr>
                <w:b/>
              </w:rPr>
              <w:t> </w:t>
            </w:r>
            <w:r w:rsidRPr="0037739C">
              <w:fldChar w:fldCharType="end"/>
            </w:r>
            <w:bookmarkEnd w:id="1"/>
          </w:p>
        </w:tc>
      </w:tr>
      <w:tr w:rsidR="00CA2D81" w:rsidRPr="0037739C" w14:paraId="480BC452" w14:textId="77777777" w:rsidTr="00404E73">
        <w:tc>
          <w:tcPr>
            <w:tcW w:w="3510" w:type="dxa"/>
            <w:vAlign w:val="center"/>
          </w:tcPr>
          <w:p w14:paraId="6790C391" w14:textId="7A3889AE" w:rsidR="00CA2D81" w:rsidRPr="0037739C" w:rsidRDefault="0037739C" w:rsidP="00D72A15">
            <w:pPr>
              <w:spacing w:line="240" w:lineRule="auto"/>
              <w:rPr>
                <w:i/>
                <w:szCs w:val="21"/>
              </w:rPr>
            </w:pPr>
            <w:r w:rsidRPr="0037739C">
              <w:rPr>
                <w:i/>
                <w:szCs w:val="21"/>
              </w:rPr>
              <w:t xml:space="preserve">Rue, NPA, </w:t>
            </w:r>
            <w:r w:rsidR="006945F5">
              <w:rPr>
                <w:i/>
                <w:szCs w:val="21"/>
              </w:rPr>
              <w:t>localité</w:t>
            </w:r>
          </w:p>
        </w:tc>
        <w:tc>
          <w:tcPr>
            <w:tcW w:w="6098" w:type="dxa"/>
          </w:tcPr>
          <w:p w14:paraId="37AB7748" w14:textId="56102642" w:rsidR="00CA2D81" w:rsidRPr="0037739C" w:rsidRDefault="00CA2D81" w:rsidP="00930C25">
            <w:pPr>
              <w:spacing w:line="240" w:lineRule="auto"/>
              <w:rPr>
                <w:sz w:val="20"/>
                <w:szCs w:val="20"/>
              </w:rPr>
            </w:pPr>
            <w:r w:rsidRPr="0037739C">
              <w:rPr>
                <w:sz w:val="20"/>
                <w:szCs w:val="20"/>
              </w:rPr>
              <w:fldChar w:fldCharType="begin">
                <w:ffData>
                  <w:name w:val="Texte2"/>
                  <w:enabled/>
                  <w:calcOnExit w:val="0"/>
                  <w:textInput/>
                </w:ffData>
              </w:fldChar>
            </w:r>
            <w:bookmarkStart w:id="2" w:name="Texte2"/>
            <w:r w:rsidRPr="0037739C">
              <w:rPr>
                <w:sz w:val="20"/>
                <w:szCs w:val="20"/>
              </w:rPr>
              <w:instrText xml:space="preserve"> FORMTEXT </w:instrText>
            </w:r>
            <w:r w:rsidRPr="0037739C">
              <w:rPr>
                <w:sz w:val="20"/>
                <w:szCs w:val="20"/>
              </w:rPr>
            </w:r>
            <w:r w:rsidRPr="0037739C">
              <w:rPr>
                <w:sz w:val="20"/>
                <w:szCs w:val="20"/>
              </w:rPr>
              <w:fldChar w:fldCharType="separate"/>
            </w:r>
            <w:r w:rsidR="00930C25">
              <w:rPr>
                <w:sz w:val="20"/>
                <w:szCs w:val="20"/>
              </w:rPr>
              <w:t> </w:t>
            </w:r>
            <w:r w:rsidR="00930C25">
              <w:rPr>
                <w:sz w:val="20"/>
                <w:szCs w:val="20"/>
              </w:rPr>
              <w:t> </w:t>
            </w:r>
            <w:r w:rsidR="00930C25">
              <w:rPr>
                <w:sz w:val="20"/>
                <w:szCs w:val="20"/>
              </w:rPr>
              <w:t> </w:t>
            </w:r>
            <w:r w:rsidR="00930C25">
              <w:rPr>
                <w:sz w:val="20"/>
                <w:szCs w:val="20"/>
              </w:rPr>
              <w:t> </w:t>
            </w:r>
            <w:r w:rsidR="00930C25">
              <w:rPr>
                <w:sz w:val="20"/>
                <w:szCs w:val="20"/>
              </w:rPr>
              <w:t> </w:t>
            </w:r>
            <w:r w:rsidRPr="0037739C">
              <w:rPr>
                <w:sz w:val="20"/>
                <w:szCs w:val="20"/>
              </w:rPr>
              <w:fldChar w:fldCharType="end"/>
            </w:r>
            <w:bookmarkEnd w:id="2"/>
          </w:p>
        </w:tc>
      </w:tr>
      <w:tr w:rsidR="00CA2D81" w:rsidRPr="003C052E" w14:paraId="2EAD4666" w14:textId="77777777" w:rsidTr="00404E73">
        <w:tc>
          <w:tcPr>
            <w:tcW w:w="3510" w:type="dxa"/>
            <w:vAlign w:val="center"/>
          </w:tcPr>
          <w:p w14:paraId="06775C5A" w14:textId="29DE1C57" w:rsidR="00CA2D81" w:rsidRPr="0037739C" w:rsidRDefault="00D72A15" w:rsidP="00D72A15">
            <w:pPr>
              <w:spacing w:line="240" w:lineRule="auto"/>
              <w:rPr>
                <w:i/>
                <w:szCs w:val="21"/>
              </w:rPr>
            </w:pPr>
            <w:r>
              <w:rPr>
                <w:i/>
                <w:szCs w:val="21"/>
              </w:rPr>
              <w:t>Coordonnées</w:t>
            </w:r>
            <w:r w:rsidRPr="0037739C">
              <w:rPr>
                <w:i/>
                <w:szCs w:val="21"/>
              </w:rPr>
              <w:t xml:space="preserve"> </w:t>
            </w:r>
            <w:r w:rsidR="0037739C" w:rsidRPr="0037739C">
              <w:rPr>
                <w:i/>
                <w:szCs w:val="21"/>
              </w:rPr>
              <w:t>bancaire</w:t>
            </w:r>
            <w:r>
              <w:rPr>
                <w:i/>
                <w:szCs w:val="21"/>
              </w:rPr>
              <w:t>s</w:t>
            </w:r>
            <w:r w:rsidR="0037739C" w:rsidRPr="0037739C">
              <w:rPr>
                <w:i/>
                <w:szCs w:val="21"/>
              </w:rPr>
              <w:t xml:space="preserve"> ou postale</w:t>
            </w:r>
            <w:r>
              <w:rPr>
                <w:i/>
                <w:szCs w:val="21"/>
              </w:rPr>
              <w:t>s</w:t>
            </w:r>
            <w:r w:rsidR="0037739C" w:rsidRPr="0037739C">
              <w:rPr>
                <w:i/>
                <w:szCs w:val="21"/>
              </w:rPr>
              <w:t xml:space="preserve"> (CCP</w:t>
            </w:r>
            <w:r>
              <w:rPr>
                <w:i/>
                <w:szCs w:val="21"/>
              </w:rPr>
              <w:t xml:space="preserve"> </w:t>
            </w:r>
            <w:r w:rsidR="006945F5">
              <w:rPr>
                <w:i/>
                <w:szCs w:val="21"/>
              </w:rPr>
              <w:t xml:space="preserve">ou </w:t>
            </w:r>
            <w:r w:rsidR="0037739C" w:rsidRPr="0037739C">
              <w:rPr>
                <w:i/>
                <w:szCs w:val="21"/>
              </w:rPr>
              <w:t>IBAN</w:t>
            </w:r>
            <w:r w:rsidR="00287896">
              <w:rPr>
                <w:i/>
                <w:szCs w:val="21"/>
              </w:rPr>
              <w:t>)</w:t>
            </w:r>
          </w:p>
        </w:tc>
        <w:tc>
          <w:tcPr>
            <w:tcW w:w="6098" w:type="dxa"/>
          </w:tcPr>
          <w:p w14:paraId="2C1EA504" w14:textId="01A27AE5" w:rsidR="00CA2D81" w:rsidRPr="0037739C" w:rsidRDefault="00CA2D81" w:rsidP="00930C25">
            <w:pPr>
              <w:spacing w:line="240" w:lineRule="auto"/>
              <w:rPr>
                <w:sz w:val="20"/>
                <w:szCs w:val="20"/>
              </w:rPr>
            </w:pPr>
            <w:r w:rsidRPr="0037739C">
              <w:rPr>
                <w:sz w:val="20"/>
                <w:szCs w:val="20"/>
              </w:rPr>
              <w:fldChar w:fldCharType="begin">
                <w:ffData>
                  <w:name w:val="Texte3"/>
                  <w:enabled/>
                  <w:calcOnExit w:val="0"/>
                  <w:textInput/>
                </w:ffData>
              </w:fldChar>
            </w:r>
            <w:bookmarkStart w:id="3" w:name="Texte3"/>
            <w:r w:rsidRPr="0037739C">
              <w:rPr>
                <w:sz w:val="20"/>
                <w:szCs w:val="20"/>
              </w:rPr>
              <w:instrText xml:space="preserve"> FORMTEXT </w:instrText>
            </w:r>
            <w:r w:rsidRPr="0037739C">
              <w:rPr>
                <w:sz w:val="20"/>
                <w:szCs w:val="20"/>
              </w:rPr>
            </w:r>
            <w:r w:rsidRPr="0037739C">
              <w:rPr>
                <w:sz w:val="20"/>
                <w:szCs w:val="20"/>
              </w:rPr>
              <w:fldChar w:fldCharType="separate"/>
            </w:r>
            <w:r w:rsidR="00930C25">
              <w:rPr>
                <w:sz w:val="20"/>
                <w:szCs w:val="20"/>
              </w:rPr>
              <w:t> </w:t>
            </w:r>
            <w:r w:rsidR="00930C25">
              <w:rPr>
                <w:sz w:val="20"/>
                <w:szCs w:val="20"/>
              </w:rPr>
              <w:t> </w:t>
            </w:r>
            <w:r w:rsidR="00930C25">
              <w:rPr>
                <w:sz w:val="20"/>
                <w:szCs w:val="20"/>
              </w:rPr>
              <w:t> </w:t>
            </w:r>
            <w:r w:rsidR="00930C25">
              <w:rPr>
                <w:sz w:val="20"/>
                <w:szCs w:val="20"/>
              </w:rPr>
              <w:t> </w:t>
            </w:r>
            <w:r w:rsidR="00930C25">
              <w:rPr>
                <w:sz w:val="20"/>
                <w:szCs w:val="20"/>
              </w:rPr>
              <w:t> </w:t>
            </w:r>
            <w:r w:rsidRPr="0037739C">
              <w:rPr>
                <w:sz w:val="20"/>
                <w:szCs w:val="20"/>
              </w:rPr>
              <w:fldChar w:fldCharType="end"/>
            </w:r>
            <w:bookmarkEnd w:id="3"/>
          </w:p>
        </w:tc>
      </w:tr>
    </w:tbl>
    <w:p w14:paraId="48727685" w14:textId="08FC9D74" w:rsidR="00CA2D81" w:rsidRPr="009740F0" w:rsidRDefault="0037739C" w:rsidP="0037739C">
      <w:pPr>
        <w:spacing w:before="130"/>
        <w:rPr>
          <w:rFonts w:cs="Arial"/>
          <w:szCs w:val="21"/>
        </w:rPr>
      </w:pPr>
      <w:proofErr w:type="gramStart"/>
      <w:r w:rsidRPr="009740F0">
        <w:rPr>
          <w:rFonts w:cs="Arial"/>
          <w:szCs w:val="21"/>
        </w:rPr>
        <w:t>portant</w:t>
      </w:r>
      <w:proofErr w:type="gramEnd"/>
      <w:r w:rsidRPr="009740F0">
        <w:rPr>
          <w:rFonts w:cs="Arial"/>
          <w:szCs w:val="21"/>
        </w:rPr>
        <w:t xml:space="preserve"> sur </w:t>
      </w:r>
      <w:r w:rsidRPr="009740F0">
        <w:rPr>
          <w:rFonts w:cs="Arial"/>
          <w:b/>
          <w:szCs w:val="21"/>
        </w:rPr>
        <w:t xml:space="preserve">l’obligation de prise en charge pour les prestations d’aide ménagère et </w:t>
      </w:r>
      <w:r w:rsidR="00C73583">
        <w:rPr>
          <w:rFonts w:cs="Arial"/>
          <w:b/>
          <w:szCs w:val="21"/>
        </w:rPr>
        <w:t>d’accompagnement</w:t>
      </w:r>
      <w:r w:rsidR="00C73583" w:rsidRPr="009740F0">
        <w:rPr>
          <w:rFonts w:cs="Arial"/>
          <w:b/>
          <w:szCs w:val="21"/>
        </w:rPr>
        <w:t xml:space="preserve"> </w:t>
      </w:r>
      <w:r w:rsidRPr="009740F0">
        <w:rPr>
          <w:rFonts w:cs="Arial"/>
          <w:b/>
          <w:szCs w:val="21"/>
        </w:rPr>
        <w:t xml:space="preserve">social </w:t>
      </w:r>
      <w:r w:rsidRPr="00287896">
        <w:rPr>
          <w:rFonts w:cs="Arial"/>
          <w:b/>
          <w:szCs w:val="21"/>
        </w:rPr>
        <w:t xml:space="preserve">selon </w:t>
      </w:r>
      <w:r w:rsidR="0032347C" w:rsidRPr="00287896">
        <w:rPr>
          <w:rFonts w:cs="Arial"/>
          <w:b/>
          <w:szCs w:val="21"/>
        </w:rPr>
        <w:t>la</w:t>
      </w:r>
      <w:r w:rsidR="0032347C">
        <w:rPr>
          <w:rFonts w:cs="Arial"/>
          <w:b/>
          <w:szCs w:val="21"/>
        </w:rPr>
        <w:t xml:space="preserve"> situation</w:t>
      </w:r>
      <w:r w:rsidRPr="009740F0">
        <w:rPr>
          <w:rFonts w:cs="Arial"/>
          <w:b/>
          <w:szCs w:val="21"/>
        </w:rPr>
        <w:t xml:space="preserve"> dans l’aide et les soins à domicile</w:t>
      </w:r>
      <w:r w:rsidRPr="009740F0">
        <w:rPr>
          <w:rFonts w:cs="Arial"/>
          <w:szCs w:val="21"/>
        </w:rPr>
        <w:t xml:space="preserve"> </w:t>
      </w:r>
    </w:p>
    <w:p w14:paraId="6A39A062" w14:textId="7038B928" w:rsidR="00CA2D81" w:rsidRPr="0037739C" w:rsidRDefault="00F46408" w:rsidP="0037739C">
      <w:pPr>
        <w:pStyle w:val="berschrift1nummeriert"/>
      </w:pPr>
      <w:r>
        <w:t>Dispositions</w:t>
      </w:r>
      <w:r w:rsidRPr="0037739C">
        <w:t xml:space="preserve"> </w:t>
      </w:r>
      <w:r w:rsidR="0037739C" w:rsidRPr="0037739C">
        <w:t xml:space="preserve">générales </w:t>
      </w:r>
      <w:r>
        <w:t>du contrat de prestations 202</w:t>
      </w:r>
      <w:r w:rsidR="00045298">
        <w:t>5</w:t>
      </w:r>
    </w:p>
    <w:p w14:paraId="2FDEE696" w14:textId="77777777" w:rsidR="00F537C3" w:rsidRDefault="00F537C3" w:rsidP="00F537C3">
      <w:pPr>
        <w:pStyle w:val="berschrift1nummeriert"/>
        <w:numPr>
          <w:ilvl w:val="0"/>
          <w:numId w:val="0"/>
        </w:numPr>
        <w:spacing w:before="360"/>
        <w:rPr>
          <w:b w:val="0"/>
          <w:bCs/>
        </w:rPr>
      </w:pPr>
      <w:r w:rsidRPr="00F537C3">
        <w:rPr>
          <w:b w:val="0"/>
          <w:bCs/>
        </w:rPr>
        <w:t>Les contributions versées sur la base du présent contrat sont réputées subventions cantonales</w:t>
      </w:r>
      <w:r w:rsidRPr="00F537C3">
        <w:rPr>
          <w:b w:val="0"/>
          <w:bCs/>
        </w:rPr>
        <w:t xml:space="preserve">. </w:t>
      </w:r>
    </w:p>
    <w:p w14:paraId="5EB73E75" w14:textId="12E68091" w:rsidR="006945F5" w:rsidRPr="00F537C3" w:rsidRDefault="0025027A" w:rsidP="00F537C3">
      <w:pPr>
        <w:pStyle w:val="berschrift1nummeriert"/>
        <w:numPr>
          <w:ilvl w:val="0"/>
          <w:numId w:val="0"/>
        </w:numPr>
        <w:spacing w:before="360"/>
        <w:rPr>
          <w:rFonts w:cs="Arial"/>
          <w:b w:val="0"/>
          <w:bCs/>
          <w:spacing w:val="0"/>
          <w:sz w:val="24"/>
        </w:rPr>
      </w:pPr>
      <w:r w:rsidRPr="00F537C3">
        <w:rPr>
          <w:rFonts w:cs="Arial"/>
          <w:b w:val="0"/>
          <w:bCs/>
        </w:rPr>
        <w:t xml:space="preserve">Les </w:t>
      </w:r>
      <w:r w:rsidRPr="00F537C3">
        <w:rPr>
          <w:rFonts w:cs="Arial"/>
          <w:b w:val="0"/>
          <w:bCs/>
          <w:i/>
        </w:rPr>
        <w:t>Dispositions générales du contrat de prestations 202</w:t>
      </w:r>
      <w:r w:rsidR="00045298" w:rsidRPr="00F537C3">
        <w:rPr>
          <w:rFonts w:cs="Arial"/>
          <w:b w:val="0"/>
          <w:bCs/>
          <w:i/>
        </w:rPr>
        <w:t>5</w:t>
      </w:r>
      <w:r w:rsidRPr="00F537C3">
        <w:rPr>
          <w:rFonts w:cs="Arial"/>
          <w:b w:val="0"/>
          <w:bCs/>
          <w:i/>
        </w:rPr>
        <w:t xml:space="preserve"> portant sur l’obligation de prise en charge pour les prestations d’aide ménagère et d’accompagnement social</w:t>
      </w:r>
      <w:r w:rsidRPr="00F537C3">
        <w:rPr>
          <w:rFonts w:cs="Arial"/>
          <w:b w:val="0"/>
          <w:bCs/>
        </w:rPr>
        <w:t xml:space="preserve"> </w:t>
      </w:r>
      <w:r w:rsidRPr="00F537C3">
        <w:rPr>
          <w:rFonts w:cs="Arial"/>
          <w:b w:val="0"/>
          <w:bCs/>
          <w:i/>
        </w:rPr>
        <w:t>selon la situation dans l’aide et les soins à domicile</w:t>
      </w:r>
      <w:r w:rsidRPr="00F537C3">
        <w:rPr>
          <w:rFonts w:cs="Arial"/>
          <w:b w:val="0"/>
          <w:bCs/>
        </w:rPr>
        <w:t>, publiées sur le site internet de la DSSI, font partie intégrante du présent document. Ces dispositions générales sont a</w:t>
      </w:r>
      <w:r w:rsidR="002871A5" w:rsidRPr="00F537C3">
        <w:rPr>
          <w:rFonts w:cs="Arial"/>
          <w:b w:val="0"/>
          <w:bCs/>
        </w:rPr>
        <w:t xml:space="preserve">dressées </w:t>
      </w:r>
      <w:r w:rsidR="00F15715" w:rsidRPr="00F537C3">
        <w:rPr>
          <w:b w:val="0"/>
          <w:bCs/>
        </w:rPr>
        <w:t>aux services de maintien à domicile déterminants, avec ou sans contrat de prestations, qui assument une obligation de prise en charge dans le bassin de population convenu pour les prestations d’aide ménagère et d’accompagnement social selon la situation</w:t>
      </w:r>
      <w:r w:rsidRPr="00F537C3">
        <w:rPr>
          <w:b w:val="0"/>
          <w:bCs/>
        </w:rPr>
        <w:t>.</w:t>
      </w:r>
      <w:r w:rsidR="00353453" w:rsidRPr="00F537C3">
        <w:rPr>
          <w:rFonts w:cs="Arial"/>
          <w:b w:val="0"/>
          <w:bCs/>
        </w:rPr>
        <w:t xml:space="preserve"> </w:t>
      </w:r>
    </w:p>
    <w:p w14:paraId="3FCAC829" w14:textId="4EFC82C5" w:rsidR="00CA2D81" w:rsidRPr="00F537C3" w:rsidRDefault="00353453" w:rsidP="001C1613">
      <w:pPr>
        <w:jc w:val="both"/>
      </w:pPr>
      <w:r w:rsidRPr="00F537C3">
        <w:rPr>
          <w:rFonts w:cs="Arial"/>
        </w:rPr>
        <w:t xml:space="preserve">Le prestataire soussigné </w:t>
      </w:r>
      <w:r w:rsidR="000F5C12" w:rsidRPr="00F537C3">
        <w:rPr>
          <w:rFonts w:cs="Arial"/>
        </w:rPr>
        <w:t xml:space="preserve">atteste </w:t>
      </w:r>
      <w:r w:rsidR="00C21C2F" w:rsidRPr="00F537C3">
        <w:rPr>
          <w:rFonts w:cs="Arial"/>
        </w:rPr>
        <w:t>en avoir</w:t>
      </w:r>
      <w:r w:rsidRPr="00F537C3">
        <w:rPr>
          <w:rFonts w:cs="Arial"/>
        </w:rPr>
        <w:t xml:space="preserve"> pris connaissance</w:t>
      </w:r>
      <w:r w:rsidR="00C21C2F" w:rsidRPr="00F537C3">
        <w:rPr>
          <w:rFonts w:cs="Arial"/>
        </w:rPr>
        <w:t xml:space="preserve">. </w:t>
      </w:r>
      <w:r w:rsidR="006945F5" w:rsidRPr="00F537C3">
        <w:rPr>
          <w:rFonts w:cs="Arial"/>
        </w:rPr>
        <w:t>E</w:t>
      </w:r>
      <w:r w:rsidR="00C21C2F" w:rsidRPr="00F537C3">
        <w:rPr>
          <w:rFonts w:cs="Arial"/>
        </w:rPr>
        <w:t>n concluant</w:t>
      </w:r>
      <w:r w:rsidRPr="00F537C3">
        <w:rPr>
          <w:rFonts w:cs="Arial"/>
        </w:rPr>
        <w:t xml:space="preserve"> l</w:t>
      </w:r>
      <w:r w:rsidR="000F5C12" w:rsidRPr="00F537C3">
        <w:rPr>
          <w:rFonts w:cs="Arial"/>
        </w:rPr>
        <w:t>e</w:t>
      </w:r>
      <w:r w:rsidRPr="00F537C3">
        <w:rPr>
          <w:rFonts w:cs="Arial"/>
        </w:rPr>
        <w:t xml:space="preserve"> </w:t>
      </w:r>
      <w:r w:rsidR="000F5C12" w:rsidRPr="00F537C3">
        <w:rPr>
          <w:rFonts w:cs="Arial"/>
        </w:rPr>
        <w:t xml:space="preserve">présent </w:t>
      </w:r>
      <w:r w:rsidRPr="00F537C3">
        <w:rPr>
          <w:rFonts w:cs="Arial"/>
        </w:rPr>
        <w:t>contrat de prestations avec</w:t>
      </w:r>
      <w:r w:rsidR="001C1613" w:rsidRPr="00F537C3">
        <w:rPr>
          <w:rFonts w:cs="Arial"/>
        </w:rPr>
        <w:t xml:space="preserve"> </w:t>
      </w:r>
      <w:r w:rsidR="000F6A43" w:rsidRPr="00F537C3">
        <w:rPr>
          <w:rFonts w:cs="Arial"/>
        </w:rPr>
        <w:t>l’ODS</w:t>
      </w:r>
      <w:r w:rsidR="00C21C2F" w:rsidRPr="00F537C3">
        <w:rPr>
          <w:rFonts w:cs="Arial"/>
        </w:rPr>
        <w:t xml:space="preserve">, il les accepte expressément, en particulier les modalités et le taux de </w:t>
      </w:r>
      <w:r w:rsidR="00F47017" w:rsidRPr="00F537C3">
        <w:rPr>
          <w:rFonts w:cs="Arial"/>
        </w:rPr>
        <w:t>rétribution</w:t>
      </w:r>
      <w:r w:rsidR="001C1613" w:rsidRPr="00F537C3">
        <w:rPr>
          <w:rFonts w:cs="Arial"/>
        </w:rPr>
        <w:t>.</w:t>
      </w:r>
      <w:r w:rsidRPr="00F537C3">
        <w:rPr>
          <w:rFonts w:cs="Arial"/>
          <w:highlight w:val="cyan"/>
        </w:rPr>
        <w:t xml:space="preserve"> </w:t>
      </w:r>
    </w:p>
    <w:p w14:paraId="016F006F" w14:textId="334F8B83" w:rsidR="00721CCA" w:rsidRPr="00351868" w:rsidRDefault="00721CCA" w:rsidP="00721CCA">
      <w:pPr>
        <w:pStyle w:val="berschrift1nummeriert"/>
      </w:pPr>
      <w:r w:rsidRPr="00351868">
        <w:t>Validité et impondérables</w:t>
      </w:r>
    </w:p>
    <w:p w14:paraId="1A70501C" w14:textId="4013E09A" w:rsidR="00721CCA" w:rsidRDefault="00721CCA" w:rsidP="00721CCA">
      <w:pPr>
        <w:tabs>
          <w:tab w:val="left" w:pos="0"/>
        </w:tabs>
        <w:spacing w:after="120"/>
        <w:jc w:val="both"/>
        <w:rPr>
          <w:rFonts w:cs="Arial"/>
        </w:rPr>
      </w:pPr>
      <w:r>
        <w:rPr>
          <w:rFonts w:cs="Arial"/>
          <w:vertAlign w:val="superscript"/>
        </w:rPr>
        <w:t>1</w:t>
      </w:r>
      <w:r w:rsidR="009E5B55">
        <w:rPr>
          <w:rFonts w:cs="Arial"/>
          <w:vertAlign w:val="superscript"/>
        </w:rPr>
        <w:t xml:space="preserve"> </w:t>
      </w:r>
      <w:r w:rsidRPr="0062304D">
        <w:rPr>
          <w:rFonts w:cs="Arial"/>
        </w:rPr>
        <w:t>Le présent contrat est valable pour la période du 1</w:t>
      </w:r>
      <w:r w:rsidRPr="0062304D">
        <w:rPr>
          <w:rFonts w:cs="Arial"/>
          <w:vertAlign w:val="superscript"/>
        </w:rPr>
        <w:t>er</w:t>
      </w:r>
      <w:r w:rsidR="00CF6B4D">
        <w:rPr>
          <w:rFonts w:cs="Arial"/>
        </w:rPr>
        <w:t> janvier au 31 décembre </w:t>
      </w:r>
      <w:r w:rsidR="00CF2758">
        <w:rPr>
          <w:rFonts w:cs="Arial"/>
        </w:rPr>
        <w:t>202</w:t>
      </w:r>
      <w:r w:rsidR="00045298">
        <w:rPr>
          <w:rFonts w:cs="Arial"/>
        </w:rPr>
        <w:t>5</w:t>
      </w:r>
      <w:r w:rsidRPr="0062304D">
        <w:rPr>
          <w:rFonts w:cs="Arial"/>
        </w:rPr>
        <w:t>, sous réserve de</w:t>
      </w:r>
      <w:r w:rsidR="009E5B55">
        <w:rPr>
          <w:rFonts w:cs="Arial"/>
        </w:rPr>
        <w:t>s</w:t>
      </w:r>
      <w:r w:rsidRPr="0062304D">
        <w:rPr>
          <w:rFonts w:cs="Arial"/>
        </w:rPr>
        <w:t xml:space="preserve"> </w:t>
      </w:r>
      <w:r w:rsidR="009E5B55">
        <w:rPr>
          <w:rFonts w:cs="Arial"/>
        </w:rPr>
        <w:t>décisions du</w:t>
      </w:r>
      <w:r w:rsidR="00CF2758">
        <w:rPr>
          <w:rFonts w:cs="Arial"/>
        </w:rPr>
        <w:t xml:space="preserve"> Grand Conseil et </w:t>
      </w:r>
      <w:r w:rsidR="009E5B55">
        <w:rPr>
          <w:rFonts w:cs="Arial"/>
        </w:rPr>
        <w:t>du</w:t>
      </w:r>
      <w:r w:rsidR="00CF2758">
        <w:rPr>
          <w:rFonts w:cs="Arial"/>
        </w:rPr>
        <w:t xml:space="preserve"> Conseil-exécutif</w:t>
      </w:r>
      <w:r w:rsidR="009E5B55" w:rsidRPr="009E5B55">
        <w:rPr>
          <w:rFonts w:cs="Arial"/>
        </w:rPr>
        <w:t xml:space="preserve"> </w:t>
      </w:r>
      <w:r w:rsidR="009E5B55">
        <w:rPr>
          <w:rFonts w:cs="Arial"/>
        </w:rPr>
        <w:t>concernant le budget 202</w:t>
      </w:r>
      <w:r w:rsidR="00045298">
        <w:rPr>
          <w:rFonts w:cs="Arial"/>
        </w:rPr>
        <w:t>5</w:t>
      </w:r>
      <w:r w:rsidR="00CF2758">
        <w:rPr>
          <w:rFonts w:cs="Arial"/>
        </w:rPr>
        <w:t xml:space="preserve">. </w:t>
      </w:r>
    </w:p>
    <w:p w14:paraId="4F6BDFA4" w14:textId="194D1441" w:rsidR="00721CCA" w:rsidRPr="0062304D" w:rsidRDefault="009E5B55" w:rsidP="00721CCA">
      <w:pPr>
        <w:tabs>
          <w:tab w:val="left" w:pos="0"/>
        </w:tabs>
        <w:spacing w:after="120"/>
        <w:jc w:val="both"/>
        <w:rPr>
          <w:rFonts w:cs="Arial"/>
        </w:rPr>
      </w:pPr>
      <w:r>
        <w:rPr>
          <w:rFonts w:cs="Arial"/>
          <w:vertAlign w:val="superscript"/>
        </w:rPr>
        <w:t xml:space="preserve">2 </w:t>
      </w:r>
      <w:r w:rsidR="00721CCA" w:rsidRPr="0062304D">
        <w:rPr>
          <w:rFonts w:cs="Arial"/>
        </w:rPr>
        <w:t>Si, en raison de changements importants et imprévisibles, une des parties ne peut remplir les obligations qui lui incombent selon le présent contrat, elle en avertit l’autre sans tarder.</w:t>
      </w:r>
    </w:p>
    <w:p w14:paraId="0FFEF643" w14:textId="77777777" w:rsidR="00A8399D" w:rsidRPr="00DA72DB" w:rsidRDefault="00A8399D" w:rsidP="00CA2D81"/>
    <w:p w14:paraId="433A239C" w14:textId="77777777" w:rsidR="00A8399D" w:rsidRPr="00DA72DB" w:rsidRDefault="00A8399D">
      <w:pPr>
        <w:spacing w:after="200" w:line="24" w:lineRule="auto"/>
        <w:rPr>
          <w:rFonts w:asciiTheme="majorHAnsi" w:eastAsiaTheme="majorEastAsia" w:hAnsiTheme="majorHAnsi" w:cstheme="majorBidi"/>
          <w:b/>
          <w:bCs w:val="0"/>
          <w:szCs w:val="21"/>
        </w:rPr>
      </w:pPr>
      <w:r w:rsidRPr="00DA72DB">
        <w:br w:type="page"/>
      </w:r>
    </w:p>
    <w:p w14:paraId="2874E526" w14:textId="312CD150" w:rsidR="00A8399D" w:rsidRPr="00D72A15" w:rsidRDefault="00CF2758">
      <w:pPr>
        <w:pStyle w:val="berschrift1nummeriert"/>
      </w:pPr>
      <w:r w:rsidRPr="00D72A15">
        <w:lastRenderedPageBreak/>
        <w:t>Obligation de prise en charge</w:t>
      </w:r>
    </w:p>
    <w:p w14:paraId="2787B59A" w14:textId="28F7E1D9" w:rsidR="00A8399D" w:rsidRPr="008B570B" w:rsidRDefault="00DE1C0B" w:rsidP="007C3488">
      <w:pPr>
        <w:rPr>
          <w:highlight w:val="cyan"/>
        </w:rPr>
      </w:pPr>
      <w:r w:rsidRPr="00DE1C0B">
        <w:t xml:space="preserve">Le prestataire </w:t>
      </w:r>
      <w:r w:rsidR="00716B9F">
        <w:t>s’engage à fournir aux</w:t>
      </w:r>
      <w:r w:rsidRPr="00DE1C0B">
        <w:t xml:space="preserve"> habitantes et habitants </w:t>
      </w:r>
      <w:r w:rsidR="00AE6327">
        <w:t>du périmètre</w:t>
      </w:r>
      <w:r w:rsidR="00C21C2F">
        <w:t xml:space="preserve"> </w:t>
      </w:r>
      <w:r w:rsidR="00AE6327" w:rsidRPr="00D72A15">
        <w:t>suivant (voir</w:t>
      </w:r>
      <w:r w:rsidR="002F1CB1" w:rsidRPr="008B570B">
        <w:t xml:space="preserve"> </w:t>
      </w:r>
      <w:r w:rsidR="00287896">
        <w:t>la liste des périmètres et des communes affectées</w:t>
      </w:r>
      <w:r w:rsidR="00AE6327" w:rsidRPr="00D72A15">
        <w:t>)</w:t>
      </w:r>
      <w:r w:rsidR="009B2288" w:rsidRPr="00D72A15">
        <w:t xml:space="preserve"> </w:t>
      </w:r>
      <w:r w:rsidR="00341656" w:rsidRPr="002F1CB1">
        <w:t>des prestations d’aide</w:t>
      </w:r>
      <w:r w:rsidR="00341656" w:rsidRPr="00DE1C0B">
        <w:t xml:space="preserve"> ménagère et </w:t>
      </w:r>
      <w:r w:rsidR="00341656">
        <w:t>d’accompagnement</w:t>
      </w:r>
      <w:r w:rsidR="00341656" w:rsidRPr="00DE1C0B">
        <w:t xml:space="preserve"> social </w:t>
      </w:r>
      <w:r w:rsidR="00341656" w:rsidRPr="00287896">
        <w:t xml:space="preserve">selon </w:t>
      </w:r>
      <w:r w:rsidR="0032347C" w:rsidRPr="00287896">
        <w:t>la</w:t>
      </w:r>
      <w:r w:rsidR="0032347C">
        <w:t xml:space="preserve"> situation</w:t>
      </w:r>
      <w:r w:rsidR="00341656">
        <w:t>,</w:t>
      </w:r>
      <w:r w:rsidR="00341656" w:rsidRPr="00130D98">
        <w:t xml:space="preserve"> </w:t>
      </w:r>
      <w:r w:rsidR="009B2288" w:rsidRPr="00130D98">
        <w:t>quel</w:t>
      </w:r>
      <w:r w:rsidR="001526AD">
        <w:t>s</w:t>
      </w:r>
      <w:r w:rsidR="009B2288" w:rsidRPr="00130D98">
        <w:t xml:space="preserve"> que soi</w:t>
      </w:r>
      <w:r w:rsidR="001526AD">
        <w:t>en</w:t>
      </w:r>
      <w:r w:rsidR="009B2288" w:rsidRPr="00130D98">
        <w:t>t le lieu et la durée de l’intervention </w:t>
      </w:r>
      <w:r>
        <w:t>:</w:t>
      </w:r>
    </w:p>
    <w:p w14:paraId="0FED99B5" w14:textId="7790E074" w:rsidR="00A8399D" w:rsidRPr="007C3488" w:rsidRDefault="00A8399D" w:rsidP="00304A84">
      <w:pPr>
        <w:jc w:val="both"/>
        <w:rPr>
          <w:rFonts w:cs="Arial"/>
        </w:rPr>
      </w:pPr>
    </w:p>
    <w:tbl>
      <w:tblPr>
        <w:tblStyle w:val="BETabelle1"/>
        <w:tblW w:w="0" w:type="auto"/>
        <w:tblLook w:val="04A0" w:firstRow="1" w:lastRow="0" w:firstColumn="1" w:lastColumn="0" w:noHBand="0" w:noVBand="1"/>
      </w:tblPr>
      <w:tblGrid>
        <w:gridCol w:w="622"/>
        <w:gridCol w:w="2401"/>
        <w:gridCol w:w="6955"/>
      </w:tblGrid>
      <w:tr w:rsidR="00AE6327" w:rsidRPr="00507AEA" w14:paraId="4E603EC6" w14:textId="77777777" w:rsidTr="005B2675">
        <w:trPr>
          <w:cnfStyle w:val="100000000000" w:firstRow="1" w:lastRow="0" w:firstColumn="0" w:lastColumn="0" w:oddVBand="0" w:evenVBand="0" w:oddHBand="0" w:evenHBand="0" w:firstRowFirstColumn="0" w:firstRowLastColumn="0" w:lastRowFirstColumn="0" w:lastRowLastColumn="0"/>
        </w:trPr>
        <w:tc>
          <w:tcPr>
            <w:tcW w:w="567" w:type="dxa"/>
          </w:tcPr>
          <w:p w14:paraId="1BBE2139" w14:textId="5F03ACEE" w:rsidR="00AE6327" w:rsidRPr="00507AEA" w:rsidRDefault="00AE6327" w:rsidP="00AE6327">
            <w:pPr>
              <w:spacing w:after="130" w:line="240" w:lineRule="auto"/>
              <w:rPr>
                <w:b/>
              </w:rPr>
            </w:pPr>
            <w:r w:rsidRPr="00507AEA">
              <w:rPr>
                <w:b/>
              </w:rPr>
              <w:t>N</w:t>
            </w:r>
            <w:r>
              <w:rPr>
                <w:b/>
              </w:rPr>
              <w:t>°</w:t>
            </w:r>
            <w:r w:rsidRPr="00507AEA">
              <w:rPr>
                <w:b/>
              </w:rPr>
              <w:t xml:space="preserve"> </w:t>
            </w:r>
          </w:p>
        </w:tc>
        <w:tc>
          <w:tcPr>
            <w:tcW w:w="2410" w:type="dxa"/>
          </w:tcPr>
          <w:p w14:paraId="680D3663" w14:textId="48A00B09" w:rsidR="00AE6327" w:rsidRPr="00507AEA" w:rsidRDefault="00AE6327" w:rsidP="0032347C">
            <w:pPr>
              <w:spacing w:after="130" w:line="240" w:lineRule="auto"/>
              <w:rPr>
                <w:b/>
              </w:rPr>
            </w:pPr>
            <w:r>
              <w:rPr>
                <w:b/>
              </w:rPr>
              <w:t>Périmètre</w:t>
            </w:r>
          </w:p>
        </w:tc>
        <w:tc>
          <w:tcPr>
            <w:tcW w:w="7001" w:type="dxa"/>
          </w:tcPr>
          <w:p w14:paraId="5DEC5405" w14:textId="5AE6073C" w:rsidR="00AE6327" w:rsidRPr="00507AEA" w:rsidRDefault="00AE6327" w:rsidP="005B2675">
            <w:pPr>
              <w:spacing w:after="130" w:line="240" w:lineRule="auto"/>
              <w:rPr>
                <w:b/>
              </w:rPr>
            </w:pPr>
          </w:p>
        </w:tc>
      </w:tr>
      <w:tr w:rsidR="00AE6327" w:rsidRPr="00CA30AB" w14:paraId="036EF5F4" w14:textId="77777777" w:rsidTr="005B2675">
        <w:tc>
          <w:tcPr>
            <w:tcW w:w="567" w:type="dxa"/>
          </w:tcPr>
          <w:p w14:paraId="5D550E8A" w14:textId="77777777" w:rsidR="00AE6327" w:rsidRDefault="00AE6327" w:rsidP="005B2675">
            <w:pPr>
              <w:spacing w:after="130" w:line="240" w:lineRule="auto"/>
              <w:rPr>
                <w:b/>
              </w:rPr>
            </w:pPr>
            <w:r>
              <w:fldChar w:fldCharType="begin">
                <w:ffData>
                  <w:name w:val="Texte4"/>
                  <w:enabled/>
                  <w:calcOnExit w:val="0"/>
                  <w:textInput/>
                </w:ffData>
              </w:fldChar>
            </w:r>
            <w:r>
              <w:instrText xml:space="preserve"> FORMTEXT </w:instrText>
            </w:r>
            <w:r>
              <w:fldChar w:fldCharType="separate"/>
            </w:r>
            <w:r>
              <w:t> </w:t>
            </w:r>
            <w:r>
              <w:t> </w:t>
            </w:r>
            <w:r>
              <w:t> </w:t>
            </w:r>
            <w:r>
              <w:t> </w:t>
            </w:r>
            <w:r>
              <w:t> </w:t>
            </w:r>
            <w:r>
              <w:fldChar w:fldCharType="end"/>
            </w:r>
          </w:p>
        </w:tc>
        <w:tc>
          <w:tcPr>
            <w:tcW w:w="2410" w:type="dxa"/>
          </w:tcPr>
          <w:p w14:paraId="231BB175" w14:textId="77777777" w:rsidR="00AE6327" w:rsidRDefault="00AE6327" w:rsidP="005B2675">
            <w:pPr>
              <w:spacing w:after="130" w:line="240" w:lineRule="auto"/>
              <w:rPr>
                <w:b/>
              </w:rPr>
            </w:pPr>
            <w:r>
              <w:fldChar w:fldCharType="begin">
                <w:ffData>
                  <w:name w:val="Texte4"/>
                  <w:enabled/>
                  <w:calcOnExit w:val="0"/>
                  <w:textInput/>
                </w:ffData>
              </w:fldChar>
            </w:r>
            <w:r>
              <w:instrText xml:space="preserve"> FORMTEXT </w:instrText>
            </w:r>
            <w:r>
              <w:fldChar w:fldCharType="separate"/>
            </w:r>
            <w:r>
              <w:t> </w:t>
            </w:r>
            <w:r>
              <w:t> </w:t>
            </w:r>
            <w:r>
              <w:t> </w:t>
            </w:r>
            <w:r>
              <w:t> </w:t>
            </w:r>
            <w:r>
              <w:t> </w:t>
            </w:r>
            <w:r>
              <w:fldChar w:fldCharType="end"/>
            </w:r>
          </w:p>
        </w:tc>
        <w:tc>
          <w:tcPr>
            <w:tcW w:w="7001" w:type="dxa"/>
          </w:tcPr>
          <w:p w14:paraId="78738980" w14:textId="2C359C93" w:rsidR="00AE6327" w:rsidRPr="00CA30AB" w:rsidRDefault="00AE6327" w:rsidP="005B2675">
            <w:pPr>
              <w:spacing w:after="130" w:line="240" w:lineRule="auto"/>
              <w:rPr>
                <w:b/>
                <w:lang w:val="en-US"/>
              </w:rPr>
            </w:pPr>
          </w:p>
        </w:tc>
      </w:tr>
    </w:tbl>
    <w:p w14:paraId="292E5FC4" w14:textId="77777777" w:rsidR="00A8399D" w:rsidRPr="007C3488" w:rsidRDefault="00A8399D" w:rsidP="007C3488"/>
    <w:p w14:paraId="59FB2134" w14:textId="2DA147A1" w:rsidR="006B058E" w:rsidRPr="005F38FB" w:rsidRDefault="006B058E" w:rsidP="006B058E">
      <w:pPr>
        <w:spacing w:before="130" w:line="240" w:lineRule="auto"/>
        <w:jc w:val="both"/>
        <w:rPr>
          <w:color w:val="000000"/>
          <w:u w:val="single"/>
          <w:lang w:eastAsia="fr-CH"/>
        </w:rPr>
      </w:pPr>
    </w:p>
    <w:tbl>
      <w:tblPr>
        <w:tblpPr w:leftFromText="141" w:rightFromText="141" w:vertAnchor="text" w:tblpY="634"/>
        <w:tblW w:w="9640" w:type="dxa"/>
        <w:tblLook w:val="04A0" w:firstRow="1" w:lastRow="0" w:firstColumn="1" w:lastColumn="0" w:noHBand="0" w:noVBand="1"/>
      </w:tblPr>
      <w:tblGrid>
        <w:gridCol w:w="4395"/>
        <w:gridCol w:w="5245"/>
      </w:tblGrid>
      <w:tr w:rsidR="000F6A43" w:rsidRPr="00F51E74" w14:paraId="5C287E26" w14:textId="77777777" w:rsidTr="008A57E9">
        <w:trPr>
          <w:trHeight w:val="668"/>
        </w:trPr>
        <w:tc>
          <w:tcPr>
            <w:tcW w:w="4395" w:type="dxa"/>
          </w:tcPr>
          <w:p w14:paraId="404CB5C7" w14:textId="77777777" w:rsidR="000F6A43" w:rsidRPr="0062304D" w:rsidRDefault="000F6A43" w:rsidP="008A57E9">
            <w:pPr>
              <w:tabs>
                <w:tab w:val="left" w:pos="5800"/>
              </w:tabs>
              <w:overflowPunct w:val="0"/>
              <w:autoSpaceDE w:val="0"/>
              <w:autoSpaceDN w:val="0"/>
              <w:adjustRightInd w:val="0"/>
              <w:spacing w:before="120" w:after="240" w:line="240" w:lineRule="auto"/>
              <w:ind w:left="-104"/>
              <w:textAlignment w:val="baseline"/>
              <w:rPr>
                <w:szCs w:val="20"/>
                <w:lang w:eastAsia="fr-CH"/>
              </w:rPr>
            </w:pPr>
            <w:r w:rsidRPr="0062304D">
              <w:rPr>
                <w:szCs w:val="20"/>
                <w:lang w:eastAsia="fr-CH"/>
              </w:rPr>
              <w:t>Berne, le</w:t>
            </w:r>
          </w:p>
          <w:p w14:paraId="59E667E3" w14:textId="77777777" w:rsidR="000F6A43" w:rsidRPr="0062304D" w:rsidRDefault="000F6A43" w:rsidP="008A57E9">
            <w:pPr>
              <w:tabs>
                <w:tab w:val="left" w:pos="5800"/>
              </w:tabs>
              <w:overflowPunct w:val="0"/>
              <w:autoSpaceDE w:val="0"/>
              <w:autoSpaceDN w:val="0"/>
              <w:adjustRightInd w:val="0"/>
              <w:spacing w:after="1080" w:line="240" w:lineRule="auto"/>
              <w:ind w:left="-102"/>
              <w:textAlignment w:val="baseline"/>
              <w:rPr>
                <w:szCs w:val="20"/>
                <w:lang w:eastAsia="fr-CH"/>
              </w:rPr>
            </w:pPr>
            <w:r w:rsidRPr="0062304D">
              <w:rPr>
                <w:szCs w:val="20"/>
                <w:lang w:eastAsia="fr-CH"/>
              </w:rPr>
              <w:t>OFFICE DE LA SANT</w:t>
            </w:r>
            <w:r w:rsidRPr="0062304D">
              <w:rPr>
                <w:rFonts w:cstheme="minorHAnsi"/>
                <w:szCs w:val="20"/>
                <w:lang w:eastAsia="fr-CH"/>
              </w:rPr>
              <w:t>É</w:t>
            </w:r>
          </w:p>
          <w:p w14:paraId="772C4C13" w14:textId="77777777" w:rsidR="000F6A43" w:rsidRPr="0062304D" w:rsidRDefault="000F6A43" w:rsidP="008A57E9">
            <w:pPr>
              <w:tabs>
                <w:tab w:val="left" w:pos="5800"/>
              </w:tabs>
              <w:overflowPunct w:val="0"/>
              <w:autoSpaceDE w:val="0"/>
              <w:autoSpaceDN w:val="0"/>
              <w:adjustRightInd w:val="0"/>
              <w:spacing w:line="240" w:lineRule="auto"/>
              <w:ind w:left="-113"/>
              <w:textAlignment w:val="baseline"/>
              <w:rPr>
                <w:szCs w:val="20"/>
                <w:lang w:eastAsia="fr-CH"/>
              </w:rPr>
            </w:pPr>
            <w:r w:rsidRPr="0062304D">
              <w:rPr>
                <w:szCs w:val="20"/>
                <w:lang w:eastAsia="fr-CH"/>
              </w:rPr>
              <w:t>Fritz Nyffenegger</w:t>
            </w:r>
          </w:p>
          <w:p w14:paraId="796F6238" w14:textId="77777777" w:rsidR="000F6A43" w:rsidRPr="0062304D" w:rsidRDefault="000F6A43" w:rsidP="008A57E9">
            <w:pPr>
              <w:tabs>
                <w:tab w:val="left" w:pos="5800"/>
              </w:tabs>
              <w:overflowPunct w:val="0"/>
              <w:autoSpaceDE w:val="0"/>
              <w:autoSpaceDN w:val="0"/>
              <w:adjustRightInd w:val="0"/>
              <w:spacing w:line="240" w:lineRule="auto"/>
              <w:ind w:left="-113"/>
              <w:textAlignment w:val="baseline"/>
              <w:rPr>
                <w:szCs w:val="20"/>
                <w:lang w:eastAsia="fr-CH"/>
              </w:rPr>
            </w:pPr>
            <w:r w:rsidRPr="0062304D">
              <w:rPr>
                <w:szCs w:val="20"/>
                <w:lang w:eastAsia="fr-CH"/>
              </w:rPr>
              <w:t>Chef d’office</w:t>
            </w:r>
          </w:p>
          <w:p w14:paraId="4117FF25" w14:textId="77777777" w:rsidR="000F6A43" w:rsidRPr="0062304D" w:rsidRDefault="000F6A43" w:rsidP="008A57E9">
            <w:pPr>
              <w:tabs>
                <w:tab w:val="left" w:pos="5800"/>
              </w:tabs>
              <w:overflowPunct w:val="0"/>
              <w:autoSpaceDE w:val="0"/>
              <w:autoSpaceDN w:val="0"/>
              <w:adjustRightInd w:val="0"/>
              <w:spacing w:line="240" w:lineRule="auto"/>
              <w:ind w:left="-104"/>
              <w:textAlignment w:val="baseline"/>
              <w:rPr>
                <w:szCs w:val="20"/>
                <w:lang w:eastAsia="fr-CH"/>
              </w:rPr>
            </w:pPr>
          </w:p>
        </w:tc>
        <w:tc>
          <w:tcPr>
            <w:tcW w:w="5245" w:type="dxa"/>
          </w:tcPr>
          <w:p w14:paraId="50A41192" w14:textId="2AEFAE08" w:rsidR="000F6A43" w:rsidRPr="0062304D" w:rsidRDefault="000F6A43" w:rsidP="008A57E9">
            <w:pPr>
              <w:overflowPunct w:val="0"/>
              <w:autoSpaceDE w:val="0"/>
              <w:autoSpaceDN w:val="0"/>
              <w:adjustRightInd w:val="0"/>
              <w:spacing w:before="120" w:after="1200" w:line="240" w:lineRule="auto"/>
              <w:textAlignment w:val="baseline"/>
              <w:rPr>
                <w:szCs w:val="20"/>
                <w:lang w:eastAsia="fr-CH"/>
              </w:rPr>
            </w:pPr>
            <w:r w:rsidRPr="0062304D">
              <w:rPr>
                <w:szCs w:val="20"/>
                <w:lang w:eastAsia="fr-CH"/>
              </w:rPr>
              <w:fldChar w:fldCharType="begin">
                <w:ffData>
                  <w:name w:val="Text4"/>
                  <w:enabled/>
                  <w:calcOnExit w:val="0"/>
                  <w:textInput/>
                </w:ffData>
              </w:fldChar>
            </w:r>
            <w:r w:rsidRPr="0062304D">
              <w:rPr>
                <w:szCs w:val="20"/>
                <w:lang w:eastAsia="fr-CH"/>
              </w:rPr>
              <w:instrText xml:space="preserve"> FORMTEXT </w:instrText>
            </w:r>
            <w:r w:rsidRPr="0062304D">
              <w:rPr>
                <w:szCs w:val="20"/>
                <w:lang w:eastAsia="fr-CH"/>
              </w:rPr>
            </w:r>
            <w:r w:rsidRPr="0062304D">
              <w:rPr>
                <w:szCs w:val="20"/>
                <w:lang w:eastAsia="fr-CH"/>
              </w:rPr>
              <w:fldChar w:fldCharType="separate"/>
            </w:r>
            <w:r w:rsidR="00930C25">
              <w:rPr>
                <w:szCs w:val="20"/>
                <w:lang w:eastAsia="fr-CH"/>
              </w:rPr>
              <w:t> </w:t>
            </w:r>
            <w:r w:rsidR="00930C25">
              <w:rPr>
                <w:szCs w:val="20"/>
                <w:lang w:eastAsia="fr-CH"/>
              </w:rPr>
              <w:t> </w:t>
            </w:r>
            <w:r w:rsidR="00930C25">
              <w:rPr>
                <w:szCs w:val="20"/>
                <w:lang w:eastAsia="fr-CH"/>
              </w:rPr>
              <w:t> </w:t>
            </w:r>
            <w:r w:rsidR="00930C25">
              <w:rPr>
                <w:szCs w:val="20"/>
                <w:lang w:eastAsia="fr-CH"/>
              </w:rPr>
              <w:t> </w:t>
            </w:r>
            <w:r w:rsidR="00930C25">
              <w:rPr>
                <w:szCs w:val="20"/>
                <w:lang w:eastAsia="fr-CH"/>
              </w:rPr>
              <w:t> </w:t>
            </w:r>
            <w:r w:rsidRPr="0062304D">
              <w:rPr>
                <w:szCs w:val="20"/>
                <w:lang w:eastAsia="fr-CH"/>
              </w:rPr>
              <w:fldChar w:fldCharType="end"/>
            </w:r>
            <w:bookmarkStart w:id="4" w:name="Text5"/>
            <w:r w:rsidR="00930C25">
              <w:rPr>
                <w:szCs w:val="20"/>
                <w:lang w:eastAsia="fr-CH"/>
              </w:rPr>
              <w:t>, le</w:t>
            </w:r>
            <w:r w:rsidRPr="0062304D">
              <w:rPr>
                <w:szCs w:val="20"/>
                <w:lang w:eastAsia="fr-CH"/>
              </w:rPr>
              <w:tab/>
            </w:r>
            <w:r w:rsidRPr="0062304D">
              <w:rPr>
                <w:szCs w:val="20"/>
                <w:lang w:eastAsia="fr-CH"/>
              </w:rPr>
              <w:tab/>
            </w:r>
            <w:bookmarkEnd w:id="4"/>
            <w:r w:rsidRPr="0062304D">
              <w:rPr>
                <w:szCs w:val="20"/>
                <w:lang w:eastAsia="fr-CH"/>
              </w:rPr>
              <w:t xml:space="preserve">Date : </w:t>
            </w:r>
            <w:bookmarkStart w:id="5" w:name="Text4"/>
            <w:r w:rsidRPr="0062304D">
              <w:rPr>
                <w:szCs w:val="20"/>
                <w:lang w:eastAsia="fr-CH"/>
              </w:rPr>
              <w:fldChar w:fldCharType="begin">
                <w:ffData>
                  <w:name w:val="Text4"/>
                  <w:enabled/>
                  <w:calcOnExit w:val="0"/>
                  <w:textInput/>
                </w:ffData>
              </w:fldChar>
            </w:r>
            <w:r w:rsidRPr="0062304D">
              <w:rPr>
                <w:szCs w:val="20"/>
                <w:lang w:eastAsia="fr-CH"/>
              </w:rPr>
              <w:instrText xml:space="preserve"> FORMTEXT </w:instrText>
            </w:r>
            <w:r w:rsidRPr="0062304D">
              <w:rPr>
                <w:szCs w:val="20"/>
                <w:lang w:eastAsia="fr-CH"/>
              </w:rPr>
            </w:r>
            <w:r w:rsidRPr="0062304D">
              <w:rPr>
                <w:szCs w:val="20"/>
                <w:lang w:eastAsia="fr-CH"/>
              </w:rPr>
              <w:fldChar w:fldCharType="separate"/>
            </w:r>
            <w:r w:rsidR="00930C25">
              <w:rPr>
                <w:szCs w:val="20"/>
                <w:lang w:eastAsia="fr-CH"/>
              </w:rPr>
              <w:t> </w:t>
            </w:r>
            <w:r w:rsidR="00930C25">
              <w:rPr>
                <w:szCs w:val="20"/>
                <w:lang w:eastAsia="fr-CH"/>
              </w:rPr>
              <w:t> </w:t>
            </w:r>
            <w:r w:rsidR="00930C25">
              <w:rPr>
                <w:szCs w:val="20"/>
                <w:lang w:eastAsia="fr-CH"/>
              </w:rPr>
              <w:t> </w:t>
            </w:r>
            <w:r w:rsidR="00930C25">
              <w:rPr>
                <w:szCs w:val="20"/>
                <w:lang w:eastAsia="fr-CH"/>
              </w:rPr>
              <w:t> </w:t>
            </w:r>
            <w:r w:rsidR="00930C25">
              <w:rPr>
                <w:szCs w:val="20"/>
                <w:lang w:eastAsia="fr-CH"/>
              </w:rPr>
              <w:t> </w:t>
            </w:r>
            <w:r w:rsidRPr="0062304D">
              <w:rPr>
                <w:szCs w:val="20"/>
                <w:lang w:eastAsia="fr-CH"/>
              </w:rPr>
              <w:fldChar w:fldCharType="end"/>
            </w:r>
            <w:bookmarkEnd w:id="5"/>
            <w:r w:rsidRPr="0062304D">
              <w:rPr>
                <w:szCs w:val="20"/>
                <w:lang w:eastAsia="fr-CH"/>
              </w:rPr>
              <w:t xml:space="preserve">           </w:t>
            </w:r>
            <w:r w:rsidRPr="0062304D">
              <w:rPr>
                <w:szCs w:val="20"/>
                <w:lang w:eastAsia="fr-CH"/>
              </w:rPr>
              <w:tab/>
              <w:t xml:space="preserve"> </w:t>
            </w:r>
          </w:p>
          <w:p w14:paraId="4142F3CB" w14:textId="77777777" w:rsidR="000F6A43" w:rsidRPr="0062304D" w:rsidRDefault="000F6A43" w:rsidP="008A57E9">
            <w:pPr>
              <w:tabs>
                <w:tab w:val="left" w:pos="5800"/>
              </w:tabs>
              <w:overflowPunct w:val="0"/>
              <w:autoSpaceDE w:val="0"/>
              <w:autoSpaceDN w:val="0"/>
              <w:adjustRightInd w:val="0"/>
              <w:spacing w:line="240" w:lineRule="auto"/>
              <w:textAlignment w:val="baseline"/>
              <w:rPr>
                <w:i/>
                <w:szCs w:val="20"/>
                <w:lang w:eastAsia="fr-CH"/>
              </w:rPr>
            </w:pPr>
            <w:r w:rsidRPr="0062304D">
              <w:rPr>
                <w:i/>
                <w:szCs w:val="20"/>
                <w:lang w:eastAsia="fr-CH"/>
              </w:rPr>
              <w:t>..................................................</w:t>
            </w:r>
          </w:p>
          <w:p w14:paraId="408F7FD9" w14:textId="77777777" w:rsidR="000F6A43" w:rsidRPr="0062304D" w:rsidRDefault="000F6A43" w:rsidP="008A57E9">
            <w:pPr>
              <w:tabs>
                <w:tab w:val="left" w:pos="5800"/>
              </w:tabs>
              <w:overflowPunct w:val="0"/>
              <w:autoSpaceDE w:val="0"/>
              <w:autoSpaceDN w:val="0"/>
              <w:adjustRightInd w:val="0"/>
              <w:spacing w:before="120" w:after="240" w:line="240" w:lineRule="auto"/>
              <w:textAlignment w:val="baseline"/>
              <w:rPr>
                <w:i/>
                <w:sz w:val="17"/>
                <w:szCs w:val="17"/>
                <w:lang w:eastAsia="fr-CH"/>
              </w:rPr>
            </w:pPr>
            <w:r w:rsidRPr="0062304D">
              <w:rPr>
                <w:i/>
                <w:sz w:val="17"/>
                <w:szCs w:val="17"/>
                <w:lang w:eastAsia="fr-CH"/>
              </w:rPr>
              <w:t>(signature du prestataire)</w:t>
            </w:r>
          </w:p>
        </w:tc>
      </w:tr>
    </w:tbl>
    <w:p w14:paraId="187C5B3D" w14:textId="77777777" w:rsidR="000F6A43" w:rsidRPr="0062304D" w:rsidRDefault="000F6A43" w:rsidP="000F6A43">
      <w:pPr>
        <w:spacing w:before="130" w:line="240" w:lineRule="auto"/>
        <w:jc w:val="both"/>
        <w:rPr>
          <w:u w:val="single"/>
          <w:lang w:eastAsia="fr-CH"/>
        </w:rPr>
      </w:pPr>
      <w:r w:rsidRPr="0062304D">
        <w:rPr>
          <w:u w:val="single"/>
          <w:lang w:eastAsia="fr-CH"/>
        </w:rPr>
        <w:t>En double exemplaire</w:t>
      </w:r>
    </w:p>
    <w:p w14:paraId="1235AF72" w14:textId="77777777" w:rsidR="00CA2D81" w:rsidRDefault="00CA2D81" w:rsidP="00D02693">
      <w:pPr>
        <w:pStyle w:val="Titel"/>
      </w:pPr>
    </w:p>
    <w:bookmarkEnd w:id="0"/>
    <w:p w14:paraId="30985CF1" w14:textId="022FB168" w:rsidR="00F5408D" w:rsidRPr="00AE5D62" w:rsidRDefault="00F5408D" w:rsidP="00D02693"/>
    <w:sectPr w:rsidR="00F5408D" w:rsidRPr="00AE5D62" w:rsidSect="003B7A28">
      <w:headerReference w:type="default" r:id="rId17"/>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9906" w14:textId="77777777" w:rsidR="00CA2D81" w:rsidRPr="003B7A28" w:rsidRDefault="00CA2D81">
      <w:r w:rsidRPr="003B7A28">
        <w:separator/>
      </w:r>
    </w:p>
  </w:endnote>
  <w:endnote w:type="continuationSeparator" w:id="0">
    <w:p w14:paraId="1A5159D9" w14:textId="77777777" w:rsidR="00CA2D81" w:rsidRPr="003B7A28" w:rsidRDefault="00CA2D81">
      <w:r w:rsidRPr="003B7A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3B7A28" w14:paraId="4164D338" w14:textId="77777777" w:rsidTr="00A91C91">
      <w:tc>
        <w:tcPr>
          <w:tcW w:w="7938" w:type="dxa"/>
        </w:tcPr>
        <w:p w14:paraId="4E6B77D2" w14:textId="2BB701EA" w:rsidR="00827488" w:rsidRPr="003B7A28" w:rsidRDefault="00827488" w:rsidP="00827488">
          <w:pPr>
            <w:pStyle w:val="Fuzeile"/>
          </w:pPr>
          <w:r w:rsidRPr="003B7A28">
            <w:fldChar w:fldCharType="begin"/>
          </w:r>
          <w:r w:rsidRPr="003B7A28">
            <w:instrText xml:space="preserve"> IF </w:instrText>
          </w:r>
          <w:fldSimple w:instr=" DOCPROPERTY  CustomField.pfad  \* MERGEFORMAT ">
            <w:r w:rsidR="006C34B9" w:rsidRPr="006C34B9">
              <w:rPr>
                <w:b/>
                <w:bCs w:val="0"/>
              </w:rPr>
              <w:instrText>Aucune indication</w:instrText>
            </w:r>
          </w:fldSimple>
          <w:r w:rsidRPr="003B7A28">
            <w:instrText>="Nur Dateiname" "</w:instrText>
          </w:r>
          <w:r w:rsidRPr="003B7A28">
            <w:rPr>
              <w:noProof/>
            </w:rPr>
            <w:fldChar w:fldCharType="begin"/>
          </w:r>
          <w:r w:rsidRPr="003B7A28">
            <w:rPr>
              <w:noProof/>
            </w:rPr>
            <w:instrText xml:space="preserve"> FILENAME   \* MERGEFORMAT \&lt;OawJumpToField value=0/&gt;</w:instrText>
          </w:r>
          <w:r w:rsidRPr="003B7A28">
            <w:rPr>
              <w:noProof/>
            </w:rPr>
            <w:fldChar w:fldCharType="separate"/>
          </w:r>
          <w:r w:rsidRPr="003B7A28">
            <w:rPr>
              <w:noProof/>
            </w:rPr>
            <w:instrText>Templ.dot</w:instrText>
          </w:r>
          <w:r w:rsidRPr="003B7A28">
            <w:rPr>
              <w:noProof/>
            </w:rPr>
            <w:fldChar w:fldCharType="end"/>
          </w:r>
          <w:r w:rsidRPr="003B7A28">
            <w:instrText>" "" \* MERGEFORMAT \&lt;OawJumpToField value=0/&gt;</w:instrText>
          </w:r>
          <w:r w:rsidRPr="003B7A28">
            <w:fldChar w:fldCharType="end"/>
          </w:r>
          <w:r w:rsidRPr="003B7A28">
            <w:fldChar w:fldCharType="begin"/>
          </w:r>
          <w:r w:rsidRPr="003B7A28">
            <w:instrText xml:space="preserve"> IF </w:instrText>
          </w:r>
          <w:fldSimple w:instr=" DOCPROPERTY  CustomField.pfad  \* MERGEFORMAT ">
            <w:r w:rsidR="006C34B9" w:rsidRPr="006C34B9">
              <w:rPr>
                <w:b/>
                <w:bCs w:val="0"/>
              </w:rPr>
              <w:instrText>Aucune indication</w:instrText>
            </w:r>
          </w:fldSimple>
          <w:r w:rsidRPr="003B7A28">
            <w:instrText>="Pfad und Dateiname" "</w:instrText>
          </w:r>
          <w:r w:rsidRPr="003B7A28">
            <w:rPr>
              <w:noProof/>
            </w:rPr>
            <w:fldChar w:fldCharType="begin"/>
          </w:r>
          <w:r w:rsidRPr="003B7A28">
            <w:rPr>
              <w:noProof/>
            </w:rPr>
            <w:instrText xml:space="preserve"> FILENAME </w:instrText>
          </w:r>
          <w:r w:rsidR="00F5408D" w:rsidRPr="003B7A28">
            <w:rPr>
              <w:noProof/>
            </w:rPr>
            <w:instrText xml:space="preserve"> </w:instrText>
          </w:r>
          <w:r w:rsidR="00530364" w:rsidRPr="003B7A28">
            <w:rPr>
              <w:noProof/>
            </w:rPr>
            <w:instrText>\p</w:instrText>
          </w:r>
          <w:r w:rsidR="00F5408D" w:rsidRPr="003B7A28">
            <w:rPr>
              <w:noProof/>
            </w:rPr>
            <w:instrText xml:space="preserve"> </w:instrText>
          </w:r>
          <w:r w:rsidRPr="003B7A28">
            <w:rPr>
              <w:noProof/>
            </w:rPr>
            <w:instrText xml:space="preserve"> \* MERGEFORMAT \&lt;OawJumpToField value=0/&gt;</w:instrText>
          </w:r>
          <w:r w:rsidRPr="003B7A28">
            <w:rPr>
              <w:noProof/>
            </w:rPr>
            <w:fldChar w:fldCharType="separate"/>
          </w:r>
          <w:r w:rsidRPr="003B7A28">
            <w:rPr>
              <w:noProof/>
            </w:rPr>
            <w:instrText>Templ.dot</w:instrText>
          </w:r>
          <w:r w:rsidRPr="003B7A28">
            <w:rPr>
              <w:noProof/>
            </w:rPr>
            <w:fldChar w:fldCharType="end"/>
          </w:r>
          <w:r w:rsidRPr="003B7A28">
            <w:instrText>" "" \* MERGEFORMAT \&lt;OawJumpToField value=0/&gt;</w:instrText>
          </w:r>
          <w:r w:rsidRPr="003B7A28">
            <w:fldChar w:fldCharType="end"/>
          </w:r>
          <w:r w:rsidRPr="003B7A28">
            <w:fldChar w:fldCharType="begin"/>
          </w:r>
          <w:r w:rsidRPr="003B7A28">
            <w:instrText xml:space="preserve"> IF </w:instrText>
          </w:r>
          <w:fldSimple w:instr=" DOCPROPERTY  CustomField.pfad  \* MERGEFORMAT ">
            <w:r w:rsidR="006C34B9" w:rsidRPr="006C34B9">
              <w:rPr>
                <w:b/>
                <w:bCs w:val="0"/>
              </w:rPr>
              <w:instrText>Aucune indication</w:instrText>
            </w:r>
          </w:fldSimple>
          <w:r w:rsidRPr="003B7A28">
            <w:instrText>="Nom du document" "</w:instrText>
          </w:r>
          <w:r w:rsidRPr="003B7A28">
            <w:rPr>
              <w:noProof/>
            </w:rPr>
            <w:fldChar w:fldCharType="begin"/>
          </w:r>
          <w:r w:rsidRPr="003B7A28">
            <w:rPr>
              <w:noProof/>
            </w:rPr>
            <w:instrText xml:space="preserve"> FILENAME  \* MERGEFORMAT \&lt;OawJumpToField value=0/&gt;</w:instrText>
          </w:r>
          <w:r w:rsidRPr="003B7A28">
            <w:rPr>
              <w:noProof/>
            </w:rPr>
            <w:fldChar w:fldCharType="separate"/>
          </w:r>
          <w:r w:rsidRPr="003B7A28">
            <w:rPr>
              <w:noProof/>
            </w:rPr>
            <w:instrText>Templ.dot</w:instrText>
          </w:r>
          <w:r w:rsidRPr="003B7A28">
            <w:rPr>
              <w:noProof/>
            </w:rPr>
            <w:fldChar w:fldCharType="end"/>
          </w:r>
          <w:r w:rsidRPr="003B7A28">
            <w:instrText>" "" \* MERGEFORMAT \&lt;OawJumpToField value=0/&gt;</w:instrText>
          </w:r>
          <w:r w:rsidRPr="003B7A28">
            <w:fldChar w:fldCharType="end"/>
          </w:r>
          <w:r w:rsidRPr="003B7A28">
            <w:fldChar w:fldCharType="begin"/>
          </w:r>
          <w:r w:rsidRPr="003B7A28">
            <w:instrText xml:space="preserve"> IF </w:instrText>
          </w:r>
          <w:fldSimple w:instr=" DOCPROPERTY  CustomField.pfad  \* MERGEFORMAT ">
            <w:r w:rsidR="006C34B9" w:rsidRPr="006C34B9">
              <w:rPr>
                <w:b/>
                <w:bCs w:val="0"/>
              </w:rPr>
              <w:instrText>Aucune indication</w:instrText>
            </w:r>
          </w:fldSimple>
          <w:r w:rsidRPr="003B7A28">
            <w:instrText>="Chemin et nom du document" "</w:instrText>
          </w:r>
          <w:r w:rsidRPr="003B7A28">
            <w:rPr>
              <w:noProof/>
            </w:rPr>
            <w:fldChar w:fldCharType="begin"/>
          </w:r>
          <w:r w:rsidRPr="003B7A28">
            <w:rPr>
              <w:noProof/>
            </w:rPr>
            <w:instrText xml:space="preserve"> FILENAME</w:instrText>
          </w:r>
          <w:r w:rsidR="00D36551" w:rsidRPr="003B7A28">
            <w:rPr>
              <w:noProof/>
            </w:rPr>
            <w:instrText xml:space="preserve">  \p </w:instrText>
          </w:r>
          <w:r w:rsidRPr="003B7A28">
            <w:rPr>
              <w:noProof/>
            </w:rPr>
            <w:instrText xml:space="preserve"> \* MERGEFORMAT \&lt;OawJumpToField value=0/&gt;</w:instrText>
          </w:r>
          <w:r w:rsidRPr="003B7A28">
            <w:rPr>
              <w:noProof/>
            </w:rPr>
            <w:fldChar w:fldCharType="separate"/>
          </w:r>
          <w:r w:rsidRPr="003B7A28">
            <w:rPr>
              <w:noProof/>
            </w:rPr>
            <w:instrText>Templ.dot</w:instrText>
          </w:r>
          <w:r w:rsidRPr="003B7A28">
            <w:rPr>
              <w:noProof/>
            </w:rPr>
            <w:fldChar w:fldCharType="end"/>
          </w:r>
          <w:r w:rsidRPr="003B7A28">
            <w:instrText>" "" \* MERGEFORMAT \&lt;OawJumpToField value=0/&gt;</w:instrText>
          </w:r>
          <w:r w:rsidRPr="003B7A28">
            <w:fldChar w:fldCharType="end"/>
          </w:r>
        </w:p>
      </w:tc>
      <w:tc>
        <w:tcPr>
          <w:tcW w:w="2030" w:type="dxa"/>
        </w:tcPr>
        <w:p w14:paraId="0BE0929A" w14:textId="301F3360" w:rsidR="00827488" w:rsidRPr="003B7A28" w:rsidRDefault="00827488" w:rsidP="00827488">
          <w:pPr>
            <w:pStyle w:val="Fuzeile"/>
            <w:jc w:val="right"/>
          </w:pPr>
          <w:r w:rsidRPr="003B7A28">
            <w:fldChar w:fldCharType="begin"/>
          </w:r>
          <w:r w:rsidRPr="003B7A28">
            <w:instrText xml:space="preserve"> PAGE  \* Arabic  \* MERGEFORMAT </w:instrText>
          </w:r>
          <w:r w:rsidRPr="003B7A28">
            <w:fldChar w:fldCharType="separate"/>
          </w:r>
          <w:r w:rsidR="0025027A">
            <w:rPr>
              <w:noProof/>
            </w:rPr>
            <w:t>2</w:t>
          </w:r>
          <w:r w:rsidRPr="003B7A28">
            <w:fldChar w:fldCharType="end"/>
          </w:r>
          <w:r w:rsidRPr="003B7A28">
            <w:t>/</w:t>
          </w:r>
          <w:fldSimple w:instr=" NUMPAGES  \* Arabic  \* MERGEFORMAT ">
            <w:r w:rsidR="0025027A">
              <w:rPr>
                <w:noProof/>
              </w:rPr>
              <w:t>2</w:t>
            </w:r>
          </w:fldSimple>
        </w:p>
      </w:tc>
    </w:tr>
  </w:tbl>
  <w:p w14:paraId="5407EACD" w14:textId="77777777" w:rsidR="00EC10BB" w:rsidRPr="003B7A28"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3B7A28" w14:paraId="5F4DE57E" w14:textId="77777777" w:rsidTr="00A91C91">
      <w:tc>
        <w:tcPr>
          <w:tcW w:w="7938" w:type="dxa"/>
        </w:tcPr>
        <w:p w14:paraId="7E7B6BBD" w14:textId="31438D0D" w:rsidR="005D79DB" w:rsidRPr="003B7A28" w:rsidRDefault="00EE38C9" w:rsidP="005D79DB">
          <w:pPr>
            <w:pStyle w:val="Fuzeile"/>
          </w:pPr>
          <w:r w:rsidRPr="003B7A28">
            <w:fldChar w:fldCharType="begin"/>
          </w:r>
          <w:r w:rsidRPr="003B7A28">
            <w:instrText xml:space="preserve"> IF </w:instrText>
          </w:r>
          <w:fldSimple w:instr=" DOCPROPERTY  CustomField.pfad  \* MERGEFORMAT ">
            <w:r w:rsidR="006C34B9" w:rsidRPr="006C34B9">
              <w:rPr>
                <w:b/>
                <w:bCs w:val="0"/>
              </w:rPr>
              <w:instrText>Aucune indication</w:instrText>
            </w:r>
          </w:fldSimple>
          <w:r w:rsidRPr="003B7A28">
            <w:instrText>="Nur Dateiname" "</w:instrText>
          </w:r>
          <w:r w:rsidRPr="003B7A28">
            <w:rPr>
              <w:noProof/>
            </w:rPr>
            <w:fldChar w:fldCharType="begin"/>
          </w:r>
          <w:r w:rsidRPr="003B7A28">
            <w:rPr>
              <w:noProof/>
            </w:rPr>
            <w:instrText xml:space="preserve"> FILENAME   \* MERGEFORMAT \&lt;OawJumpToField value=0/&gt;</w:instrText>
          </w:r>
          <w:r w:rsidRPr="003B7A28">
            <w:rPr>
              <w:noProof/>
            </w:rPr>
            <w:fldChar w:fldCharType="separate"/>
          </w:r>
          <w:r w:rsidRPr="003B7A28">
            <w:rPr>
              <w:noProof/>
            </w:rPr>
            <w:instrText>Templ.dot</w:instrText>
          </w:r>
          <w:r w:rsidRPr="003B7A28">
            <w:rPr>
              <w:noProof/>
            </w:rPr>
            <w:fldChar w:fldCharType="end"/>
          </w:r>
          <w:r w:rsidRPr="003B7A28">
            <w:instrText>" "" \* MERGEFORMAT \&lt;OawJumpToField value=0/&gt;</w:instrText>
          </w:r>
          <w:r w:rsidRPr="003B7A28">
            <w:fldChar w:fldCharType="end"/>
          </w:r>
          <w:r w:rsidRPr="003B7A28">
            <w:fldChar w:fldCharType="begin"/>
          </w:r>
          <w:r w:rsidRPr="003B7A28">
            <w:instrText xml:space="preserve"> IF </w:instrText>
          </w:r>
          <w:fldSimple w:instr=" DOCPROPERTY  CustomField.pfad  \* MERGEFORMAT ">
            <w:r w:rsidR="006C34B9" w:rsidRPr="006C34B9">
              <w:rPr>
                <w:b/>
                <w:bCs w:val="0"/>
              </w:rPr>
              <w:instrText>Aucune indication</w:instrText>
            </w:r>
          </w:fldSimple>
          <w:r w:rsidRPr="003B7A28">
            <w:instrText>="Pfad und Dateiname" "</w:instrText>
          </w:r>
          <w:r w:rsidRPr="003B7A28">
            <w:rPr>
              <w:noProof/>
            </w:rPr>
            <w:fldChar w:fldCharType="begin"/>
          </w:r>
          <w:r w:rsidRPr="003B7A28">
            <w:rPr>
              <w:noProof/>
            </w:rPr>
            <w:instrText xml:space="preserve"> FILENAME</w:instrText>
          </w:r>
          <w:r w:rsidR="00F5408D" w:rsidRPr="003B7A28">
            <w:rPr>
              <w:noProof/>
            </w:rPr>
            <w:instrText xml:space="preserve"> </w:instrText>
          </w:r>
          <w:r w:rsidRPr="003B7A28">
            <w:rPr>
              <w:noProof/>
            </w:rPr>
            <w:instrText xml:space="preserve"> </w:instrText>
          </w:r>
          <w:r w:rsidR="00530364" w:rsidRPr="003B7A28">
            <w:rPr>
              <w:noProof/>
            </w:rPr>
            <w:instrText>\p</w:instrText>
          </w:r>
          <w:r w:rsidRPr="003B7A28">
            <w:rPr>
              <w:noProof/>
            </w:rPr>
            <w:instrText xml:space="preserve"> </w:instrText>
          </w:r>
          <w:r w:rsidR="00F5408D" w:rsidRPr="003B7A28">
            <w:rPr>
              <w:noProof/>
            </w:rPr>
            <w:instrText xml:space="preserve"> </w:instrText>
          </w:r>
          <w:r w:rsidRPr="003B7A28">
            <w:rPr>
              <w:noProof/>
            </w:rPr>
            <w:instrText>\* MERGEFORMAT \&lt;OawJumpToField value=0/&gt;</w:instrText>
          </w:r>
          <w:r w:rsidRPr="003B7A28">
            <w:rPr>
              <w:noProof/>
            </w:rPr>
            <w:fldChar w:fldCharType="separate"/>
          </w:r>
          <w:r w:rsidRPr="003B7A28">
            <w:rPr>
              <w:noProof/>
            </w:rPr>
            <w:instrText>Templ.dot</w:instrText>
          </w:r>
          <w:r w:rsidRPr="003B7A28">
            <w:rPr>
              <w:noProof/>
            </w:rPr>
            <w:fldChar w:fldCharType="end"/>
          </w:r>
          <w:r w:rsidRPr="003B7A28">
            <w:instrText>" "" \* MERGEFORMAT \&lt;OawJumpToField value=0/&gt;</w:instrText>
          </w:r>
          <w:r w:rsidRPr="003B7A28">
            <w:fldChar w:fldCharType="end"/>
          </w:r>
          <w:r w:rsidRPr="003B7A28">
            <w:fldChar w:fldCharType="begin"/>
          </w:r>
          <w:r w:rsidRPr="003B7A28">
            <w:instrText xml:space="preserve"> IF </w:instrText>
          </w:r>
          <w:fldSimple w:instr=" DOCPROPERTY  CustomField.pfad  \* MERGEFORMAT ">
            <w:r w:rsidR="006C34B9" w:rsidRPr="006C34B9">
              <w:rPr>
                <w:b/>
                <w:bCs w:val="0"/>
              </w:rPr>
              <w:instrText>Aucune indication</w:instrText>
            </w:r>
          </w:fldSimple>
          <w:r w:rsidRPr="003B7A28">
            <w:instrText>="Nom du document" "</w:instrText>
          </w:r>
          <w:r w:rsidRPr="003B7A28">
            <w:rPr>
              <w:noProof/>
            </w:rPr>
            <w:fldChar w:fldCharType="begin"/>
          </w:r>
          <w:r w:rsidRPr="003B7A28">
            <w:rPr>
              <w:noProof/>
            </w:rPr>
            <w:instrText xml:space="preserve"> FILENAME  \* MERGEFORMAT \&lt;OawJumpToField value=0/&gt;</w:instrText>
          </w:r>
          <w:r w:rsidRPr="003B7A28">
            <w:rPr>
              <w:noProof/>
            </w:rPr>
            <w:fldChar w:fldCharType="separate"/>
          </w:r>
          <w:r w:rsidRPr="003B7A28">
            <w:rPr>
              <w:noProof/>
            </w:rPr>
            <w:instrText>Templ.dot</w:instrText>
          </w:r>
          <w:r w:rsidRPr="003B7A28">
            <w:rPr>
              <w:noProof/>
            </w:rPr>
            <w:fldChar w:fldCharType="end"/>
          </w:r>
          <w:r w:rsidRPr="003B7A28">
            <w:instrText>" "" \* MERGEFORMAT \&lt;OawJumpToField value=0/&gt;</w:instrText>
          </w:r>
          <w:r w:rsidRPr="003B7A28">
            <w:fldChar w:fldCharType="end"/>
          </w:r>
          <w:r w:rsidRPr="003B7A28">
            <w:fldChar w:fldCharType="begin"/>
          </w:r>
          <w:r w:rsidRPr="003B7A28">
            <w:instrText xml:space="preserve"> IF </w:instrText>
          </w:r>
          <w:fldSimple w:instr=" DOCPROPERTY  CustomField.pfad  \* MERGEFORMAT ">
            <w:r w:rsidR="006C34B9" w:rsidRPr="006C34B9">
              <w:rPr>
                <w:b/>
                <w:bCs w:val="0"/>
              </w:rPr>
              <w:instrText>Aucune indication</w:instrText>
            </w:r>
          </w:fldSimple>
          <w:r w:rsidRPr="003B7A28">
            <w:instrText>="Chemin et nom du document" "</w:instrText>
          </w:r>
          <w:r w:rsidRPr="003B7A28">
            <w:rPr>
              <w:noProof/>
            </w:rPr>
            <w:fldChar w:fldCharType="begin"/>
          </w:r>
          <w:r w:rsidRPr="003B7A28">
            <w:rPr>
              <w:noProof/>
            </w:rPr>
            <w:instrText xml:space="preserve"> FILENAME</w:instrText>
          </w:r>
          <w:r w:rsidR="008F3E24" w:rsidRPr="003B7A28">
            <w:rPr>
              <w:noProof/>
            </w:rPr>
            <w:instrText xml:space="preserve">  \p </w:instrText>
          </w:r>
          <w:r w:rsidRPr="003B7A28">
            <w:rPr>
              <w:noProof/>
            </w:rPr>
            <w:instrText xml:space="preserve"> \* MERGEFORMAT \&lt;OawJumpToField value=0/&gt;</w:instrText>
          </w:r>
          <w:r w:rsidRPr="003B7A28">
            <w:rPr>
              <w:noProof/>
            </w:rPr>
            <w:fldChar w:fldCharType="separate"/>
          </w:r>
          <w:r w:rsidRPr="003B7A28">
            <w:rPr>
              <w:noProof/>
            </w:rPr>
            <w:instrText>Templ.dot</w:instrText>
          </w:r>
          <w:r w:rsidRPr="003B7A28">
            <w:rPr>
              <w:noProof/>
            </w:rPr>
            <w:fldChar w:fldCharType="end"/>
          </w:r>
          <w:r w:rsidRPr="003B7A28">
            <w:instrText>" "" \* MERGEFORMAT \&lt;OawJumpToField value=0/&gt;</w:instrText>
          </w:r>
          <w:r w:rsidRPr="003B7A28">
            <w:fldChar w:fldCharType="end"/>
          </w:r>
        </w:p>
      </w:tc>
      <w:tc>
        <w:tcPr>
          <w:tcW w:w="2030" w:type="dxa"/>
        </w:tcPr>
        <w:p w14:paraId="5FE13F7F" w14:textId="17C6E947" w:rsidR="005D79DB" w:rsidRPr="003B7A28" w:rsidRDefault="005D79DB" w:rsidP="005D79DB">
          <w:pPr>
            <w:pStyle w:val="Fuzeile"/>
            <w:jc w:val="right"/>
          </w:pPr>
          <w:r w:rsidRPr="003B7A28">
            <w:fldChar w:fldCharType="begin"/>
          </w:r>
          <w:r w:rsidRPr="003B7A28">
            <w:instrText xml:space="preserve"> PAGE  \* Arabic  \* MERGEFORMAT </w:instrText>
          </w:r>
          <w:r w:rsidRPr="003B7A28">
            <w:fldChar w:fldCharType="separate"/>
          </w:r>
          <w:r w:rsidR="003B7A28" w:rsidRPr="003B7A28">
            <w:rPr>
              <w:noProof/>
            </w:rPr>
            <w:t>2</w:t>
          </w:r>
          <w:r w:rsidRPr="003B7A28">
            <w:fldChar w:fldCharType="end"/>
          </w:r>
          <w:r w:rsidRPr="003B7A28">
            <w:t>/</w:t>
          </w:r>
          <w:fldSimple w:instr=" NUMPAGES  \* Arabic  \* MERGEFORMAT ">
            <w:r w:rsidR="003B7A28" w:rsidRPr="003B7A28">
              <w:rPr>
                <w:noProof/>
              </w:rPr>
              <w:t>2</w:t>
            </w:r>
          </w:fldSimple>
        </w:p>
      </w:tc>
    </w:tr>
  </w:tbl>
  <w:p w14:paraId="4A6A045D" w14:textId="77777777" w:rsidR="000252CF" w:rsidRPr="003B7A28"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1FDA" w14:textId="77777777" w:rsidR="00CA2D81" w:rsidRPr="003B7A28" w:rsidRDefault="00CA2D81">
      <w:r w:rsidRPr="003B7A28">
        <w:separator/>
      </w:r>
    </w:p>
  </w:footnote>
  <w:footnote w:type="continuationSeparator" w:id="0">
    <w:p w14:paraId="59ECF1EC" w14:textId="77777777" w:rsidR="00CA2D81" w:rsidRPr="003B7A28" w:rsidRDefault="00CA2D81">
      <w:r w:rsidRPr="003B7A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21AF" w14:textId="77777777" w:rsidR="00C2381B" w:rsidRPr="003B7A28" w:rsidRDefault="00BE15BB" w:rsidP="00FF6652">
    <w:pPr>
      <w:pStyle w:val="Kopfzeile"/>
      <w:tabs>
        <w:tab w:val="left" w:pos="420"/>
      </w:tabs>
    </w:pPr>
    <w:r w:rsidRPr="003B7A28">
      <w:rPr>
        <w:lang w:eastAsia="fr-CH"/>
      </w:rPr>
      <w:drawing>
        <wp:anchor distT="0" distB="0" distL="114300" distR="114300" simplePos="0" relativeHeight="251666432" behindDoc="0" locked="1" layoutInCell="1" allowOverlap="1" wp14:anchorId="5983764A" wp14:editId="235DDB76">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3793" w14:textId="77777777" w:rsidR="00002D47" w:rsidRPr="003B7A28" w:rsidRDefault="00C2381B">
    <w:pPr>
      <w:pStyle w:val="Kopfzeile"/>
    </w:pPr>
    <w:r w:rsidRPr="00721CCA">
      <w:rPr>
        <w:lang w:eastAsia="fr-CH"/>
      </w:rPr>
      <w:drawing>
        <wp:anchor distT="0" distB="0" distL="114300" distR="114300" simplePos="0" relativeHeight="251660288" behindDoc="0" locked="1" layoutInCell="1" allowOverlap="1" wp14:anchorId="62B90AE4" wp14:editId="6FE3C28A">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721CCA">
      <w:rPr>
        <w:lang w:eastAsia="fr-CH"/>
      </w:rPr>
      <w:drawing>
        <wp:anchor distT="0" distB="0" distL="114300" distR="114300" simplePos="0" relativeHeight="251658240" behindDoc="1" locked="1" layoutInCell="1" allowOverlap="1" wp14:anchorId="0FAB0FB0" wp14:editId="3085879D">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618627B2" w14:textId="77777777" w:rsidTr="00685499">
      <w:tc>
        <w:tcPr>
          <w:tcW w:w="5100" w:type="dxa"/>
        </w:tcPr>
        <w:p w14:paraId="1E035C7C" w14:textId="77777777" w:rsidR="00B836B9" w:rsidRPr="00123AA1" w:rsidRDefault="00B836B9" w:rsidP="00FF6652">
          <w:pPr>
            <w:pStyle w:val="Kopfzeile"/>
            <w:rPr>
              <w:color w:val="FFFFFF" w:themeColor="background1"/>
            </w:rPr>
          </w:pPr>
        </w:p>
        <w:p w14:paraId="01FFD2F3" w14:textId="77777777" w:rsidR="00B836B9" w:rsidRPr="00123AA1" w:rsidRDefault="00B836B9" w:rsidP="00FF6652">
          <w:pPr>
            <w:pStyle w:val="Kopfzeile"/>
          </w:pPr>
        </w:p>
      </w:tc>
      <w:tc>
        <w:tcPr>
          <w:tcW w:w="4878" w:type="dxa"/>
        </w:tcPr>
        <w:p w14:paraId="4E4C55D8" w14:textId="77777777" w:rsidR="00B836B9" w:rsidRPr="00123AA1" w:rsidRDefault="00B836B9" w:rsidP="00FF6652">
          <w:pPr>
            <w:pStyle w:val="Kopfzeile"/>
          </w:pPr>
        </w:p>
      </w:tc>
    </w:tr>
  </w:tbl>
  <w:p w14:paraId="72ADBB8A" w14:textId="77777777" w:rsidR="00B836B9" w:rsidRPr="00123AA1" w:rsidRDefault="00B836B9" w:rsidP="00FF6652">
    <w:pPr>
      <w:pStyle w:val="Kopfzeile"/>
      <w:tabs>
        <w:tab w:val="left" w:pos="420"/>
      </w:tabs>
    </w:pPr>
    <w:r w:rsidRPr="00123AA1">
      <w:rPr>
        <w:lang w:eastAsia="fr-CH"/>
      </w:rPr>
      <w:drawing>
        <wp:anchor distT="0" distB="0" distL="114300" distR="114300" simplePos="0" relativeHeight="251664384" behindDoc="0" locked="1" layoutInCell="1" allowOverlap="1" wp14:anchorId="0DB0601D" wp14:editId="4263F65A">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2756529">
    <w:abstractNumId w:val="9"/>
  </w:num>
  <w:num w:numId="2" w16cid:durableId="1521311235">
    <w:abstractNumId w:val="7"/>
  </w:num>
  <w:num w:numId="3" w16cid:durableId="752360211">
    <w:abstractNumId w:val="6"/>
  </w:num>
  <w:num w:numId="4" w16cid:durableId="946892608">
    <w:abstractNumId w:val="5"/>
  </w:num>
  <w:num w:numId="5" w16cid:durableId="1121459733">
    <w:abstractNumId w:val="4"/>
  </w:num>
  <w:num w:numId="6" w16cid:durableId="68695458">
    <w:abstractNumId w:val="8"/>
  </w:num>
  <w:num w:numId="7" w16cid:durableId="1256402998">
    <w:abstractNumId w:val="3"/>
  </w:num>
  <w:num w:numId="8" w16cid:durableId="1623614701">
    <w:abstractNumId w:val="2"/>
  </w:num>
  <w:num w:numId="9" w16cid:durableId="1285848364">
    <w:abstractNumId w:val="1"/>
  </w:num>
  <w:num w:numId="10" w16cid:durableId="2088766133">
    <w:abstractNumId w:val="0"/>
  </w:num>
  <w:num w:numId="11" w16cid:durableId="374886626">
    <w:abstractNumId w:val="21"/>
  </w:num>
  <w:num w:numId="12" w16cid:durableId="15886566">
    <w:abstractNumId w:val="16"/>
  </w:num>
  <w:num w:numId="13" w16cid:durableId="424611656">
    <w:abstractNumId w:val="13"/>
  </w:num>
  <w:num w:numId="14" w16cid:durableId="840779748">
    <w:abstractNumId w:val="23"/>
  </w:num>
  <w:num w:numId="15" w16cid:durableId="1938443049">
    <w:abstractNumId w:val="22"/>
  </w:num>
  <w:num w:numId="16" w16cid:durableId="662439761">
    <w:abstractNumId w:val="10"/>
  </w:num>
  <w:num w:numId="17" w16cid:durableId="143472064">
    <w:abstractNumId w:val="14"/>
  </w:num>
  <w:num w:numId="18" w16cid:durableId="116335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8269213">
    <w:abstractNumId w:val="20"/>
  </w:num>
  <w:num w:numId="20" w16cid:durableId="1095204781">
    <w:abstractNumId w:val="12"/>
  </w:num>
  <w:num w:numId="21" w16cid:durableId="1800687970">
    <w:abstractNumId w:val="18"/>
  </w:num>
  <w:num w:numId="22" w16cid:durableId="1032220272">
    <w:abstractNumId w:val="17"/>
  </w:num>
  <w:num w:numId="23" w16cid:durableId="1349405464">
    <w:abstractNumId w:val="11"/>
  </w:num>
  <w:num w:numId="24" w16cid:durableId="1594818768">
    <w:abstractNumId w:val="15"/>
  </w:num>
  <w:num w:numId="25" w16cid:durableId="1710452072">
    <w:abstractNumId w:val="19"/>
  </w:num>
  <w:num w:numId="26" w16cid:durableId="746027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cryptProviderType="rsaAES" w:cryptAlgorithmClass="hash" w:cryptAlgorithmType="typeAny" w:cryptAlgorithmSid="14" w:cryptSpinCount="100000" w:hash="tjk7lBCaCzmMIRI7Tj3L22RYEoIJsDr1D/g8t1hZQzKvcDiHbUYveCdHJUa/OzSpdsK2Bhzm7Z7us7zfqNPVrg==" w:salt="ZOIElP7wnAHGZ4PNRsyoNg=="/>
  <w:defaultTabStop w:val="851"/>
  <w:consecutiveHyphenLimit w:val="3"/>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9"/>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21060709495500370128&quot;&gt;&lt;Field Name=&quot;IDName&quot; Value=&quot;GSI G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Gesundheitsamt&quot;/&gt;&lt;Field Name=&quot;DepartmentDe_2&quot; Value=&quot;&quot;/&gt;&lt;Field Name=&quot;DepartmentDe_3&quot; Value=&quot;&quot;/&gt;&lt;Field Name=&quot;DepartmentDe_4&quot; Value=&quot;&quot;/&gt;&lt;Field Name=&quot;DepartmentFr_1&quot; Value=&quot;Office de la santé&quot;/&gt;&lt;Field Name=&quot;DepartmentFr_2&quot; Value=&quot;&quot;/&gt;&lt;Field Name=&quot;DepartmentFr_3&quot; Value=&quot;&quot;/&gt;&lt;Field Name=&quot;DepartmentFr_4&quot; Value=&quot;&quot;/&gt;&lt;Field Name=&quot;DepartmentFR_PP&quot; Value=&quot;Office des personnes âgées et handicapées&quot;/&gt;&lt;Field Name=&quot;Address1&quot; Value=&quot;Rathausgasse 1&quot;/&gt;&lt;Field Name=&quot;Address2&quot; Value=&quot;Case postale&quot;/&gt;&lt;Field Name=&quot;Address3&quot; Value=&quot;3000 Berne 8&quot;/&gt;&lt;Field Name=&quot;OrtDatum&quot; Value=&quot;Berne, le&quot;/&gt;&lt;Field Name=&quot;Telefon&quot; Value=&quot;+41 31 633 79 65&quot;/&gt;&lt;Field Name=&quot;Fax&quot; Value=&quot;&quot;/&gt;&lt;Field Name=&quot;Email&quot; Value=&quot;info.ga@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GA, Rathausgasse 1, Postfach, 3000 Bern 8&quot;/&gt;&lt;Field Name=&quot;Ruecksendeadresse_FR&quot; Value=&quot;DSSI-OD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 w:name="SourceLng" w:val="deu"/>
    <w:docVar w:name="TargetLng" w:val="fra"/>
    <w:docVar w:name="TermBases" w:val="empty"/>
    <w:docVar w:name="TermBaseURL" w:val="empty"/>
    <w:docVar w:name="TextBases" w:val="s3011iis001pg68.sta.be.ch\TextBase TMs\DSSI\DSSI_temporaire|s3011iis001pg68.sta.be.ch\TextBase TMs\DSSI\DSSI_interne|s3011iis001pg68.sta.be.ch\TextBase TMs\DSSI\DSSI_valide|s3011iis001pg68.sta.be.ch\TextBase TMs\Canton de Berne\BELEX 2016 (LexWork)|s3011iis001pg68.sta.be.ch\TextBase TMs\Canton de Berne\BELEX_Historique|s3011iis001pg68.sta.be.ch\TextBase TMs\Canton de Berne\BSIG|s3011iis001pg68.sta.be.ch\TextBase TMs\Canton de Berne\Canton de Berne|s3011iis001pg68.sta.be.ch\TextBase TMs\Canton de Berne\ComBE|s3011iis001pg68.sta.be.ch\TextBase TMs\Canton de Berne\Conf_2020-06|s3011iis001pg68.sta.be.ch\TextBase TMs\Canton de Berne\Conf_2020-09|s3011iis001pg68.sta.be.ch\TextBase TMs\SAP\SAP_valide|s3011iis001pg68.sta.be.ch\TextBase TMs\Canton de Berne\Dubious_Aliens|s3011iis001pg68.sta.be.ch\TextBase TMs\CHA\CHA_valide|s3011iis001pg68.sta.be.ch\TextBase TMs\DEEE\DEEE_valide|s3011iis001pg68.sta.be.ch\TextBase TMs\DIJ\DIJ_valide|s3011iis001pg68.sta.be.ch\TextBase TMs\DSE\DSE_valide|s3011iis001pg68.sta.be.ch\TextBase TMs\DTT\DTT_valide|s3011iis001pg68.sta.be.ch\TextBase TMs\FIN SG\FIN-SG_valide|s3011iis001pg68.sta.be.ch\TextBase TMs\FIN-ICI\FIN-ICI_valide|s3011iis001pg68.sta.be.ch\TextBase TMs\INC\INC_valide|s3011iis001pg68.sta.be.ch\TextBase TMs\INS\INS_valide|s3011iis001pg68.sta.be.ch\TextBase TMs\JCE\JCE_valide|s3011iis001pg68.sta.be.ch\TextBase TMs\Police\Police_valide|s3011iis001pg68.sta.be.ch\TextBase TMs\POM\POM_valide|s3011iis001pg68.sta.be.ch\TextBase TMs\Processus cantonaux\Processus cantonaux 2017|s3011iis001pg68.sta.be.ch\TextBase TMs\Processus cantonaux\Processus cantonaux 2018|s3011iis001pg68.sta.be.ch\TextBase TMs\Processus cantonaux\Processus cantonaux 2019|s3011iis001pg68.sta.be.ch\TextBase TMs\Processus cantonaux\Processus cantonaux 2020|s3011iis001pg68.sta.be.ch\TextBase TMs\SAP\SAP_interne|s3011iis001pg68.sta.be.ch\TextBase TMs\SAP\SAP_Temporaire|s3011iis001pg68.sta.be.ch\TextBase TMs\TTE\TTE_valide"/>
    <w:docVar w:name="TextBaseURL" w:val="empty"/>
    <w:docVar w:name="UILng" w:val="fr"/>
  </w:docVars>
  <w:rsids>
    <w:rsidRoot w:val="00CA2D81"/>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5298"/>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0AF"/>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0E15"/>
    <w:rsid w:val="000B3B9B"/>
    <w:rsid w:val="000B42E0"/>
    <w:rsid w:val="000B4ADF"/>
    <w:rsid w:val="000B6C3E"/>
    <w:rsid w:val="000B7E19"/>
    <w:rsid w:val="000C16E9"/>
    <w:rsid w:val="000C334E"/>
    <w:rsid w:val="000C5963"/>
    <w:rsid w:val="000C6089"/>
    <w:rsid w:val="000D6408"/>
    <w:rsid w:val="000E0862"/>
    <w:rsid w:val="000E2428"/>
    <w:rsid w:val="000E4BE2"/>
    <w:rsid w:val="000E4CA2"/>
    <w:rsid w:val="000E7CA3"/>
    <w:rsid w:val="000E7D64"/>
    <w:rsid w:val="000F267E"/>
    <w:rsid w:val="000F5C12"/>
    <w:rsid w:val="000F6A43"/>
    <w:rsid w:val="000F6D48"/>
    <w:rsid w:val="000F79CA"/>
    <w:rsid w:val="00100419"/>
    <w:rsid w:val="001006CE"/>
    <w:rsid w:val="0010098D"/>
    <w:rsid w:val="00104585"/>
    <w:rsid w:val="00104BB7"/>
    <w:rsid w:val="00105406"/>
    <w:rsid w:val="00105C27"/>
    <w:rsid w:val="00105F42"/>
    <w:rsid w:val="00106082"/>
    <w:rsid w:val="001074A6"/>
    <w:rsid w:val="001125B5"/>
    <w:rsid w:val="0011312B"/>
    <w:rsid w:val="00114492"/>
    <w:rsid w:val="001208FF"/>
    <w:rsid w:val="00121B45"/>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6AD"/>
    <w:rsid w:val="00152D5D"/>
    <w:rsid w:val="001538FB"/>
    <w:rsid w:val="001543B5"/>
    <w:rsid w:val="00155F13"/>
    <w:rsid w:val="0016057B"/>
    <w:rsid w:val="00161D21"/>
    <w:rsid w:val="0016306F"/>
    <w:rsid w:val="001678DF"/>
    <w:rsid w:val="00174CAD"/>
    <w:rsid w:val="00174EE0"/>
    <w:rsid w:val="00176FAC"/>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B36"/>
    <w:rsid w:val="001A7FD6"/>
    <w:rsid w:val="001B5BCF"/>
    <w:rsid w:val="001B6CC6"/>
    <w:rsid w:val="001B6D19"/>
    <w:rsid w:val="001B6D85"/>
    <w:rsid w:val="001C1613"/>
    <w:rsid w:val="001C2F09"/>
    <w:rsid w:val="001C3E2C"/>
    <w:rsid w:val="001C46FF"/>
    <w:rsid w:val="001C6F7F"/>
    <w:rsid w:val="001C709B"/>
    <w:rsid w:val="001D1D52"/>
    <w:rsid w:val="001E050F"/>
    <w:rsid w:val="001E1D4D"/>
    <w:rsid w:val="001E29E4"/>
    <w:rsid w:val="001E44DA"/>
    <w:rsid w:val="001E4EFA"/>
    <w:rsid w:val="001E6E56"/>
    <w:rsid w:val="001E7769"/>
    <w:rsid w:val="001F127B"/>
    <w:rsid w:val="001F1DA8"/>
    <w:rsid w:val="001F37BA"/>
    <w:rsid w:val="001F5040"/>
    <w:rsid w:val="001F68ED"/>
    <w:rsid w:val="002009FE"/>
    <w:rsid w:val="0020387E"/>
    <w:rsid w:val="002055FB"/>
    <w:rsid w:val="002104D5"/>
    <w:rsid w:val="00212C71"/>
    <w:rsid w:val="00213236"/>
    <w:rsid w:val="00216B14"/>
    <w:rsid w:val="002171C3"/>
    <w:rsid w:val="00221FB1"/>
    <w:rsid w:val="002225FA"/>
    <w:rsid w:val="002234DA"/>
    <w:rsid w:val="00223DBA"/>
    <w:rsid w:val="0022436B"/>
    <w:rsid w:val="002251DD"/>
    <w:rsid w:val="00227F92"/>
    <w:rsid w:val="00230C11"/>
    <w:rsid w:val="002315B5"/>
    <w:rsid w:val="00232E0D"/>
    <w:rsid w:val="002363A3"/>
    <w:rsid w:val="00240695"/>
    <w:rsid w:val="00243529"/>
    <w:rsid w:val="00244E0D"/>
    <w:rsid w:val="0025027A"/>
    <w:rsid w:val="002507BD"/>
    <w:rsid w:val="00251906"/>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1A5"/>
    <w:rsid w:val="00287896"/>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70C"/>
    <w:rsid w:val="002E682F"/>
    <w:rsid w:val="002F0E22"/>
    <w:rsid w:val="002F1CB1"/>
    <w:rsid w:val="002F2CD7"/>
    <w:rsid w:val="002F3B70"/>
    <w:rsid w:val="002F480A"/>
    <w:rsid w:val="002F6D01"/>
    <w:rsid w:val="002F77A6"/>
    <w:rsid w:val="00300C1E"/>
    <w:rsid w:val="003010ED"/>
    <w:rsid w:val="00303785"/>
    <w:rsid w:val="00304024"/>
    <w:rsid w:val="00304A84"/>
    <w:rsid w:val="003060EE"/>
    <w:rsid w:val="003079DA"/>
    <w:rsid w:val="00307DB2"/>
    <w:rsid w:val="00312AE1"/>
    <w:rsid w:val="00314D69"/>
    <w:rsid w:val="00315936"/>
    <w:rsid w:val="00317561"/>
    <w:rsid w:val="00322D36"/>
    <w:rsid w:val="0032347C"/>
    <w:rsid w:val="00323BC2"/>
    <w:rsid w:val="003251F6"/>
    <w:rsid w:val="0032671E"/>
    <w:rsid w:val="003271F1"/>
    <w:rsid w:val="003305EB"/>
    <w:rsid w:val="003306E0"/>
    <w:rsid w:val="00332E4D"/>
    <w:rsid w:val="00334ABA"/>
    <w:rsid w:val="00335B07"/>
    <w:rsid w:val="0033641B"/>
    <w:rsid w:val="003372F5"/>
    <w:rsid w:val="00341656"/>
    <w:rsid w:val="0034186D"/>
    <w:rsid w:val="003448D9"/>
    <w:rsid w:val="003449A4"/>
    <w:rsid w:val="00345339"/>
    <w:rsid w:val="00345EF6"/>
    <w:rsid w:val="00346AC7"/>
    <w:rsid w:val="00351868"/>
    <w:rsid w:val="00353453"/>
    <w:rsid w:val="00355276"/>
    <w:rsid w:val="00355935"/>
    <w:rsid w:val="00357B7E"/>
    <w:rsid w:val="00362257"/>
    <w:rsid w:val="00364B64"/>
    <w:rsid w:val="00365886"/>
    <w:rsid w:val="00365931"/>
    <w:rsid w:val="003662B4"/>
    <w:rsid w:val="00367DC7"/>
    <w:rsid w:val="003709F4"/>
    <w:rsid w:val="00372CB7"/>
    <w:rsid w:val="00372D83"/>
    <w:rsid w:val="00375C36"/>
    <w:rsid w:val="0037739C"/>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B7A28"/>
    <w:rsid w:val="003C052E"/>
    <w:rsid w:val="003C0D56"/>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46E"/>
    <w:rsid w:val="00411FEF"/>
    <w:rsid w:val="00412114"/>
    <w:rsid w:val="00412DBB"/>
    <w:rsid w:val="004140F0"/>
    <w:rsid w:val="004161F2"/>
    <w:rsid w:val="0041733A"/>
    <w:rsid w:val="004173AA"/>
    <w:rsid w:val="004173F8"/>
    <w:rsid w:val="00420341"/>
    <w:rsid w:val="00422101"/>
    <w:rsid w:val="004229F4"/>
    <w:rsid w:val="00422F01"/>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0F36"/>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38F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735"/>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945F5"/>
    <w:rsid w:val="006A27FE"/>
    <w:rsid w:val="006A34A3"/>
    <w:rsid w:val="006A49EA"/>
    <w:rsid w:val="006A4EAF"/>
    <w:rsid w:val="006A5329"/>
    <w:rsid w:val="006A64D9"/>
    <w:rsid w:val="006B058E"/>
    <w:rsid w:val="006B131C"/>
    <w:rsid w:val="006B1740"/>
    <w:rsid w:val="006B2E6D"/>
    <w:rsid w:val="006B31DF"/>
    <w:rsid w:val="006B5383"/>
    <w:rsid w:val="006C34B9"/>
    <w:rsid w:val="006D3D4C"/>
    <w:rsid w:val="006D3EF1"/>
    <w:rsid w:val="006D4FF5"/>
    <w:rsid w:val="006D59BE"/>
    <w:rsid w:val="006E2AE9"/>
    <w:rsid w:val="006E3670"/>
    <w:rsid w:val="006E37D6"/>
    <w:rsid w:val="006E503F"/>
    <w:rsid w:val="006E5642"/>
    <w:rsid w:val="006E5EBF"/>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16B9F"/>
    <w:rsid w:val="00721CCA"/>
    <w:rsid w:val="0072323E"/>
    <w:rsid w:val="007237B2"/>
    <w:rsid w:val="00724281"/>
    <w:rsid w:val="007267FF"/>
    <w:rsid w:val="00726E75"/>
    <w:rsid w:val="00730FCB"/>
    <w:rsid w:val="00740543"/>
    <w:rsid w:val="00743D20"/>
    <w:rsid w:val="00747CBE"/>
    <w:rsid w:val="007514B9"/>
    <w:rsid w:val="007516F5"/>
    <w:rsid w:val="00752C45"/>
    <w:rsid w:val="007536D3"/>
    <w:rsid w:val="0076101E"/>
    <w:rsid w:val="00761036"/>
    <w:rsid w:val="007613AF"/>
    <w:rsid w:val="007613B9"/>
    <w:rsid w:val="00762783"/>
    <w:rsid w:val="00762A77"/>
    <w:rsid w:val="007639BD"/>
    <w:rsid w:val="007640FB"/>
    <w:rsid w:val="00765219"/>
    <w:rsid w:val="00767FBD"/>
    <w:rsid w:val="007740C9"/>
    <w:rsid w:val="00776C5A"/>
    <w:rsid w:val="00782E7E"/>
    <w:rsid w:val="00784071"/>
    <w:rsid w:val="00793E66"/>
    <w:rsid w:val="007961DF"/>
    <w:rsid w:val="007A234C"/>
    <w:rsid w:val="007A23F3"/>
    <w:rsid w:val="007A3944"/>
    <w:rsid w:val="007A3EBB"/>
    <w:rsid w:val="007A7B93"/>
    <w:rsid w:val="007B57B6"/>
    <w:rsid w:val="007C062E"/>
    <w:rsid w:val="007C1ED8"/>
    <w:rsid w:val="007C2009"/>
    <w:rsid w:val="007C2228"/>
    <w:rsid w:val="007C3488"/>
    <w:rsid w:val="007C4472"/>
    <w:rsid w:val="007C6AB3"/>
    <w:rsid w:val="007C7082"/>
    <w:rsid w:val="007C7B75"/>
    <w:rsid w:val="007C7C56"/>
    <w:rsid w:val="007D21FD"/>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597"/>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189"/>
    <w:rsid w:val="008913D6"/>
    <w:rsid w:val="00896389"/>
    <w:rsid w:val="00897044"/>
    <w:rsid w:val="00897113"/>
    <w:rsid w:val="008A0B15"/>
    <w:rsid w:val="008A0EED"/>
    <w:rsid w:val="008A480B"/>
    <w:rsid w:val="008A5328"/>
    <w:rsid w:val="008A78F8"/>
    <w:rsid w:val="008B02FC"/>
    <w:rsid w:val="008B0C14"/>
    <w:rsid w:val="008B40D9"/>
    <w:rsid w:val="008B570B"/>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0C25"/>
    <w:rsid w:val="00935DB4"/>
    <w:rsid w:val="00936E0C"/>
    <w:rsid w:val="009370A7"/>
    <w:rsid w:val="00940C25"/>
    <w:rsid w:val="00941DEF"/>
    <w:rsid w:val="009426A6"/>
    <w:rsid w:val="00945CD5"/>
    <w:rsid w:val="00951B10"/>
    <w:rsid w:val="00951F20"/>
    <w:rsid w:val="00953997"/>
    <w:rsid w:val="00954E0A"/>
    <w:rsid w:val="00955258"/>
    <w:rsid w:val="00956703"/>
    <w:rsid w:val="009579B6"/>
    <w:rsid w:val="00962B04"/>
    <w:rsid w:val="009676E7"/>
    <w:rsid w:val="00967B46"/>
    <w:rsid w:val="009713F2"/>
    <w:rsid w:val="009740F0"/>
    <w:rsid w:val="0097415F"/>
    <w:rsid w:val="0097590A"/>
    <w:rsid w:val="0098430E"/>
    <w:rsid w:val="009876C5"/>
    <w:rsid w:val="0098793C"/>
    <w:rsid w:val="00987B66"/>
    <w:rsid w:val="009906EE"/>
    <w:rsid w:val="00990E17"/>
    <w:rsid w:val="00991A2D"/>
    <w:rsid w:val="009935D9"/>
    <w:rsid w:val="00995E20"/>
    <w:rsid w:val="00995F05"/>
    <w:rsid w:val="00996A3D"/>
    <w:rsid w:val="009A353D"/>
    <w:rsid w:val="009B0C1C"/>
    <w:rsid w:val="009B2288"/>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5B55"/>
    <w:rsid w:val="009E67CB"/>
    <w:rsid w:val="009F2DD1"/>
    <w:rsid w:val="009F5122"/>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46139"/>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399D"/>
    <w:rsid w:val="00A84437"/>
    <w:rsid w:val="00A87126"/>
    <w:rsid w:val="00A877C9"/>
    <w:rsid w:val="00A879A9"/>
    <w:rsid w:val="00A90526"/>
    <w:rsid w:val="00A90E6A"/>
    <w:rsid w:val="00A91B93"/>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327"/>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122"/>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677C1"/>
    <w:rsid w:val="00B72AB6"/>
    <w:rsid w:val="00B75C6C"/>
    <w:rsid w:val="00B77B2D"/>
    <w:rsid w:val="00B803E0"/>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1C2F"/>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57A20"/>
    <w:rsid w:val="00C61874"/>
    <w:rsid w:val="00C62F4E"/>
    <w:rsid w:val="00C6359B"/>
    <w:rsid w:val="00C67212"/>
    <w:rsid w:val="00C67435"/>
    <w:rsid w:val="00C70241"/>
    <w:rsid w:val="00C7086A"/>
    <w:rsid w:val="00C7172D"/>
    <w:rsid w:val="00C72C42"/>
    <w:rsid w:val="00C73019"/>
    <w:rsid w:val="00C731A9"/>
    <w:rsid w:val="00C73583"/>
    <w:rsid w:val="00C73775"/>
    <w:rsid w:val="00C766B2"/>
    <w:rsid w:val="00C76A80"/>
    <w:rsid w:val="00C776FB"/>
    <w:rsid w:val="00C77782"/>
    <w:rsid w:val="00C77863"/>
    <w:rsid w:val="00C8328D"/>
    <w:rsid w:val="00C83B17"/>
    <w:rsid w:val="00C83E72"/>
    <w:rsid w:val="00C84BB6"/>
    <w:rsid w:val="00C86C04"/>
    <w:rsid w:val="00C8717D"/>
    <w:rsid w:val="00C9030B"/>
    <w:rsid w:val="00C92DAE"/>
    <w:rsid w:val="00C94968"/>
    <w:rsid w:val="00C9796B"/>
    <w:rsid w:val="00CA17CA"/>
    <w:rsid w:val="00CA2D81"/>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2758"/>
    <w:rsid w:val="00CF3B19"/>
    <w:rsid w:val="00CF4EA1"/>
    <w:rsid w:val="00CF5538"/>
    <w:rsid w:val="00CF6B4D"/>
    <w:rsid w:val="00CF7266"/>
    <w:rsid w:val="00D00A88"/>
    <w:rsid w:val="00D02693"/>
    <w:rsid w:val="00D05B39"/>
    <w:rsid w:val="00D05D50"/>
    <w:rsid w:val="00D138B9"/>
    <w:rsid w:val="00D13CC2"/>
    <w:rsid w:val="00D13EA0"/>
    <w:rsid w:val="00D1613B"/>
    <w:rsid w:val="00D24584"/>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2A15"/>
    <w:rsid w:val="00D76F9F"/>
    <w:rsid w:val="00D83EBC"/>
    <w:rsid w:val="00D84383"/>
    <w:rsid w:val="00DA0B56"/>
    <w:rsid w:val="00DA0B6D"/>
    <w:rsid w:val="00DA15EA"/>
    <w:rsid w:val="00DA2E79"/>
    <w:rsid w:val="00DA4779"/>
    <w:rsid w:val="00DA5457"/>
    <w:rsid w:val="00DA60EA"/>
    <w:rsid w:val="00DA6BED"/>
    <w:rsid w:val="00DA72DB"/>
    <w:rsid w:val="00DB165B"/>
    <w:rsid w:val="00DB3298"/>
    <w:rsid w:val="00DB3538"/>
    <w:rsid w:val="00DB63CE"/>
    <w:rsid w:val="00DB6409"/>
    <w:rsid w:val="00DB693C"/>
    <w:rsid w:val="00DC278B"/>
    <w:rsid w:val="00DC3B6F"/>
    <w:rsid w:val="00DC63B1"/>
    <w:rsid w:val="00DD0E50"/>
    <w:rsid w:val="00DD2123"/>
    <w:rsid w:val="00DD4D79"/>
    <w:rsid w:val="00DD5C75"/>
    <w:rsid w:val="00DE1C0B"/>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45FD6"/>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EF40C6"/>
    <w:rsid w:val="00F00A94"/>
    <w:rsid w:val="00F01EF8"/>
    <w:rsid w:val="00F02750"/>
    <w:rsid w:val="00F03E9F"/>
    <w:rsid w:val="00F064FD"/>
    <w:rsid w:val="00F075CE"/>
    <w:rsid w:val="00F07FF2"/>
    <w:rsid w:val="00F10B33"/>
    <w:rsid w:val="00F111FD"/>
    <w:rsid w:val="00F11761"/>
    <w:rsid w:val="00F123C7"/>
    <w:rsid w:val="00F126AD"/>
    <w:rsid w:val="00F13F9F"/>
    <w:rsid w:val="00F141F1"/>
    <w:rsid w:val="00F15715"/>
    <w:rsid w:val="00F20482"/>
    <w:rsid w:val="00F211CC"/>
    <w:rsid w:val="00F2276F"/>
    <w:rsid w:val="00F22F92"/>
    <w:rsid w:val="00F25EFA"/>
    <w:rsid w:val="00F26331"/>
    <w:rsid w:val="00F27692"/>
    <w:rsid w:val="00F31082"/>
    <w:rsid w:val="00F32D9E"/>
    <w:rsid w:val="00F36402"/>
    <w:rsid w:val="00F37277"/>
    <w:rsid w:val="00F41738"/>
    <w:rsid w:val="00F43304"/>
    <w:rsid w:val="00F43D46"/>
    <w:rsid w:val="00F45FBD"/>
    <w:rsid w:val="00F4602F"/>
    <w:rsid w:val="00F46408"/>
    <w:rsid w:val="00F47017"/>
    <w:rsid w:val="00F51D27"/>
    <w:rsid w:val="00F5295F"/>
    <w:rsid w:val="00F53295"/>
    <w:rsid w:val="00F537C3"/>
    <w:rsid w:val="00F5408D"/>
    <w:rsid w:val="00F555B6"/>
    <w:rsid w:val="00F5711E"/>
    <w:rsid w:val="00F57672"/>
    <w:rsid w:val="00F61A7C"/>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5EA1"/>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2B92724"/>
  <w15:docId w15:val="{F09B9085-18C9-4426-9925-8448B7DD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aliases w:val="H1"/>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tabs>
        <w:tab w:val="num" w:pos="360"/>
      </w:tabs>
      <w:spacing w:before="540"/>
      <w:ind w:left="0" w:firstLine="0"/>
    </w:pPr>
  </w:style>
  <w:style w:type="paragraph" w:customStyle="1" w:styleId="berschrift3nummeriert">
    <w:name w:val="Überschrift 3 nummeriert"/>
    <w:basedOn w:val="berschrift3"/>
    <w:next w:val="Standard"/>
    <w:uiPriority w:val="10"/>
    <w:qFormat/>
    <w:rsid w:val="00B426D3"/>
    <w:pPr>
      <w:numPr>
        <w:ilvl w:val="2"/>
        <w:numId w:val="24"/>
      </w:numPr>
      <w:tabs>
        <w:tab w:val="num" w:pos="360"/>
        <w:tab w:val="left" w:pos="851"/>
      </w:tabs>
      <w:ind w:left="0" w:firstLine="0"/>
    </w:pPr>
  </w:style>
  <w:style w:type="paragraph" w:customStyle="1" w:styleId="berschrift4nummeriert">
    <w:name w:val="Überschrift 4 nummeriert"/>
    <w:basedOn w:val="berschrift4"/>
    <w:next w:val="Standard"/>
    <w:uiPriority w:val="10"/>
    <w:qFormat/>
    <w:rsid w:val="00B426D3"/>
    <w:pPr>
      <w:numPr>
        <w:ilvl w:val="3"/>
        <w:numId w:val="24"/>
      </w:numPr>
      <w:tabs>
        <w:tab w:val="num" w:pos="360"/>
        <w:tab w:val="left" w:pos="1134"/>
      </w:tabs>
      <w:ind w:left="0" w:firstLine="0"/>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tabs>
        <w:tab w:val="num" w:pos="360"/>
      </w:tabs>
      <w:ind w:left="284" w:hanging="284"/>
    </w:pPr>
  </w:style>
  <w:style w:type="paragraph" w:customStyle="1" w:styleId="Nummerierung2">
    <w:name w:val="Nummerierung 2"/>
    <w:basedOn w:val="Nummerierung1"/>
    <w:uiPriority w:val="3"/>
    <w:qFormat/>
    <w:rsid w:val="00B56332"/>
    <w:pPr>
      <w:numPr>
        <w:ilvl w:val="8"/>
      </w:numPr>
      <w:tabs>
        <w:tab w:val="num" w:pos="360"/>
      </w:tabs>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num" w:pos="360"/>
        <w:tab w:val="left" w:pos="1148"/>
      </w:tabs>
      <w:ind w:left="0" w:firstLine="0"/>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716B9F"/>
    <w:rPr>
      <w:sz w:val="16"/>
      <w:szCs w:val="16"/>
      <w:lang w:val="fr-CH"/>
    </w:rPr>
  </w:style>
  <w:style w:type="paragraph" w:styleId="Kommentartext">
    <w:name w:val="annotation text"/>
    <w:basedOn w:val="Standard"/>
    <w:link w:val="KommentartextZchn"/>
    <w:uiPriority w:val="99"/>
    <w:semiHidden/>
    <w:unhideWhenUsed/>
    <w:rsid w:val="00716B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6B9F"/>
    <w:rPr>
      <w:rFonts w:cs="System"/>
      <w:bCs/>
      <w:spacing w:val="2"/>
      <w:sz w:val="20"/>
      <w:szCs w:val="20"/>
      <w:lang w:val="fr-CH"/>
    </w:rPr>
  </w:style>
  <w:style w:type="paragraph" w:styleId="Kommentarthema">
    <w:name w:val="annotation subject"/>
    <w:basedOn w:val="Kommentartext"/>
    <w:next w:val="Kommentartext"/>
    <w:link w:val="KommentarthemaZchn"/>
    <w:uiPriority w:val="99"/>
    <w:semiHidden/>
    <w:unhideWhenUsed/>
    <w:rsid w:val="00716B9F"/>
    <w:rPr>
      <w:b/>
    </w:rPr>
  </w:style>
  <w:style w:type="character" w:customStyle="1" w:styleId="KommentarthemaZchn">
    <w:name w:val="Kommentarthema Zchn"/>
    <w:basedOn w:val="KommentartextZchn"/>
    <w:link w:val="Kommentarthema"/>
    <w:uiPriority w:val="99"/>
    <w:semiHidden/>
    <w:rsid w:val="00716B9F"/>
    <w:rPr>
      <w:rFonts w:cs="System"/>
      <w:b/>
      <w:bCs/>
      <w:spacing w:val="2"/>
      <w:sz w:val="20"/>
      <w:szCs w:val="20"/>
      <w:lang w:val="fr-CH"/>
    </w:rPr>
  </w:style>
  <w:style w:type="paragraph" w:styleId="berarbeitung">
    <w:name w:val="Revision"/>
    <w:hidden/>
    <w:uiPriority w:val="99"/>
    <w:semiHidden/>
    <w:rsid w:val="00716B9F"/>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9645">
      <w:bodyDiv w:val="1"/>
      <w:marLeft w:val="0"/>
      <w:marRight w:val="0"/>
      <w:marTop w:val="0"/>
      <w:marBottom w:val="0"/>
      <w:divBdr>
        <w:top w:val="none" w:sz="0" w:space="0" w:color="auto"/>
        <w:left w:val="none" w:sz="0" w:space="0" w:color="auto"/>
        <w:bottom w:val="none" w:sz="0" w:space="0" w:color="auto"/>
        <w:right w:val="none" w:sz="0" w:space="0" w:color="auto"/>
      </w:divBdr>
    </w:div>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75445832">
      <w:bodyDiv w:val="1"/>
      <w:marLeft w:val="0"/>
      <w:marRight w:val="0"/>
      <w:marTop w:val="0"/>
      <w:marBottom w:val="0"/>
      <w:divBdr>
        <w:top w:val="none" w:sz="0" w:space="0" w:color="auto"/>
        <w:left w:val="none" w:sz="0" w:space="0" w:color="auto"/>
        <w:bottom w:val="none" w:sz="0" w:space="0" w:color="auto"/>
        <w:right w:val="none" w:sz="0" w:space="0" w:color="auto"/>
      </w:divBdr>
    </w:div>
    <w:div w:id="997881575">
      <w:bodyDiv w:val="1"/>
      <w:marLeft w:val="0"/>
      <w:marRight w:val="0"/>
      <w:marTop w:val="0"/>
      <w:marBottom w:val="0"/>
      <w:divBdr>
        <w:top w:val="none" w:sz="0" w:space="0" w:color="auto"/>
        <w:left w:val="none" w:sz="0" w:space="0" w:color="auto"/>
        <w:bottom w:val="none" w:sz="0" w:space="0" w:color="auto"/>
        <w:right w:val="none" w:sz="0" w:space="0" w:color="auto"/>
      </w:divBdr>
    </w:div>
    <w:div w:id="1104302701">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 w:id="20075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AC530093FA48D1B7777B6DC4D1097B"/>
        <w:category>
          <w:name w:val="Allgemein"/>
          <w:gallery w:val="placeholder"/>
        </w:category>
        <w:types>
          <w:type w:val="bbPlcHdr"/>
        </w:types>
        <w:behaviors>
          <w:behavior w:val="content"/>
        </w:behaviors>
        <w:guid w:val="{6089094F-A9DE-4736-AAF2-DD5C24C2D860}"/>
      </w:docPartPr>
      <w:docPartBody>
        <w:p w:rsidR="00C369FE" w:rsidRDefault="00C369FE">
          <w:pPr>
            <w:pStyle w:val="F7AC530093FA48D1B7777B6DC4D1097B"/>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9FE"/>
    <w:rsid w:val="00C369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F7AC530093FA48D1B7777B6DC4D1097B">
    <w:name w:val="F7AC530093FA48D1B7777B6DC4D10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2.xml><?xml version="1.0" encoding="utf-8"?>
<officeatwork xmlns="http://schemas.officeatwork.com/Document">eNp7v3u/jUt+cmlual6JnU1wfk5pSWZ+nmeKnY0+MscnMS+9NDE91c7E0MDCRh/OtQnLTC0HqoVScJMAxlEf0w==</officeatwor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fficeatwork xmlns="http://schemas.officeatwork.com/MasterProperties">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</officeatwork>
</file>

<file path=customXml/item5.xml><?xml version="1.0" encoding="utf-8"?>
<officeatwork xmlns="http://schemas.officeatwork.com/Media"/>
</file>

<file path=customXml/item6.xml><?xml version="1.0" encoding="utf-8"?>
<officeatwork xmlns="http://schemas.officeatwork.com/CustomXMLPart">
  <AddressBlock>Direction de la santé, des affaires sociales et de l'intégration   
Office de la santé   </AddressBlock>
</officeatwork>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407ECF95-E7FE-4F0A-9B1C-6FBCBB74953F}">
  <ds:schemaRefs>
    <ds:schemaRef ds:uri="http://schemas.openxmlformats.org/officeDocument/2006/bibliography"/>
  </ds:schemaRefs>
</ds:datastoreItem>
</file>

<file path=customXml/itemProps4.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5.xml><?xml version="1.0" encoding="utf-8"?>
<ds:datastoreItem xmlns:ds="http://schemas.openxmlformats.org/officeDocument/2006/customXml" ds:itemID="{266ABE55-E049-409F-9CBD-15A8924B0F65}">
  <ds:schemaRefs>
    <ds:schemaRef ds:uri="http://schemas.officeatwork.com/Media"/>
  </ds:schemaRefs>
</ds:datastoreItem>
</file>

<file path=customXml/itemProps6.xml><?xml version="1.0" encoding="utf-8"?>
<ds:datastoreItem xmlns:ds="http://schemas.openxmlformats.org/officeDocument/2006/customXml" ds:itemID="{C9EF7656-0210-462C-829B-A9AFE99E1459}">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2197</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Flückiger Tamara, GEF-ZV-ALBA</dc:creator>
  <cp:keywords/>
  <dc:description/>
  <cp:lastModifiedBy>Levin Ryffel Adina, GSI-GA</cp:lastModifiedBy>
  <cp:revision>33</cp:revision>
  <cp:lastPrinted>2024-11-04T07:44:00Z</cp:lastPrinted>
  <dcterms:created xsi:type="dcterms:W3CDTF">2021-11-15T12:10:00Z</dcterms:created>
  <dcterms:modified xsi:type="dcterms:W3CDTF">2024-11-13T07:45:00Z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Texte</vt:lpwstr>
  </property>
  <property fmtid="{D5CDD505-2E9C-101B-9397-08002B2CF9AE}" pid="4" name="Doc.Subject">
    <vt:lpwstr>Concerne</vt:lpwstr>
  </property>
  <property fmtid="{D5CDD505-2E9C-101B-9397-08002B2CF9AE}" pid="5" name="KESB/APEA">
    <vt:lpwstr/>
  </property>
  <property fmtid="{D5CDD505-2E9C-101B-9397-08002B2CF9AE}" pid="6" name="CustomField.pfad">
    <vt:lpwstr>Aucune indication</vt:lpwstr>
  </property>
  <property fmtid="{D5CDD505-2E9C-101B-9397-08002B2CF9AE}" pid="7" name="MSIP_Label_74fdd986-87d9-48c6-acda-407b1ab5fef0_Enabled">
    <vt:lpwstr>true</vt:lpwstr>
  </property>
  <property fmtid="{D5CDD505-2E9C-101B-9397-08002B2CF9AE}" pid="8" name="MSIP_Label_74fdd986-87d9-48c6-acda-407b1ab5fef0_SetDate">
    <vt:lpwstr>2024-09-11T08:36:51Z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6e337ce0-9cc2-4bdc-b4fe-6cd82dff55d9</vt:lpwstr>
  </property>
  <property fmtid="{D5CDD505-2E9C-101B-9397-08002B2CF9AE}" pid="13" name="MSIP_Label_74fdd986-87d9-48c6-acda-407b1ab5fef0_ContentBits">
    <vt:lpwstr>0</vt:lpwstr>
  </property>
</Properties>
</file>