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9C21" w14:textId="77777777" w:rsidR="00A30592" w:rsidRDefault="00A30592" w:rsidP="00A30592">
      <w:pPr>
        <w:pStyle w:val="berschrift1"/>
      </w:pPr>
      <w:r>
        <w:t>Briefvorlage im Wohnheim wohnend (Variante mit Broschüre)</w:t>
      </w:r>
    </w:p>
    <w:p w14:paraId="31876492" w14:textId="77777777" w:rsidR="00A30592" w:rsidRPr="00594100" w:rsidRDefault="00A30592" w:rsidP="00A30592">
      <w:r>
        <w:t>((Versand durch Wohnheim))</w:t>
      </w:r>
    </w:p>
    <w:p w14:paraId="322A12ED" w14:textId="77777777" w:rsidR="00A30592" w:rsidRDefault="00A30592" w:rsidP="00A30592"/>
    <w:p w14:paraId="1324D86E" w14:textId="77777777" w:rsidR="00A30592" w:rsidRDefault="00A30592" w:rsidP="00A30592"/>
    <w:p w14:paraId="078FAEA2" w14:textId="77777777" w:rsidR="00A30592" w:rsidRPr="002C0997" w:rsidRDefault="00A30592" w:rsidP="00A30592">
      <w:pPr>
        <w:rPr>
          <w:b/>
          <w:bCs/>
          <w:sz w:val="28"/>
          <w:szCs w:val="28"/>
        </w:rPr>
      </w:pPr>
      <w:r w:rsidRPr="002C0997">
        <w:rPr>
          <w:b/>
          <w:bCs/>
          <w:sz w:val="28"/>
          <w:szCs w:val="28"/>
        </w:rPr>
        <w:t xml:space="preserve">Am </w:t>
      </w:r>
      <w:r w:rsidRPr="002C0997">
        <w:rPr>
          <w:b/>
          <w:bCs/>
          <w:color w:val="FF0000"/>
          <w:sz w:val="28"/>
          <w:szCs w:val="28"/>
        </w:rPr>
        <w:t xml:space="preserve">[Datum] </w:t>
      </w:r>
      <w:r w:rsidRPr="002C0997">
        <w:rPr>
          <w:b/>
          <w:bCs/>
          <w:sz w:val="28"/>
          <w:szCs w:val="28"/>
        </w:rPr>
        <w:t xml:space="preserve">starten wir gemeinsam </w:t>
      </w:r>
      <w:r>
        <w:rPr>
          <w:b/>
          <w:bCs/>
          <w:sz w:val="28"/>
          <w:szCs w:val="28"/>
        </w:rPr>
        <w:t>im neuen Finanzierungssystem</w:t>
      </w:r>
    </w:p>
    <w:p w14:paraId="2E2B38F2" w14:textId="77777777" w:rsidR="00A30592" w:rsidRDefault="00A30592" w:rsidP="00A30592"/>
    <w:p w14:paraId="4B346951" w14:textId="77777777" w:rsidR="00A30592" w:rsidRPr="002C0997" w:rsidRDefault="00A30592" w:rsidP="00A30592">
      <w:r w:rsidRPr="002C0997">
        <w:t>Sehr geehrte</w:t>
      </w:r>
      <w:r w:rsidRPr="002C0997">
        <w:rPr>
          <w:color w:val="FF0000"/>
        </w:rPr>
        <w:t>/r</w:t>
      </w:r>
      <w:r w:rsidRPr="002C0997">
        <w:t xml:space="preserve"> </w:t>
      </w:r>
      <w:r w:rsidRPr="002C0997">
        <w:rPr>
          <w:color w:val="FF0000"/>
        </w:rPr>
        <w:t>[Vorname, Name]</w:t>
      </w:r>
    </w:p>
    <w:p w14:paraId="34B91441" w14:textId="77777777" w:rsidR="00A30592" w:rsidRDefault="00A30592" w:rsidP="00A30592"/>
    <w:p w14:paraId="3B4AD48F" w14:textId="77777777" w:rsidR="00A30592" w:rsidRDefault="00A30592" w:rsidP="00A30592">
      <w:r>
        <w:t xml:space="preserve">Am 1. Januar 2024 ist im Kanton Bern das Gesetz über die Leistungen für Menschen mit Behinderungen (BLG) in Kraft getreten. Es bewirkt einen wichtigen und sinnvollen </w:t>
      </w:r>
      <w:r w:rsidRPr="00B770E1">
        <w:t>Systemwechsel in der Unterstützung für Menschen mit Behinderungen</w:t>
      </w:r>
      <w:r>
        <w:t xml:space="preserve">: Neu stehen der Mensch und seine individuellen Bedürfnisse im Mittelpunkt der Finanzierung. Der Kanton geht den Wechsel ins neue System nach einem geregelten Plan an. Unser Wohnheim ist am </w:t>
      </w:r>
      <w:r w:rsidRPr="00B36B6F">
        <w:rPr>
          <w:color w:val="FF0000"/>
        </w:rPr>
        <w:t>[</w:t>
      </w:r>
      <w:r w:rsidRPr="00B706F2">
        <w:rPr>
          <w:color w:val="FF0000"/>
        </w:rPr>
        <w:t xml:space="preserve">Datum] </w:t>
      </w:r>
      <w:r>
        <w:t>an der Reihe. Ab diesem Zeitpunkt werden wir schrittweise alle unsere Bewohnerinnen und Bewohner in die Finanzierung gemäss BLG überführen.</w:t>
      </w:r>
    </w:p>
    <w:p w14:paraId="40C94EB6" w14:textId="77777777" w:rsidR="00A30592" w:rsidRDefault="00A30592" w:rsidP="00A30592"/>
    <w:p w14:paraId="05DD7104" w14:textId="77777777" w:rsidR="00A30592" w:rsidRDefault="00A30592" w:rsidP="00A30592">
      <w:pPr>
        <w:rPr>
          <w:color w:val="FF0000"/>
        </w:rPr>
      </w:pPr>
      <w:r>
        <w:t xml:space="preserve">Selbstverständlich werden wir den Start ins BLG gemeinsam angehen. In der Beilage zu diesem Brief finden Sie eine Broschüre, die Ihnen die Neuerungen im Rahmen des BLG und das weitere Vorgehen ausführlich erklären. Weitere Informationen finden Sie auf der Webseite zum BLG </w:t>
      </w:r>
      <w:r w:rsidRPr="0088171A">
        <w:rPr>
          <w:color w:val="FF0000"/>
        </w:rPr>
        <w:t>[sowie auf der Webseite unseres Wohnheims]</w:t>
      </w:r>
      <w:r>
        <w:rPr>
          <w:color w:val="FF0000"/>
        </w:rPr>
        <w:t>.</w:t>
      </w:r>
    </w:p>
    <w:p w14:paraId="1B455237" w14:textId="77777777" w:rsidR="00A30592" w:rsidRDefault="00A30592" w:rsidP="00A30592">
      <w:pPr>
        <w:rPr>
          <w:color w:val="FF0000"/>
        </w:rPr>
      </w:pPr>
    </w:p>
    <w:p w14:paraId="4D6FBE74" w14:textId="77777777" w:rsidR="00A30592" w:rsidRDefault="00A30592" w:rsidP="00A30592">
      <w:pPr>
        <w:rPr>
          <w:color w:val="FF0000"/>
        </w:rPr>
      </w:pPr>
      <w:r>
        <w:rPr>
          <w:color w:val="FF0000"/>
        </w:rPr>
        <w:t>[URL BLG Webseite]</w:t>
      </w:r>
    </w:p>
    <w:p w14:paraId="52EA4400" w14:textId="77777777" w:rsidR="00A30592" w:rsidRDefault="00A30592" w:rsidP="00A30592">
      <w:pPr>
        <w:rPr>
          <w:color w:val="FF0000"/>
        </w:rPr>
      </w:pPr>
      <w:r>
        <w:rPr>
          <w:color w:val="FF0000"/>
        </w:rPr>
        <w:t>[URL Webseite Wohnheim]</w:t>
      </w:r>
    </w:p>
    <w:p w14:paraId="003FA85E" w14:textId="77777777" w:rsidR="00A30592" w:rsidRDefault="00A30592" w:rsidP="00A30592">
      <w:pPr>
        <w:rPr>
          <w:color w:val="FF0000"/>
        </w:rPr>
      </w:pPr>
    </w:p>
    <w:p w14:paraId="252AD4FF" w14:textId="77777777" w:rsidR="00A30592" w:rsidRDefault="00A30592" w:rsidP="00A30592">
      <w:r>
        <w:t>Wir werden in den nächsten Tagen auch persönlich auf Sie zukommen, um die nächsten Schritte mit Ihnen zu besprechen.</w:t>
      </w:r>
    </w:p>
    <w:p w14:paraId="773A12FA" w14:textId="77777777" w:rsidR="00A30592" w:rsidRDefault="00A30592" w:rsidP="00A30592"/>
    <w:p w14:paraId="09F6EEF8" w14:textId="77777777" w:rsidR="00A30592" w:rsidRPr="00503F97" w:rsidRDefault="00A30592" w:rsidP="00A30592">
      <w:pPr>
        <w:rPr>
          <w:b/>
          <w:bCs/>
        </w:rPr>
      </w:pPr>
      <w:r>
        <w:rPr>
          <w:b/>
          <w:bCs/>
        </w:rPr>
        <w:t>Jetzt aktiv werden: Ihre aktuelle</w:t>
      </w:r>
      <w:r w:rsidRPr="00503F97">
        <w:rPr>
          <w:b/>
          <w:bCs/>
        </w:rPr>
        <w:t xml:space="preserve"> Finanzierung läuft aus</w:t>
      </w:r>
    </w:p>
    <w:p w14:paraId="613A542B" w14:textId="77777777" w:rsidR="00A30592" w:rsidRDefault="00A30592" w:rsidP="00A30592">
      <w:r>
        <w:t xml:space="preserve">Was gibt es für Sie zu tun? Mit dem Systemwechsel unseres Wohnheims wird Ihre aktuelle Finanzierung auslaufen. </w:t>
      </w:r>
      <w:r w:rsidRPr="000215C8">
        <w:rPr>
          <w:b/>
          <w:bCs/>
        </w:rPr>
        <w:t xml:space="preserve">Sie müssen daher aktiv werden und sich mit der kantonalen Web-Applikation </w:t>
      </w:r>
      <w:proofErr w:type="spellStart"/>
      <w:r w:rsidRPr="000215C8">
        <w:rPr>
          <w:b/>
          <w:bCs/>
        </w:rPr>
        <w:t>AssistMe</w:t>
      </w:r>
      <w:proofErr w:type="spellEnd"/>
      <w:r w:rsidRPr="000215C8">
        <w:rPr>
          <w:b/>
          <w:bCs/>
        </w:rPr>
        <w:t xml:space="preserve"> im neuen System anmelden, damit Ihr Platz bei uns im Wohnheim weiterhin finanziert wird</w:t>
      </w:r>
      <w:r>
        <w:t xml:space="preserve">. Details zur Anmeldung finden Sie in der beiliegenden Broschüre. </w:t>
      </w:r>
    </w:p>
    <w:p w14:paraId="15BBD8AE" w14:textId="77777777" w:rsidR="00A30592" w:rsidRDefault="00A30592" w:rsidP="00A30592"/>
    <w:p w14:paraId="627443A1" w14:textId="77777777" w:rsidR="00A30592" w:rsidRPr="00127F77" w:rsidRDefault="00A30592" w:rsidP="00A30592">
      <w:pPr>
        <w:rPr>
          <w:b/>
          <w:bCs/>
        </w:rPr>
      </w:pPr>
      <w:r w:rsidRPr="00127F77">
        <w:rPr>
          <w:b/>
          <w:bCs/>
        </w:rPr>
        <w:t>Ihre Individuelle Bedarfsermittlung</w:t>
      </w:r>
    </w:p>
    <w:p w14:paraId="21536F13" w14:textId="77777777" w:rsidR="00A30592" w:rsidRDefault="00A30592" w:rsidP="00A30592">
      <w:r>
        <w:t>Wichtigstes Element bei der neuen Finanzierung ist die Ermittlung Ihres individuellen Unterstützungsbedarfs mit Hilfe des sogenannten Individuellen Hilfeplans (IHP).</w:t>
      </w:r>
      <w:r w:rsidRPr="00141DD2">
        <w:t xml:space="preserve"> </w:t>
      </w:r>
      <w:r>
        <w:t>Wir führen diese Bedarfsermittlung</w:t>
      </w:r>
      <w:r w:rsidRPr="00141DD2">
        <w:t xml:space="preserve"> gemeinsam mit Ihnen </w:t>
      </w:r>
      <w:r>
        <w:t xml:space="preserve">in einem Einzelgespräch </w:t>
      </w:r>
      <w:r w:rsidRPr="00141DD2">
        <w:t>bei uns im Wohnheim durch.</w:t>
      </w:r>
      <w:r>
        <w:t xml:space="preserve"> Einen passenden Termin dafür werden wir demnächst mit Ihnen vereinbaren.</w:t>
      </w:r>
    </w:p>
    <w:p w14:paraId="18D901D9" w14:textId="77777777" w:rsidR="00A30592" w:rsidRDefault="00A30592" w:rsidP="00A30592"/>
    <w:p w14:paraId="5828A26B" w14:textId="77777777" w:rsidR="00A30592" w:rsidRDefault="00A30592" w:rsidP="00A30592">
      <w:r>
        <w:t>Kommen Sie bei Fragen rund um den anstehenden Systemwechsel ungeniert auf uns zu! Wir freuen uns, gemeinsam mit Ihnen den Wechsel ins BLG anzugehen.</w:t>
      </w:r>
    </w:p>
    <w:p w14:paraId="29EBD2BE" w14:textId="77777777" w:rsidR="00A30592" w:rsidRDefault="00A30592" w:rsidP="00A30592"/>
    <w:p w14:paraId="57007DC4" w14:textId="77777777" w:rsidR="00A30592" w:rsidRDefault="00A30592" w:rsidP="00A30592">
      <w:r>
        <w:t>Mit freundlichen Grüssen</w:t>
      </w:r>
    </w:p>
    <w:p w14:paraId="48E5B1A1" w14:textId="77777777" w:rsidR="00A30592" w:rsidRDefault="00A30592" w:rsidP="00A30592"/>
    <w:p w14:paraId="2EDC36C5" w14:textId="77777777" w:rsidR="00A30592" w:rsidRPr="00174679" w:rsidRDefault="00A30592" w:rsidP="00A30592">
      <w:pPr>
        <w:rPr>
          <w:color w:val="FF0000"/>
        </w:rPr>
      </w:pPr>
      <w:r w:rsidRPr="00174679">
        <w:rPr>
          <w:color w:val="FF0000"/>
        </w:rPr>
        <w:t>[</w:t>
      </w:r>
      <w:r>
        <w:rPr>
          <w:color w:val="FF0000"/>
        </w:rPr>
        <w:t>Absender]</w:t>
      </w:r>
    </w:p>
    <w:p w14:paraId="54D6B913" w14:textId="77777777" w:rsidR="00A30592" w:rsidRDefault="00A30592"/>
    <w:sectPr w:rsidR="00A30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92"/>
    <w:rsid w:val="00A305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24EFEDF"/>
  <w15:chartTrackingRefBased/>
  <w15:docId w15:val="{75C6C601-7E89-9B49-AE04-234B609B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0592"/>
  </w:style>
  <w:style w:type="paragraph" w:styleId="berschrift1">
    <w:name w:val="heading 1"/>
    <w:basedOn w:val="Standard"/>
    <w:next w:val="Standard"/>
    <w:link w:val="berschrift1Zchn"/>
    <w:uiPriority w:val="9"/>
    <w:qFormat/>
    <w:rsid w:val="00A305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05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1906</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Röthlisberger | moxi Ltd</dc:creator>
  <cp:keywords/>
  <dc:description/>
  <cp:lastModifiedBy>Thomas Röthlisberger | moxi Ltd</cp:lastModifiedBy>
  <cp:revision>1</cp:revision>
  <dcterms:created xsi:type="dcterms:W3CDTF">2023-12-21T13:45:00Z</dcterms:created>
  <dcterms:modified xsi:type="dcterms:W3CDTF">2023-12-21T13:46:00Z</dcterms:modified>
</cp:coreProperties>
</file>