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FB5B" w14:textId="298AEC96" w:rsidR="00B5147F" w:rsidRPr="00D2373E" w:rsidRDefault="00B5147F" w:rsidP="00B5147F">
      <w:pPr>
        <w:pStyle w:val="1pt"/>
        <w:sectPr w:rsidR="00B5147F" w:rsidRPr="00D2373E" w:rsidSect="00D2373E">
          <w:headerReference w:type="default" r:id="rId13"/>
          <w:footerReference w:type="default" r:id="rId14"/>
          <w:headerReference w:type="first" r:id="rId15"/>
          <w:footerReference w:type="first" r:id="rId16"/>
          <w:pgSz w:w="11906" w:h="16838" w:code="9"/>
          <w:pgMar w:top="1707" w:right="567" w:bottom="851" w:left="1361" w:header="482" w:footer="454" w:gutter="0"/>
          <w:cols w:space="227"/>
          <w:titlePg/>
          <w:docGrid w:linePitch="360"/>
        </w:sectPr>
      </w:pPr>
    </w:p>
    <w:p w14:paraId="3923D21D" w14:textId="77777777" w:rsidR="002830D7" w:rsidRPr="00D2373E" w:rsidRDefault="002830D7" w:rsidP="00DC64BE">
      <w:pPr>
        <w:spacing w:after="2120" w:line="276" w:lineRule="auto"/>
      </w:pPr>
    </w:p>
    <w:sdt>
      <w:sdtPr>
        <w:tag w:val="CustomField.TitelBericht"/>
        <w:id w:val="1188096601"/>
        <w:placeholder>
          <w:docPart w:val="EA2D7FE89C2A4FE58F90155C78778C6C"/>
        </w:placeholder>
        <w:dataBinding w:prefixMappings="xmlns:ns='http://schemas.officeatwork.com/CustomXMLPart'" w:xpath="/ns:officeatwork/ns:CustomField.TitelBericht" w:storeItemID="{C9EF7656-0210-462C-829B-A9AFE99E1459}"/>
        <w:text w:multiLine="1"/>
      </w:sdtPr>
      <w:sdtEndPr/>
      <w:sdtContent>
        <w:p w14:paraId="2E406659" w14:textId="73395EE1" w:rsidR="002830D7" w:rsidRPr="00D2373E" w:rsidRDefault="00D2373E" w:rsidP="00352EFD">
          <w:pPr>
            <w:pStyle w:val="Titel"/>
          </w:pPr>
          <w:r w:rsidRPr="00D2373E">
            <w:t>Betriebskonzept für Pflegeheime</w:t>
          </w:r>
        </w:p>
      </w:sdtContent>
    </w:sdt>
    <w:sdt>
      <w:sdtPr>
        <w:tag w:val="CustomField.UntertitelBericht"/>
        <w:id w:val="1293105169"/>
        <w:placeholder>
          <w:docPart w:val="BC42583C1F314C8BB469DE100A9D0069"/>
        </w:placeholder>
        <w:dataBinding w:prefixMappings="xmlns:ns='http://schemas.officeatwork.com/CustomXMLPart'" w:xpath="/ns:officeatwork/ns:CustomField.UntertitelBericht" w:storeItemID="{C9EF7656-0210-462C-829B-A9AFE99E1459}"/>
        <w:text w:multiLine="1"/>
      </w:sdtPr>
      <w:sdtEndPr/>
      <w:sdtContent>
        <w:p w14:paraId="77A32691" w14:textId="1DCC3B48" w:rsidR="00352EFD" w:rsidRPr="00D2373E" w:rsidRDefault="000510F8" w:rsidP="005116FB">
          <w:pPr>
            <w:pStyle w:val="Untertitelbarrierefrei"/>
          </w:pPr>
          <w:r>
            <w:t>Musterkonzept</w:t>
          </w:r>
        </w:p>
      </w:sdtContent>
    </w:sdt>
    <w:p w14:paraId="490B7865" w14:textId="77777777" w:rsidR="00814CF5" w:rsidRPr="00D2373E" w:rsidRDefault="00814CF5" w:rsidP="00814CF5">
      <w:pPr>
        <w:pStyle w:val="1pt"/>
      </w:pPr>
    </w:p>
    <w:p w14:paraId="58168DF0" w14:textId="472BCA39" w:rsidR="00814CF5" w:rsidRPr="00D2373E" w:rsidRDefault="00814CF5" w:rsidP="00BA17A7">
      <w:pPr>
        <w:pStyle w:val="Text85pt"/>
        <w:ind w:left="1701" w:hanging="1701"/>
        <w:sectPr w:rsidR="00814CF5" w:rsidRPr="00D2373E" w:rsidSect="00D2373E">
          <w:headerReference w:type="default" r:id="rId17"/>
          <w:type w:val="continuous"/>
          <w:pgSz w:w="11906" w:h="16838" w:code="9"/>
          <w:pgMar w:top="1707" w:right="567" w:bottom="851" w:left="1361" w:header="482" w:footer="454" w:gutter="0"/>
          <w:cols w:space="227"/>
          <w:docGrid w:linePitch="360"/>
        </w:sectPr>
      </w:pPr>
    </w:p>
    <w:p w14:paraId="556F4BF1" w14:textId="71FCB562" w:rsidR="003D40B6" w:rsidRPr="00D2373E" w:rsidRDefault="00DA2628" w:rsidP="00BA17A7">
      <w:pPr>
        <w:pStyle w:val="Text85pt"/>
        <w:ind w:left="1701" w:hanging="1701"/>
      </w:pPr>
      <w:r w:rsidRPr="00D2373E">
        <w:fldChar w:fldCharType="begin"/>
      </w:r>
      <w:r w:rsidRPr="00D2373E">
        <w:instrText xml:space="preserve"> DOCPROPERTY "Doc.EditDate"\*CHARFORMAT \&lt;OawJumpToField value=0/&gt;</w:instrText>
      </w:r>
      <w:r w:rsidRPr="00D2373E">
        <w:fldChar w:fldCharType="separate"/>
      </w:r>
      <w:r w:rsidR="00D2373E" w:rsidRPr="00D2373E">
        <w:t>Bearbeitungs-Datum</w:t>
      </w:r>
      <w:r w:rsidRPr="00D2373E">
        <w:fldChar w:fldCharType="end"/>
      </w:r>
      <w:r w:rsidR="00BA17A7" w:rsidRPr="00D2373E">
        <w:tab/>
      </w:r>
      <w:r w:rsidR="008D4570">
        <w:t>Dezember</w:t>
      </w:r>
      <w:r w:rsidR="009B6374">
        <w:t xml:space="preserve"> </w:t>
      </w:r>
      <w:r w:rsidR="00720152">
        <w:t>2025</w:t>
      </w:r>
      <w:r w:rsidR="003D40B6" w:rsidRPr="00D2373E">
        <w:fldChar w:fldCharType="begin"/>
      </w:r>
      <w:r w:rsidR="003D40B6" w:rsidRPr="00D2373E">
        <w:instrText xml:space="preserve"> IF </w:instrText>
      </w:r>
      <w:r w:rsidR="003D40B6">
        <w:fldChar w:fldCharType="begin"/>
      </w:r>
      <w:r w:rsidR="003D40B6">
        <w:instrText xml:space="preserve"> DOCPROPERTY CustomField.Version </w:instrText>
      </w:r>
      <w:r w:rsidR="003D40B6">
        <w:fldChar w:fldCharType="separate"/>
      </w:r>
      <w:r w:rsidR="003D40B6" w:rsidRPr="00D2373E">
        <w:instrText>0.1</w:instrText>
      </w:r>
      <w:r w:rsidR="003D40B6">
        <w:fldChar w:fldCharType="end"/>
      </w:r>
      <w:r w:rsidR="003D40B6" w:rsidRPr="00D2373E">
        <w:instrText xml:space="preserve"> = "" "" "</w:instrText>
      </w:r>
    </w:p>
    <w:p w14:paraId="29C12F0C" w14:textId="77777777" w:rsidR="003D40B6" w:rsidRPr="00D2373E" w:rsidRDefault="003D40B6" w:rsidP="00BA17A7">
      <w:pPr>
        <w:pStyle w:val="Text85pt"/>
        <w:ind w:left="1701" w:hanging="1701"/>
        <w:rPr>
          <w:noProof/>
        </w:rPr>
      </w:pPr>
      <w:r>
        <w:fldChar w:fldCharType="begin"/>
      </w:r>
      <w:r>
        <w:instrText xml:space="preserve"> DOCPROPERTY Doc.Version \*CHARFORMAT \OawJumpToField value=0/&gt; </w:instrText>
      </w:r>
      <w:r>
        <w:fldChar w:fldCharType="separate"/>
      </w:r>
      <w:r w:rsidRPr="00D2373E">
        <w:instrText>Version</w:instrText>
      </w:r>
      <w:r>
        <w:fldChar w:fldCharType="end"/>
      </w:r>
      <w:r w:rsidRPr="00D2373E">
        <w:tab/>
      </w:r>
      <w:r>
        <w:fldChar w:fldCharType="begin"/>
      </w:r>
      <w:r>
        <w:instrText xml:space="preserve"> DOCPROPERTY CustomField.Version \*CHARFORMAT \&lt;OawJumpToField value=0/&gt; </w:instrText>
      </w:r>
      <w:r>
        <w:fldChar w:fldCharType="separate"/>
      </w:r>
      <w:r w:rsidRPr="00D2373E">
        <w:instrText>0.1</w:instrText>
      </w:r>
      <w:r>
        <w:fldChar w:fldCharType="end"/>
      </w:r>
      <w:r w:rsidRPr="00D2373E">
        <w:instrText xml:space="preserve">" </w:instrText>
      </w:r>
      <w:r w:rsidRPr="00D2373E">
        <w:fldChar w:fldCharType="separate"/>
      </w:r>
    </w:p>
    <w:p w14:paraId="3C7B2D47" w14:textId="6974B6F2" w:rsidR="00617D2E" w:rsidRPr="00D2373E" w:rsidRDefault="003D40B6" w:rsidP="00BA17A7">
      <w:pPr>
        <w:pStyle w:val="Text85pt"/>
        <w:ind w:left="1701" w:hanging="1701"/>
      </w:pPr>
      <w:r w:rsidRPr="00D2373E">
        <w:rPr>
          <w:noProof/>
        </w:rPr>
        <w:t>Version</w:t>
      </w:r>
      <w:r w:rsidRPr="00D2373E">
        <w:rPr>
          <w:noProof/>
        </w:rPr>
        <w:tab/>
      </w:r>
      <w:r w:rsidR="008D4570">
        <w:rPr>
          <w:noProof/>
        </w:rPr>
        <w:t>4</w:t>
      </w:r>
      <w:r w:rsidR="004F38AF">
        <w:rPr>
          <w:noProof/>
        </w:rPr>
        <w:t>.0</w:t>
      </w:r>
      <w:r w:rsidRPr="00D2373E">
        <w:fldChar w:fldCharType="end"/>
      </w:r>
      <w:r w:rsidR="00617D2E" w:rsidRPr="00D2373E">
        <w:fldChar w:fldCharType="begin"/>
      </w:r>
      <w:r w:rsidR="00617D2E" w:rsidRPr="00D2373E">
        <w:instrText xml:space="preserve"> IF </w:instrText>
      </w:r>
      <w:r w:rsidR="00E77B9B">
        <w:fldChar w:fldCharType="begin"/>
      </w:r>
      <w:r w:rsidR="00E77B9B">
        <w:instrText xml:space="preserve"> DOCPROPERTY CustomField.Status </w:instrText>
      </w:r>
      <w:r w:rsidR="00E77B9B">
        <w:fldChar w:fldCharType="separate"/>
      </w:r>
      <w:r w:rsidR="00D2373E" w:rsidRPr="00D2373E">
        <w:instrText>in Arbeit</w:instrText>
      </w:r>
      <w:r w:rsidR="00E77B9B">
        <w:fldChar w:fldCharType="end"/>
      </w:r>
      <w:r w:rsidR="00617D2E" w:rsidRPr="00D2373E">
        <w:instrText xml:space="preserve"> = "" "" "</w:instrText>
      </w:r>
    </w:p>
    <w:p w14:paraId="11D27F83" w14:textId="77777777" w:rsidR="00D2373E" w:rsidRPr="00D2373E" w:rsidRDefault="00E77B9B" w:rsidP="00BA17A7">
      <w:pPr>
        <w:pStyle w:val="Text85pt"/>
        <w:ind w:left="1701" w:hanging="1701"/>
        <w:rPr>
          <w:noProof/>
        </w:rPr>
      </w:pPr>
      <w:r>
        <w:fldChar w:fldCharType="begin"/>
      </w:r>
      <w:r>
        <w:instrText xml:space="preserve"> DOCPROPERTY Doc.Status \*CHARFORMAT \&lt;OawJumpToField value=0/&gt; </w:instrText>
      </w:r>
      <w:r>
        <w:fldChar w:fldCharType="separate"/>
      </w:r>
      <w:r w:rsidR="00D2373E" w:rsidRPr="00D2373E">
        <w:instrText>Status</w:instrText>
      </w:r>
      <w:r>
        <w:fldChar w:fldCharType="end"/>
      </w:r>
      <w:r w:rsidR="00443666" w:rsidRPr="00D2373E">
        <w:tab/>
      </w:r>
      <w:r>
        <w:fldChar w:fldCharType="begin"/>
      </w:r>
      <w:r>
        <w:instrText xml:space="preserve"> DOCPROPERTY CustomField.Status \*CHARFORMAT \&lt;OawJumpToField value=0/&gt; </w:instrText>
      </w:r>
      <w:r>
        <w:fldChar w:fldCharType="separate"/>
      </w:r>
      <w:r w:rsidR="00D2373E" w:rsidRPr="00D2373E">
        <w:instrText>in Arbeit</w:instrText>
      </w:r>
      <w:r>
        <w:fldChar w:fldCharType="end"/>
      </w:r>
      <w:r w:rsidR="00617D2E" w:rsidRPr="00D2373E">
        <w:instrText xml:space="preserve">" </w:instrText>
      </w:r>
      <w:r w:rsidR="00617D2E" w:rsidRPr="00D2373E">
        <w:fldChar w:fldCharType="separate"/>
      </w:r>
    </w:p>
    <w:p w14:paraId="6E3F2120" w14:textId="5C9430EE" w:rsidR="00617D2E" w:rsidRPr="00D2373E" w:rsidRDefault="00D2373E" w:rsidP="00BA17A7">
      <w:pPr>
        <w:pStyle w:val="Text85pt"/>
        <w:ind w:left="1701" w:hanging="1701"/>
      </w:pPr>
      <w:r w:rsidRPr="00D2373E">
        <w:rPr>
          <w:noProof/>
        </w:rPr>
        <w:t>Status</w:t>
      </w:r>
      <w:r w:rsidRPr="00D2373E">
        <w:rPr>
          <w:noProof/>
        </w:rPr>
        <w:tab/>
      </w:r>
      <w:r w:rsidR="00BF187F">
        <w:rPr>
          <w:noProof/>
        </w:rPr>
        <w:t>fertiggestell</w:t>
      </w:r>
      <w:r w:rsidRPr="00D2373E">
        <w:rPr>
          <w:noProof/>
        </w:rPr>
        <w:t>t</w:t>
      </w:r>
      <w:r w:rsidR="00617D2E" w:rsidRPr="00D2373E">
        <w:fldChar w:fldCharType="end"/>
      </w:r>
      <w:r w:rsidR="00617D2E" w:rsidRPr="00D2373E">
        <w:fldChar w:fldCharType="begin"/>
      </w:r>
      <w:r w:rsidR="00617D2E" w:rsidRPr="00D2373E">
        <w:instrText xml:space="preserve"> IF </w:instrText>
      </w:r>
      <w:r w:rsidR="00E77B9B">
        <w:fldChar w:fldCharType="begin"/>
      </w:r>
      <w:r w:rsidR="00E77B9B">
        <w:instrText xml:space="preserve"> DOCPROPERTY CustomField.Classify </w:instrText>
      </w:r>
      <w:r w:rsidR="00E77B9B">
        <w:fldChar w:fldCharType="separate"/>
      </w:r>
      <w:r w:rsidRPr="00D2373E">
        <w:instrText>unklassifiziert</w:instrText>
      </w:r>
      <w:r w:rsidR="00E77B9B">
        <w:fldChar w:fldCharType="end"/>
      </w:r>
      <w:r w:rsidR="00617D2E" w:rsidRPr="00D2373E">
        <w:instrText xml:space="preserve"> = "" "" "</w:instrText>
      </w:r>
    </w:p>
    <w:p w14:paraId="33DF070E" w14:textId="77777777" w:rsidR="00D2373E" w:rsidRPr="00D2373E" w:rsidRDefault="00E77B9B" w:rsidP="00BA17A7">
      <w:pPr>
        <w:pStyle w:val="Text85pt"/>
        <w:ind w:left="1701" w:hanging="1701"/>
        <w:rPr>
          <w:noProof/>
        </w:rPr>
      </w:pPr>
      <w:r>
        <w:fldChar w:fldCharType="begin"/>
      </w:r>
      <w:r>
        <w:instrText xml:space="preserve"> DOCPROPERTY Doc.Classify \*CHARFORMAT \&lt;OawJumpToField value=0/&gt; </w:instrText>
      </w:r>
      <w:r>
        <w:fldChar w:fldCharType="separate"/>
      </w:r>
      <w:r w:rsidR="00D2373E" w:rsidRPr="00D2373E">
        <w:instrText>Klassifizierung</w:instrText>
      </w:r>
      <w:r>
        <w:fldChar w:fldCharType="end"/>
      </w:r>
      <w:r w:rsidR="00617D2E" w:rsidRPr="00D2373E">
        <w:tab/>
      </w:r>
      <w:r>
        <w:fldChar w:fldCharType="begin"/>
      </w:r>
      <w:r>
        <w:instrText xml:space="preserve"> DOCPROPERTY CustomField.Classify \*CHARFORMAT \&lt;OawJumpToField value=0/&gt; </w:instrText>
      </w:r>
      <w:r>
        <w:fldChar w:fldCharType="separate"/>
      </w:r>
      <w:r w:rsidR="00D2373E" w:rsidRPr="00D2373E">
        <w:instrText>unklassifiziert</w:instrText>
      </w:r>
      <w:r>
        <w:fldChar w:fldCharType="end"/>
      </w:r>
      <w:r w:rsidR="00617D2E" w:rsidRPr="00D2373E">
        <w:instrText xml:space="preserve">" </w:instrText>
      </w:r>
      <w:r w:rsidR="00617D2E" w:rsidRPr="00D2373E">
        <w:fldChar w:fldCharType="separate"/>
      </w:r>
    </w:p>
    <w:p w14:paraId="5D884C36" w14:textId="02432D91" w:rsidR="00443666" w:rsidRPr="00D2373E" w:rsidRDefault="00D2373E" w:rsidP="00BA17A7">
      <w:pPr>
        <w:pStyle w:val="Text85pt"/>
        <w:ind w:left="1701" w:hanging="1701"/>
      </w:pPr>
      <w:r w:rsidRPr="00D2373E">
        <w:rPr>
          <w:noProof/>
        </w:rPr>
        <w:t>Klassifizierung</w:t>
      </w:r>
      <w:r w:rsidRPr="00D2373E">
        <w:rPr>
          <w:noProof/>
        </w:rPr>
        <w:tab/>
        <w:t>unklassifiziert</w:t>
      </w:r>
      <w:r w:rsidR="00617D2E" w:rsidRPr="00D2373E">
        <w:fldChar w:fldCharType="end"/>
      </w:r>
      <w:r w:rsidR="00443666" w:rsidRPr="00D2373E">
        <w:fldChar w:fldCharType="begin"/>
      </w:r>
      <w:r w:rsidR="00443666" w:rsidRPr="00D2373E">
        <w:instrText xml:space="preserve"> IF </w:instrText>
      </w:r>
      <w:r w:rsidR="00443666" w:rsidRPr="00D2373E">
        <w:fldChar w:fldCharType="begin"/>
      </w:r>
      <w:r w:rsidR="00443666" w:rsidRPr="00D2373E">
        <w:instrText xml:space="preserve"> DOCPROPERTY Author.Name </w:instrText>
      </w:r>
      <w:r w:rsidR="00443666" w:rsidRPr="00D2373E">
        <w:fldChar w:fldCharType="end"/>
      </w:r>
      <w:r w:rsidR="00443666" w:rsidRPr="00D2373E">
        <w:instrText xml:space="preserve"> = "" "" "</w:instrText>
      </w:r>
    </w:p>
    <w:p w14:paraId="50E09A91" w14:textId="5D79949B" w:rsidR="00BA17A7" w:rsidRPr="00D2373E" w:rsidRDefault="00443666" w:rsidP="00BA17A7">
      <w:pPr>
        <w:pStyle w:val="Text85pt"/>
        <w:ind w:left="1701" w:hanging="1701"/>
      </w:pPr>
      <w:r w:rsidRPr="00D2373E">
        <w:fldChar w:fldCharType="begin"/>
      </w:r>
      <w:r w:rsidRPr="00D2373E">
        <w:instrText xml:space="preserve"> DOCPROPERTY Doc.Author \*CHARFORMAT \&lt;OawJumpToField value=0/&gt; </w:instrText>
      </w:r>
      <w:r w:rsidRPr="00D2373E">
        <w:fldChar w:fldCharType="separate"/>
      </w:r>
      <w:r w:rsidR="001F10DE" w:rsidRPr="00D2373E">
        <w:rPr>
          <w:b/>
          <w:bCs w:val="0"/>
        </w:rPr>
        <w:instrText>Fehler! Unbekannter Name für Dokument-Eigenschaft.</w:instrText>
      </w:r>
      <w:r w:rsidRPr="00D2373E">
        <w:fldChar w:fldCharType="end"/>
      </w:r>
      <w:r w:rsidRPr="00D2373E">
        <w:tab/>
      </w:r>
      <w:r w:rsidR="00E77B9B">
        <w:fldChar w:fldCharType="begin"/>
      </w:r>
      <w:r w:rsidR="00E77B9B">
        <w:instrText xml:space="preserve"> DOCPROPERTY Author.Name \*CHARFORMAT \&lt;OawJumpToField value=0/&gt; </w:instrText>
      </w:r>
      <w:r w:rsidR="00E77B9B">
        <w:fldChar w:fldCharType="separate"/>
      </w:r>
      <w:r w:rsidR="001F10DE" w:rsidRPr="00D2373E">
        <w:instrText>Author.Name</w:instrText>
      </w:r>
      <w:r w:rsidR="00E77B9B">
        <w:fldChar w:fldCharType="end"/>
      </w:r>
      <w:r w:rsidRPr="00D2373E">
        <w:instrText xml:space="preserve">" </w:instrText>
      </w:r>
      <w:r w:rsidRPr="00D2373E">
        <w:fldChar w:fldCharType="end"/>
      </w:r>
    </w:p>
    <w:p w14:paraId="53969C8B" w14:textId="0EFF87E2" w:rsidR="00BA17A7" w:rsidRPr="00D2373E" w:rsidRDefault="00CE4DEB" w:rsidP="00BA17A7">
      <w:pPr>
        <w:pStyle w:val="Text85pt"/>
        <w:ind w:left="1701" w:hanging="1701"/>
      </w:pPr>
      <w:r w:rsidRPr="00D2373E">
        <w:fldChar w:fldCharType="begin"/>
      </w:r>
      <w:r w:rsidRPr="00D2373E">
        <w:instrText xml:space="preserve"> DOCPROPERTY "Doc.FileName"\CHARFORMAT \&lt;OawJumpToField value=0/&gt;</w:instrText>
      </w:r>
      <w:r w:rsidRPr="00D2373E">
        <w:fldChar w:fldCharType="separate"/>
      </w:r>
      <w:r w:rsidR="00D2373E" w:rsidRPr="00D2373E">
        <w:t>Dateiname</w:t>
      </w:r>
      <w:r w:rsidRPr="00D2373E">
        <w:fldChar w:fldCharType="end"/>
      </w:r>
      <w:r w:rsidR="00BA17A7" w:rsidRPr="00D2373E">
        <w:tab/>
      </w:r>
      <w:r w:rsidR="008D4570">
        <w:t>2021.GSI.1598/Aufsichtskonzepte/</w:t>
      </w:r>
      <w:r w:rsidR="001D7E50">
        <w:t>2025_</w:t>
      </w:r>
      <w:r w:rsidR="00BA17A7" w:rsidRPr="00D2373E">
        <w:fldChar w:fldCharType="begin"/>
      </w:r>
      <w:r w:rsidR="00BA17A7" w:rsidRPr="00D2373E">
        <w:instrText xml:space="preserve"> FILENAME   \* MERGEFORMAT</w:instrText>
      </w:r>
      <w:r w:rsidR="002E2D16" w:rsidRPr="00D2373E">
        <w:instrText xml:space="preserve"> \&lt;OawJumpToField value=0/&gt;</w:instrText>
      </w:r>
      <w:r w:rsidR="00BA17A7" w:rsidRPr="00D2373E">
        <w:fldChar w:fldCharType="separate"/>
      </w:r>
      <w:r w:rsidR="00612AE2">
        <w:rPr>
          <w:noProof/>
        </w:rPr>
        <w:t>Muster</w:t>
      </w:r>
      <w:r w:rsidR="00603512">
        <w:rPr>
          <w:noProof/>
        </w:rPr>
        <w:t>_</w:t>
      </w:r>
      <w:r w:rsidR="00603512" w:rsidRPr="00D2373E">
        <w:rPr>
          <w:noProof/>
        </w:rPr>
        <w:t>Betriebskonzept</w:t>
      </w:r>
      <w:r w:rsidR="00603512">
        <w:rPr>
          <w:noProof/>
        </w:rPr>
        <w:t>_</w:t>
      </w:r>
      <w:r w:rsidR="00603512" w:rsidRPr="00603512">
        <w:rPr>
          <w:noProof/>
        </w:rPr>
        <w:t xml:space="preserve"> </w:t>
      </w:r>
      <w:r w:rsidR="00603512" w:rsidRPr="00D2373E">
        <w:rPr>
          <w:noProof/>
        </w:rPr>
        <w:t>Pflegeheim</w:t>
      </w:r>
      <w:r w:rsidR="001D7E50">
        <w:rPr>
          <w:noProof/>
        </w:rPr>
        <w:t>_V04</w:t>
      </w:r>
      <w:r w:rsidR="00D2373E" w:rsidRPr="00D2373E">
        <w:rPr>
          <w:noProof/>
        </w:rPr>
        <w:t>.docx</w:t>
      </w:r>
      <w:r w:rsidR="00BA17A7" w:rsidRPr="00D2373E">
        <w:fldChar w:fldCharType="end"/>
      </w:r>
    </w:p>
    <w:p w14:paraId="5400619A" w14:textId="64BCDB79" w:rsidR="00814CF5" w:rsidRPr="00D2373E" w:rsidRDefault="00814CF5" w:rsidP="00BA17A7">
      <w:pPr>
        <w:pStyle w:val="Text85pt"/>
        <w:ind w:left="1701" w:hanging="1701"/>
        <w:sectPr w:rsidR="00814CF5" w:rsidRPr="00D2373E" w:rsidSect="00D2373E">
          <w:type w:val="continuous"/>
          <w:pgSz w:w="11906" w:h="16838" w:code="9"/>
          <w:pgMar w:top="1707" w:right="567" w:bottom="851" w:left="1361" w:header="482" w:footer="454" w:gutter="0"/>
          <w:cols w:space="227"/>
          <w:docGrid w:linePitch="360"/>
        </w:sectPr>
      </w:pPr>
    </w:p>
    <w:p w14:paraId="2DAD3A5F" w14:textId="667F3980" w:rsidR="00BA17A7" w:rsidRPr="00D2373E" w:rsidRDefault="004826AA" w:rsidP="00BC7C21">
      <w:pPr>
        <w:pStyle w:val="Standardfett"/>
      </w:pPr>
      <w:r w:rsidRPr="00D2373E">
        <w:lastRenderedPageBreak/>
        <w:fldChar w:fldCharType="begin"/>
      </w:r>
      <w:r w:rsidRPr="00D2373E">
        <w:instrText xml:space="preserve"> DOCPROPERTY "Doc.InhaltsVerz"\*CHARFORMAT \&lt;OawJumpToField value=0/&gt;</w:instrText>
      </w:r>
      <w:r w:rsidRPr="00D2373E">
        <w:fldChar w:fldCharType="separate"/>
      </w:r>
      <w:r w:rsidR="00D2373E" w:rsidRPr="00D2373E">
        <w:t>Inhaltsverzeichnis</w:t>
      </w:r>
      <w:r w:rsidRPr="00D2373E">
        <w:fldChar w:fldCharType="end"/>
      </w:r>
    </w:p>
    <w:p w14:paraId="0026B9FA" w14:textId="7E50F7AD" w:rsidR="00C5584D" w:rsidRDefault="00375D85">
      <w:pPr>
        <w:pStyle w:val="Verzeichnis1"/>
        <w:rPr>
          <w:rFonts w:eastAsiaTheme="minorEastAsia" w:cstheme="minorBidi"/>
          <w:b w:val="0"/>
          <w:bCs w:val="0"/>
          <w:noProof/>
          <w:spacing w:val="0"/>
          <w:kern w:val="2"/>
          <w:sz w:val="24"/>
          <w:szCs w:val="24"/>
          <w:lang w:eastAsia="de-CH"/>
          <w14:ligatures w14:val="standardContextual"/>
        </w:rPr>
      </w:pPr>
      <w:r w:rsidRPr="00D2373E">
        <w:rPr>
          <w:b w:val="0"/>
        </w:rPr>
        <w:fldChar w:fldCharType="begin"/>
      </w:r>
      <w:r w:rsidRPr="00D2373E">
        <w:instrText xml:space="preserve"> TOC \o "1-3" \h \z \u </w:instrText>
      </w:r>
      <w:r w:rsidRPr="00D2373E">
        <w:rPr>
          <w:b w:val="0"/>
        </w:rPr>
        <w:fldChar w:fldCharType="separate"/>
      </w:r>
      <w:hyperlink w:anchor="_Toc216252521" w:history="1">
        <w:r w:rsidR="00C5584D" w:rsidRPr="00F84E62">
          <w:rPr>
            <w:rStyle w:val="Hyperlink"/>
            <w:noProof/>
            <w:spacing w:val="-10"/>
          </w:rPr>
          <w:t>1.</w:t>
        </w:r>
        <w:r w:rsidR="00C5584D">
          <w:rPr>
            <w:rFonts w:eastAsiaTheme="minorEastAsia" w:cstheme="minorBidi"/>
            <w:b w:val="0"/>
            <w:bCs w:val="0"/>
            <w:noProof/>
            <w:spacing w:val="0"/>
            <w:kern w:val="2"/>
            <w:sz w:val="24"/>
            <w:szCs w:val="24"/>
            <w:lang w:eastAsia="de-CH"/>
            <w14:ligatures w14:val="standardContextual"/>
          </w:rPr>
          <w:tab/>
        </w:r>
        <w:r w:rsidR="00C5584D" w:rsidRPr="00F84E62">
          <w:rPr>
            <w:rStyle w:val="Hyperlink"/>
            <w:noProof/>
          </w:rPr>
          <w:t>Einleitung</w:t>
        </w:r>
        <w:r w:rsidR="00C5584D">
          <w:rPr>
            <w:noProof/>
            <w:webHidden/>
          </w:rPr>
          <w:tab/>
        </w:r>
        <w:r w:rsidR="00C5584D">
          <w:rPr>
            <w:noProof/>
            <w:webHidden/>
          </w:rPr>
          <w:fldChar w:fldCharType="begin"/>
        </w:r>
        <w:r w:rsidR="00C5584D">
          <w:rPr>
            <w:noProof/>
            <w:webHidden/>
          </w:rPr>
          <w:instrText xml:space="preserve"> PAGEREF _Toc216252521 \h </w:instrText>
        </w:r>
        <w:r w:rsidR="00C5584D">
          <w:rPr>
            <w:noProof/>
            <w:webHidden/>
          </w:rPr>
        </w:r>
        <w:r w:rsidR="00C5584D">
          <w:rPr>
            <w:noProof/>
            <w:webHidden/>
          </w:rPr>
          <w:fldChar w:fldCharType="separate"/>
        </w:r>
        <w:r w:rsidR="00C5584D">
          <w:rPr>
            <w:noProof/>
            <w:webHidden/>
          </w:rPr>
          <w:t>3</w:t>
        </w:r>
        <w:r w:rsidR="00C5584D">
          <w:rPr>
            <w:noProof/>
            <w:webHidden/>
          </w:rPr>
          <w:fldChar w:fldCharType="end"/>
        </w:r>
      </w:hyperlink>
    </w:p>
    <w:p w14:paraId="68B96E48" w14:textId="4DA116E9" w:rsidR="00C5584D" w:rsidRDefault="00C5584D">
      <w:pPr>
        <w:pStyle w:val="Verzeichnis1"/>
        <w:rPr>
          <w:rFonts w:eastAsiaTheme="minorEastAsia" w:cstheme="minorBidi"/>
          <w:b w:val="0"/>
          <w:bCs w:val="0"/>
          <w:noProof/>
          <w:spacing w:val="0"/>
          <w:kern w:val="2"/>
          <w:sz w:val="24"/>
          <w:szCs w:val="24"/>
          <w:lang w:eastAsia="de-CH"/>
          <w14:ligatures w14:val="standardContextual"/>
        </w:rPr>
      </w:pPr>
      <w:hyperlink w:anchor="_Toc216252522" w:history="1">
        <w:r w:rsidRPr="00F84E62">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F84E62">
          <w:rPr>
            <w:rStyle w:val="Hyperlink"/>
            <w:noProof/>
          </w:rPr>
          <w:t>Leitbild</w:t>
        </w:r>
        <w:r>
          <w:rPr>
            <w:noProof/>
            <w:webHidden/>
          </w:rPr>
          <w:tab/>
        </w:r>
        <w:r>
          <w:rPr>
            <w:noProof/>
            <w:webHidden/>
          </w:rPr>
          <w:fldChar w:fldCharType="begin"/>
        </w:r>
        <w:r>
          <w:rPr>
            <w:noProof/>
            <w:webHidden/>
          </w:rPr>
          <w:instrText xml:space="preserve"> PAGEREF _Toc216252522 \h </w:instrText>
        </w:r>
        <w:r>
          <w:rPr>
            <w:noProof/>
            <w:webHidden/>
          </w:rPr>
        </w:r>
        <w:r>
          <w:rPr>
            <w:noProof/>
            <w:webHidden/>
          </w:rPr>
          <w:fldChar w:fldCharType="separate"/>
        </w:r>
        <w:r>
          <w:rPr>
            <w:noProof/>
            <w:webHidden/>
          </w:rPr>
          <w:t>3</w:t>
        </w:r>
        <w:r>
          <w:rPr>
            <w:noProof/>
            <w:webHidden/>
          </w:rPr>
          <w:fldChar w:fldCharType="end"/>
        </w:r>
      </w:hyperlink>
    </w:p>
    <w:p w14:paraId="2CC89E6B" w14:textId="54360FA6" w:rsidR="00C5584D" w:rsidRDefault="00C5584D">
      <w:pPr>
        <w:pStyle w:val="Verzeichnis1"/>
        <w:rPr>
          <w:rFonts w:eastAsiaTheme="minorEastAsia" w:cstheme="minorBidi"/>
          <w:b w:val="0"/>
          <w:bCs w:val="0"/>
          <w:noProof/>
          <w:spacing w:val="0"/>
          <w:kern w:val="2"/>
          <w:sz w:val="24"/>
          <w:szCs w:val="24"/>
          <w:lang w:eastAsia="de-CH"/>
          <w14:ligatures w14:val="standardContextual"/>
        </w:rPr>
      </w:pPr>
      <w:hyperlink w:anchor="_Toc216252523" w:history="1">
        <w:r w:rsidRPr="00F84E62">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F84E62">
          <w:rPr>
            <w:rStyle w:val="Hyperlink"/>
            <w:noProof/>
          </w:rPr>
          <w:t>Leistungsangebot und Zielgruppen</w:t>
        </w:r>
        <w:r>
          <w:rPr>
            <w:noProof/>
            <w:webHidden/>
          </w:rPr>
          <w:tab/>
        </w:r>
        <w:r>
          <w:rPr>
            <w:noProof/>
            <w:webHidden/>
          </w:rPr>
          <w:fldChar w:fldCharType="begin"/>
        </w:r>
        <w:r>
          <w:rPr>
            <w:noProof/>
            <w:webHidden/>
          </w:rPr>
          <w:instrText xml:space="preserve"> PAGEREF _Toc216252523 \h </w:instrText>
        </w:r>
        <w:r>
          <w:rPr>
            <w:noProof/>
            <w:webHidden/>
          </w:rPr>
        </w:r>
        <w:r>
          <w:rPr>
            <w:noProof/>
            <w:webHidden/>
          </w:rPr>
          <w:fldChar w:fldCharType="separate"/>
        </w:r>
        <w:r>
          <w:rPr>
            <w:noProof/>
            <w:webHidden/>
          </w:rPr>
          <w:t>3</w:t>
        </w:r>
        <w:r>
          <w:rPr>
            <w:noProof/>
            <w:webHidden/>
          </w:rPr>
          <w:fldChar w:fldCharType="end"/>
        </w:r>
      </w:hyperlink>
    </w:p>
    <w:p w14:paraId="27724411" w14:textId="50CCF3EC"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24" w:history="1">
        <w:r w:rsidRPr="00F84E62">
          <w:rPr>
            <w:rStyle w:val="Hyperlink"/>
            <w:noProof/>
            <w:spacing w:val="-10"/>
          </w:rPr>
          <w:t>3.1</w:t>
        </w:r>
        <w:r>
          <w:rPr>
            <w:rFonts w:eastAsiaTheme="minorEastAsia" w:cstheme="minorBidi"/>
            <w:bCs w:val="0"/>
            <w:noProof/>
            <w:spacing w:val="0"/>
            <w:kern w:val="2"/>
            <w:sz w:val="24"/>
            <w:szCs w:val="24"/>
            <w:lang w:eastAsia="de-CH"/>
            <w14:ligatures w14:val="standardContextual"/>
          </w:rPr>
          <w:tab/>
        </w:r>
        <w:r w:rsidRPr="00F84E62">
          <w:rPr>
            <w:rStyle w:val="Hyperlink"/>
            <w:noProof/>
          </w:rPr>
          <w:t>Leistungsangebot</w:t>
        </w:r>
        <w:r>
          <w:rPr>
            <w:noProof/>
            <w:webHidden/>
          </w:rPr>
          <w:tab/>
        </w:r>
        <w:r>
          <w:rPr>
            <w:noProof/>
            <w:webHidden/>
          </w:rPr>
          <w:fldChar w:fldCharType="begin"/>
        </w:r>
        <w:r>
          <w:rPr>
            <w:noProof/>
            <w:webHidden/>
          </w:rPr>
          <w:instrText xml:space="preserve"> PAGEREF _Toc216252524 \h </w:instrText>
        </w:r>
        <w:r>
          <w:rPr>
            <w:noProof/>
            <w:webHidden/>
          </w:rPr>
        </w:r>
        <w:r>
          <w:rPr>
            <w:noProof/>
            <w:webHidden/>
          </w:rPr>
          <w:fldChar w:fldCharType="separate"/>
        </w:r>
        <w:r>
          <w:rPr>
            <w:noProof/>
            <w:webHidden/>
          </w:rPr>
          <w:t>3</w:t>
        </w:r>
        <w:r>
          <w:rPr>
            <w:noProof/>
            <w:webHidden/>
          </w:rPr>
          <w:fldChar w:fldCharType="end"/>
        </w:r>
      </w:hyperlink>
    </w:p>
    <w:p w14:paraId="65AA07CE" w14:textId="02D5342A"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25" w:history="1">
        <w:r w:rsidRPr="00F84E62">
          <w:rPr>
            <w:rStyle w:val="Hyperlink"/>
            <w:noProof/>
            <w:spacing w:val="-10"/>
          </w:rPr>
          <w:t>3.2</w:t>
        </w:r>
        <w:r>
          <w:rPr>
            <w:rFonts w:eastAsiaTheme="minorEastAsia" w:cstheme="minorBidi"/>
            <w:bCs w:val="0"/>
            <w:noProof/>
            <w:spacing w:val="0"/>
            <w:kern w:val="2"/>
            <w:sz w:val="24"/>
            <w:szCs w:val="24"/>
            <w:lang w:eastAsia="de-CH"/>
            <w14:ligatures w14:val="standardContextual"/>
          </w:rPr>
          <w:tab/>
        </w:r>
        <w:r w:rsidRPr="00F84E62">
          <w:rPr>
            <w:rStyle w:val="Hyperlink"/>
            <w:noProof/>
          </w:rPr>
          <w:t>Zielgruppen</w:t>
        </w:r>
        <w:r>
          <w:rPr>
            <w:noProof/>
            <w:webHidden/>
          </w:rPr>
          <w:tab/>
        </w:r>
        <w:r>
          <w:rPr>
            <w:noProof/>
            <w:webHidden/>
          </w:rPr>
          <w:fldChar w:fldCharType="begin"/>
        </w:r>
        <w:r>
          <w:rPr>
            <w:noProof/>
            <w:webHidden/>
          </w:rPr>
          <w:instrText xml:space="preserve"> PAGEREF _Toc216252525 \h </w:instrText>
        </w:r>
        <w:r>
          <w:rPr>
            <w:noProof/>
            <w:webHidden/>
          </w:rPr>
        </w:r>
        <w:r>
          <w:rPr>
            <w:noProof/>
            <w:webHidden/>
          </w:rPr>
          <w:fldChar w:fldCharType="separate"/>
        </w:r>
        <w:r>
          <w:rPr>
            <w:noProof/>
            <w:webHidden/>
          </w:rPr>
          <w:t>4</w:t>
        </w:r>
        <w:r>
          <w:rPr>
            <w:noProof/>
            <w:webHidden/>
          </w:rPr>
          <w:fldChar w:fldCharType="end"/>
        </w:r>
      </w:hyperlink>
    </w:p>
    <w:p w14:paraId="46FA5C8D" w14:textId="3CD9A2D2"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26" w:history="1">
        <w:r w:rsidRPr="00F84E62">
          <w:rPr>
            <w:rStyle w:val="Hyperlink"/>
            <w:noProof/>
            <w:spacing w:val="-10"/>
          </w:rPr>
          <w:t>3.3</w:t>
        </w:r>
        <w:r>
          <w:rPr>
            <w:rFonts w:eastAsiaTheme="minorEastAsia" w:cstheme="minorBidi"/>
            <w:bCs w:val="0"/>
            <w:noProof/>
            <w:spacing w:val="0"/>
            <w:kern w:val="2"/>
            <w:sz w:val="24"/>
            <w:szCs w:val="24"/>
            <w:lang w:eastAsia="de-CH"/>
            <w14:ligatures w14:val="standardContextual"/>
          </w:rPr>
          <w:tab/>
        </w:r>
        <w:r w:rsidRPr="00F84E62">
          <w:rPr>
            <w:rStyle w:val="Hyperlink"/>
            <w:noProof/>
          </w:rPr>
          <w:t>Aufnahmekriterien</w:t>
        </w:r>
        <w:r>
          <w:rPr>
            <w:noProof/>
            <w:webHidden/>
          </w:rPr>
          <w:tab/>
        </w:r>
        <w:r>
          <w:rPr>
            <w:noProof/>
            <w:webHidden/>
          </w:rPr>
          <w:fldChar w:fldCharType="begin"/>
        </w:r>
        <w:r>
          <w:rPr>
            <w:noProof/>
            <w:webHidden/>
          </w:rPr>
          <w:instrText xml:space="preserve"> PAGEREF _Toc216252526 \h </w:instrText>
        </w:r>
        <w:r>
          <w:rPr>
            <w:noProof/>
            <w:webHidden/>
          </w:rPr>
        </w:r>
        <w:r>
          <w:rPr>
            <w:noProof/>
            <w:webHidden/>
          </w:rPr>
          <w:fldChar w:fldCharType="separate"/>
        </w:r>
        <w:r>
          <w:rPr>
            <w:noProof/>
            <w:webHidden/>
          </w:rPr>
          <w:t>4</w:t>
        </w:r>
        <w:r>
          <w:rPr>
            <w:noProof/>
            <w:webHidden/>
          </w:rPr>
          <w:fldChar w:fldCharType="end"/>
        </w:r>
      </w:hyperlink>
    </w:p>
    <w:p w14:paraId="0DBD6A96" w14:textId="2DE1809F"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27" w:history="1">
        <w:r w:rsidRPr="00F84E62">
          <w:rPr>
            <w:rStyle w:val="Hyperlink"/>
            <w:noProof/>
            <w:spacing w:val="-10"/>
          </w:rPr>
          <w:t>3.4</w:t>
        </w:r>
        <w:r>
          <w:rPr>
            <w:rFonts w:eastAsiaTheme="minorEastAsia" w:cstheme="minorBidi"/>
            <w:bCs w:val="0"/>
            <w:noProof/>
            <w:spacing w:val="0"/>
            <w:kern w:val="2"/>
            <w:sz w:val="24"/>
            <w:szCs w:val="24"/>
            <w:lang w:eastAsia="de-CH"/>
            <w14:ligatures w14:val="standardContextual"/>
          </w:rPr>
          <w:tab/>
        </w:r>
        <w:r w:rsidRPr="00F84E62">
          <w:rPr>
            <w:rStyle w:val="Hyperlink"/>
            <w:noProof/>
          </w:rPr>
          <w:t>Definierte Ausschlusskriterien</w:t>
        </w:r>
        <w:r>
          <w:rPr>
            <w:noProof/>
            <w:webHidden/>
          </w:rPr>
          <w:tab/>
        </w:r>
        <w:r>
          <w:rPr>
            <w:noProof/>
            <w:webHidden/>
          </w:rPr>
          <w:fldChar w:fldCharType="begin"/>
        </w:r>
        <w:r>
          <w:rPr>
            <w:noProof/>
            <w:webHidden/>
          </w:rPr>
          <w:instrText xml:space="preserve"> PAGEREF _Toc216252527 \h </w:instrText>
        </w:r>
        <w:r>
          <w:rPr>
            <w:noProof/>
            <w:webHidden/>
          </w:rPr>
        </w:r>
        <w:r>
          <w:rPr>
            <w:noProof/>
            <w:webHidden/>
          </w:rPr>
          <w:fldChar w:fldCharType="separate"/>
        </w:r>
        <w:r>
          <w:rPr>
            <w:noProof/>
            <w:webHidden/>
          </w:rPr>
          <w:t>4</w:t>
        </w:r>
        <w:r>
          <w:rPr>
            <w:noProof/>
            <w:webHidden/>
          </w:rPr>
          <w:fldChar w:fldCharType="end"/>
        </w:r>
      </w:hyperlink>
    </w:p>
    <w:p w14:paraId="36AEBC68" w14:textId="1ABA13DF" w:rsidR="00C5584D" w:rsidRDefault="00C5584D">
      <w:pPr>
        <w:pStyle w:val="Verzeichnis1"/>
        <w:rPr>
          <w:rFonts w:eastAsiaTheme="minorEastAsia" w:cstheme="minorBidi"/>
          <w:b w:val="0"/>
          <w:bCs w:val="0"/>
          <w:noProof/>
          <w:spacing w:val="0"/>
          <w:kern w:val="2"/>
          <w:sz w:val="24"/>
          <w:szCs w:val="24"/>
          <w:lang w:eastAsia="de-CH"/>
          <w14:ligatures w14:val="standardContextual"/>
        </w:rPr>
      </w:pPr>
      <w:hyperlink w:anchor="_Toc216252528" w:history="1">
        <w:r w:rsidRPr="00F84E62">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F84E62">
          <w:rPr>
            <w:rStyle w:val="Hyperlink"/>
            <w:noProof/>
          </w:rPr>
          <w:t>Führungsgrundsätze und Organisation</w:t>
        </w:r>
        <w:r>
          <w:rPr>
            <w:noProof/>
            <w:webHidden/>
          </w:rPr>
          <w:tab/>
        </w:r>
        <w:r>
          <w:rPr>
            <w:noProof/>
            <w:webHidden/>
          </w:rPr>
          <w:fldChar w:fldCharType="begin"/>
        </w:r>
        <w:r>
          <w:rPr>
            <w:noProof/>
            <w:webHidden/>
          </w:rPr>
          <w:instrText xml:space="preserve"> PAGEREF _Toc216252528 \h </w:instrText>
        </w:r>
        <w:r>
          <w:rPr>
            <w:noProof/>
            <w:webHidden/>
          </w:rPr>
        </w:r>
        <w:r>
          <w:rPr>
            <w:noProof/>
            <w:webHidden/>
          </w:rPr>
          <w:fldChar w:fldCharType="separate"/>
        </w:r>
        <w:r>
          <w:rPr>
            <w:noProof/>
            <w:webHidden/>
          </w:rPr>
          <w:t>4</w:t>
        </w:r>
        <w:r>
          <w:rPr>
            <w:noProof/>
            <w:webHidden/>
          </w:rPr>
          <w:fldChar w:fldCharType="end"/>
        </w:r>
      </w:hyperlink>
    </w:p>
    <w:p w14:paraId="687EB94C" w14:textId="4C1C4B83"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29" w:history="1">
        <w:r w:rsidRPr="00F84E62">
          <w:rPr>
            <w:rStyle w:val="Hyperlink"/>
            <w:noProof/>
            <w:spacing w:val="-10"/>
          </w:rPr>
          <w:t>4.1</w:t>
        </w:r>
        <w:r>
          <w:rPr>
            <w:rFonts w:eastAsiaTheme="minorEastAsia" w:cstheme="minorBidi"/>
            <w:bCs w:val="0"/>
            <w:noProof/>
            <w:spacing w:val="0"/>
            <w:kern w:val="2"/>
            <w:sz w:val="24"/>
            <w:szCs w:val="24"/>
            <w:lang w:eastAsia="de-CH"/>
            <w14:ligatures w14:val="standardContextual"/>
          </w:rPr>
          <w:tab/>
        </w:r>
        <w:r w:rsidRPr="00F84E62">
          <w:rPr>
            <w:rStyle w:val="Hyperlink"/>
            <w:noProof/>
          </w:rPr>
          <w:t>Aufbau- und Ablauforganisation</w:t>
        </w:r>
        <w:r>
          <w:rPr>
            <w:noProof/>
            <w:webHidden/>
          </w:rPr>
          <w:tab/>
        </w:r>
        <w:r>
          <w:rPr>
            <w:noProof/>
            <w:webHidden/>
          </w:rPr>
          <w:fldChar w:fldCharType="begin"/>
        </w:r>
        <w:r>
          <w:rPr>
            <w:noProof/>
            <w:webHidden/>
          </w:rPr>
          <w:instrText xml:space="preserve"> PAGEREF _Toc216252529 \h </w:instrText>
        </w:r>
        <w:r>
          <w:rPr>
            <w:noProof/>
            <w:webHidden/>
          </w:rPr>
        </w:r>
        <w:r>
          <w:rPr>
            <w:noProof/>
            <w:webHidden/>
          </w:rPr>
          <w:fldChar w:fldCharType="separate"/>
        </w:r>
        <w:r>
          <w:rPr>
            <w:noProof/>
            <w:webHidden/>
          </w:rPr>
          <w:t>5</w:t>
        </w:r>
        <w:r>
          <w:rPr>
            <w:noProof/>
            <w:webHidden/>
          </w:rPr>
          <w:fldChar w:fldCharType="end"/>
        </w:r>
      </w:hyperlink>
    </w:p>
    <w:p w14:paraId="60977871" w14:textId="428E0636"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0" w:history="1">
        <w:r w:rsidRPr="00F84E62">
          <w:rPr>
            <w:rStyle w:val="Hyperlink"/>
            <w:noProof/>
            <w:spacing w:val="-10"/>
          </w:rPr>
          <w:t>4.2</w:t>
        </w:r>
        <w:r>
          <w:rPr>
            <w:rFonts w:eastAsiaTheme="minorEastAsia" w:cstheme="minorBidi"/>
            <w:bCs w:val="0"/>
            <w:noProof/>
            <w:spacing w:val="0"/>
            <w:kern w:val="2"/>
            <w:sz w:val="24"/>
            <w:szCs w:val="24"/>
            <w:lang w:eastAsia="de-CH"/>
            <w14:ligatures w14:val="standardContextual"/>
          </w:rPr>
          <w:tab/>
        </w:r>
        <w:r w:rsidRPr="00F84E62">
          <w:rPr>
            <w:rStyle w:val="Hyperlink"/>
            <w:noProof/>
          </w:rPr>
          <w:t>Funktionen</w:t>
        </w:r>
        <w:r>
          <w:rPr>
            <w:noProof/>
            <w:webHidden/>
          </w:rPr>
          <w:tab/>
        </w:r>
        <w:r>
          <w:rPr>
            <w:noProof/>
            <w:webHidden/>
          </w:rPr>
          <w:fldChar w:fldCharType="begin"/>
        </w:r>
        <w:r>
          <w:rPr>
            <w:noProof/>
            <w:webHidden/>
          </w:rPr>
          <w:instrText xml:space="preserve"> PAGEREF _Toc216252530 \h </w:instrText>
        </w:r>
        <w:r>
          <w:rPr>
            <w:noProof/>
            <w:webHidden/>
          </w:rPr>
        </w:r>
        <w:r>
          <w:rPr>
            <w:noProof/>
            <w:webHidden/>
          </w:rPr>
          <w:fldChar w:fldCharType="separate"/>
        </w:r>
        <w:r>
          <w:rPr>
            <w:noProof/>
            <w:webHidden/>
          </w:rPr>
          <w:t>5</w:t>
        </w:r>
        <w:r>
          <w:rPr>
            <w:noProof/>
            <w:webHidden/>
          </w:rPr>
          <w:fldChar w:fldCharType="end"/>
        </w:r>
      </w:hyperlink>
    </w:p>
    <w:p w14:paraId="2DF46D1B" w14:textId="6FCDA1F6"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1" w:history="1">
        <w:r w:rsidRPr="00F84E62">
          <w:rPr>
            <w:rStyle w:val="Hyperlink"/>
            <w:noProof/>
            <w:spacing w:val="-10"/>
          </w:rPr>
          <w:t>4.3</w:t>
        </w:r>
        <w:r>
          <w:rPr>
            <w:rFonts w:eastAsiaTheme="minorEastAsia" w:cstheme="minorBidi"/>
            <w:bCs w:val="0"/>
            <w:noProof/>
            <w:spacing w:val="0"/>
            <w:kern w:val="2"/>
            <w:sz w:val="24"/>
            <w:szCs w:val="24"/>
            <w:lang w:eastAsia="de-CH"/>
            <w14:ligatures w14:val="standardContextual"/>
          </w:rPr>
          <w:tab/>
        </w:r>
        <w:r w:rsidRPr="00F84E62">
          <w:rPr>
            <w:rStyle w:val="Hyperlink"/>
            <w:noProof/>
          </w:rPr>
          <w:t>Führungsgrundsätze</w:t>
        </w:r>
        <w:r>
          <w:rPr>
            <w:noProof/>
            <w:webHidden/>
          </w:rPr>
          <w:tab/>
        </w:r>
        <w:r>
          <w:rPr>
            <w:noProof/>
            <w:webHidden/>
          </w:rPr>
          <w:fldChar w:fldCharType="begin"/>
        </w:r>
        <w:r>
          <w:rPr>
            <w:noProof/>
            <w:webHidden/>
          </w:rPr>
          <w:instrText xml:space="preserve"> PAGEREF _Toc216252531 \h </w:instrText>
        </w:r>
        <w:r>
          <w:rPr>
            <w:noProof/>
            <w:webHidden/>
          </w:rPr>
        </w:r>
        <w:r>
          <w:rPr>
            <w:noProof/>
            <w:webHidden/>
          </w:rPr>
          <w:fldChar w:fldCharType="separate"/>
        </w:r>
        <w:r>
          <w:rPr>
            <w:noProof/>
            <w:webHidden/>
          </w:rPr>
          <w:t>6</w:t>
        </w:r>
        <w:r>
          <w:rPr>
            <w:noProof/>
            <w:webHidden/>
          </w:rPr>
          <w:fldChar w:fldCharType="end"/>
        </w:r>
      </w:hyperlink>
    </w:p>
    <w:p w14:paraId="150A676C" w14:textId="3AE1CC7D" w:rsidR="00C5584D" w:rsidRDefault="00C5584D">
      <w:pPr>
        <w:pStyle w:val="Verzeichnis1"/>
        <w:rPr>
          <w:rFonts w:eastAsiaTheme="minorEastAsia" w:cstheme="minorBidi"/>
          <w:b w:val="0"/>
          <w:bCs w:val="0"/>
          <w:noProof/>
          <w:spacing w:val="0"/>
          <w:kern w:val="2"/>
          <w:sz w:val="24"/>
          <w:szCs w:val="24"/>
          <w:lang w:eastAsia="de-CH"/>
          <w14:ligatures w14:val="standardContextual"/>
        </w:rPr>
      </w:pPr>
      <w:hyperlink w:anchor="_Toc216252532" w:history="1">
        <w:r w:rsidRPr="00F84E62">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F84E62">
          <w:rPr>
            <w:rStyle w:val="Hyperlink"/>
            <w:noProof/>
          </w:rPr>
          <w:t>Interne und externe Kommunikation</w:t>
        </w:r>
        <w:r>
          <w:rPr>
            <w:noProof/>
            <w:webHidden/>
          </w:rPr>
          <w:tab/>
        </w:r>
        <w:r>
          <w:rPr>
            <w:noProof/>
            <w:webHidden/>
          </w:rPr>
          <w:fldChar w:fldCharType="begin"/>
        </w:r>
        <w:r>
          <w:rPr>
            <w:noProof/>
            <w:webHidden/>
          </w:rPr>
          <w:instrText xml:space="preserve"> PAGEREF _Toc216252532 \h </w:instrText>
        </w:r>
        <w:r>
          <w:rPr>
            <w:noProof/>
            <w:webHidden/>
          </w:rPr>
        </w:r>
        <w:r>
          <w:rPr>
            <w:noProof/>
            <w:webHidden/>
          </w:rPr>
          <w:fldChar w:fldCharType="separate"/>
        </w:r>
        <w:r>
          <w:rPr>
            <w:noProof/>
            <w:webHidden/>
          </w:rPr>
          <w:t>7</w:t>
        </w:r>
        <w:r>
          <w:rPr>
            <w:noProof/>
            <w:webHidden/>
          </w:rPr>
          <w:fldChar w:fldCharType="end"/>
        </w:r>
      </w:hyperlink>
    </w:p>
    <w:p w14:paraId="4B2E6011" w14:textId="27CC98B8"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3" w:history="1">
        <w:r w:rsidRPr="00F84E62">
          <w:rPr>
            <w:rStyle w:val="Hyperlink"/>
            <w:noProof/>
            <w:spacing w:val="-10"/>
          </w:rPr>
          <w:t>5.1</w:t>
        </w:r>
        <w:r>
          <w:rPr>
            <w:rFonts w:eastAsiaTheme="minorEastAsia" w:cstheme="minorBidi"/>
            <w:bCs w:val="0"/>
            <w:noProof/>
            <w:spacing w:val="0"/>
            <w:kern w:val="2"/>
            <w:sz w:val="24"/>
            <w:szCs w:val="24"/>
            <w:lang w:eastAsia="de-CH"/>
            <w14:ligatures w14:val="standardContextual"/>
          </w:rPr>
          <w:tab/>
        </w:r>
        <w:r w:rsidRPr="00F84E62">
          <w:rPr>
            <w:rStyle w:val="Hyperlink"/>
            <w:noProof/>
          </w:rPr>
          <w:t>Gestaltung der Beziehung mit Bewohnenden und Angehörigen/ deren gesetzlichen Vertretungen</w:t>
        </w:r>
        <w:r>
          <w:rPr>
            <w:noProof/>
            <w:webHidden/>
          </w:rPr>
          <w:tab/>
        </w:r>
        <w:r>
          <w:rPr>
            <w:noProof/>
            <w:webHidden/>
          </w:rPr>
          <w:fldChar w:fldCharType="begin"/>
        </w:r>
        <w:r>
          <w:rPr>
            <w:noProof/>
            <w:webHidden/>
          </w:rPr>
          <w:instrText xml:space="preserve"> PAGEREF _Toc216252533 \h </w:instrText>
        </w:r>
        <w:r>
          <w:rPr>
            <w:noProof/>
            <w:webHidden/>
          </w:rPr>
        </w:r>
        <w:r>
          <w:rPr>
            <w:noProof/>
            <w:webHidden/>
          </w:rPr>
          <w:fldChar w:fldCharType="separate"/>
        </w:r>
        <w:r>
          <w:rPr>
            <w:noProof/>
            <w:webHidden/>
          </w:rPr>
          <w:t>7</w:t>
        </w:r>
        <w:r>
          <w:rPr>
            <w:noProof/>
            <w:webHidden/>
          </w:rPr>
          <w:fldChar w:fldCharType="end"/>
        </w:r>
      </w:hyperlink>
    </w:p>
    <w:p w14:paraId="4D28511B" w14:textId="2DBA1343"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4" w:history="1">
        <w:r w:rsidRPr="00F84E62">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F84E62">
          <w:rPr>
            <w:rStyle w:val="Hyperlink"/>
            <w:noProof/>
          </w:rPr>
          <w:t>Gestaltung der Zusammenarbeit mit Anspruchsgruppen und Partner</w:t>
        </w:r>
        <w:r>
          <w:rPr>
            <w:noProof/>
            <w:webHidden/>
          </w:rPr>
          <w:tab/>
        </w:r>
        <w:r>
          <w:rPr>
            <w:noProof/>
            <w:webHidden/>
          </w:rPr>
          <w:fldChar w:fldCharType="begin"/>
        </w:r>
        <w:r>
          <w:rPr>
            <w:noProof/>
            <w:webHidden/>
          </w:rPr>
          <w:instrText xml:space="preserve"> PAGEREF _Toc216252534 \h </w:instrText>
        </w:r>
        <w:r>
          <w:rPr>
            <w:noProof/>
            <w:webHidden/>
          </w:rPr>
        </w:r>
        <w:r>
          <w:rPr>
            <w:noProof/>
            <w:webHidden/>
          </w:rPr>
          <w:fldChar w:fldCharType="separate"/>
        </w:r>
        <w:r>
          <w:rPr>
            <w:noProof/>
            <w:webHidden/>
          </w:rPr>
          <w:t>7</w:t>
        </w:r>
        <w:r>
          <w:rPr>
            <w:noProof/>
            <w:webHidden/>
          </w:rPr>
          <w:fldChar w:fldCharType="end"/>
        </w:r>
      </w:hyperlink>
    </w:p>
    <w:p w14:paraId="1EBC45FD" w14:textId="5F84DA5E"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5" w:history="1">
        <w:r w:rsidRPr="00F84E62">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F84E62">
          <w:rPr>
            <w:rStyle w:val="Hyperlink"/>
            <w:noProof/>
          </w:rPr>
          <w:t>Interner und externer Beschwerdeweg</w:t>
        </w:r>
        <w:r>
          <w:rPr>
            <w:noProof/>
            <w:webHidden/>
          </w:rPr>
          <w:tab/>
        </w:r>
        <w:r>
          <w:rPr>
            <w:noProof/>
            <w:webHidden/>
          </w:rPr>
          <w:fldChar w:fldCharType="begin"/>
        </w:r>
        <w:r>
          <w:rPr>
            <w:noProof/>
            <w:webHidden/>
          </w:rPr>
          <w:instrText xml:space="preserve"> PAGEREF _Toc216252535 \h </w:instrText>
        </w:r>
        <w:r>
          <w:rPr>
            <w:noProof/>
            <w:webHidden/>
          </w:rPr>
        </w:r>
        <w:r>
          <w:rPr>
            <w:noProof/>
            <w:webHidden/>
          </w:rPr>
          <w:fldChar w:fldCharType="separate"/>
        </w:r>
        <w:r>
          <w:rPr>
            <w:noProof/>
            <w:webHidden/>
          </w:rPr>
          <w:t>7</w:t>
        </w:r>
        <w:r>
          <w:rPr>
            <w:noProof/>
            <w:webHidden/>
          </w:rPr>
          <w:fldChar w:fldCharType="end"/>
        </w:r>
      </w:hyperlink>
    </w:p>
    <w:p w14:paraId="37D5B1D5" w14:textId="47C91A6E"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6" w:history="1">
        <w:r w:rsidRPr="00F84E62">
          <w:rPr>
            <w:rStyle w:val="Hyperlink"/>
            <w:noProof/>
            <w:spacing w:val="-10"/>
          </w:rPr>
          <w:t>5.4</w:t>
        </w:r>
        <w:r>
          <w:rPr>
            <w:rFonts w:eastAsiaTheme="minorEastAsia" w:cstheme="minorBidi"/>
            <w:bCs w:val="0"/>
            <w:noProof/>
            <w:spacing w:val="0"/>
            <w:kern w:val="2"/>
            <w:sz w:val="24"/>
            <w:szCs w:val="24"/>
            <w:lang w:eastAsia="de-CH"/>
            <w14:ligatures w14:val="standardContextual"/>
          </w:rPr>
          <w:tab/>
        </w:r>
        <w:r w:rsidRPr="00F84E62">
          <w:rPr>
            <w:rStyle w:val="Hyperlink"/>
            <w:noProof/>
          </w:rPr>
          <w:t>Umgang mit Fehlern oder kritischen Ereignissen</w:t>
        </w:r>
        <w:r>
          <w:rPr>
            <w:noProof/>
            <w:webHidden/>
          </w:rPr>
          <w:tab/>
        </w:r>
        <w:r>
          <w:rPr>
            <w:noProof/>
            <w:webHidden/>
          </w:rPr>
          <w:fldChar w:fldCharType="begin"/>
        </w:r>
        <w:r>
          <w:rPr>
            <w:noProof/>
            <w:webHidden/>
          </w:rPr>
          <w:instrText xml:space="preserve"> PAGEREF _Toc216252536 \h </w:instrText>
        </w:r>
        <w:r>
          <w:rPr>
            <w:noProof/>
            <w:webHidden/>
          </w:rPr>
        </w:r>
        <w:r>
          <w:rPr>
            <w:noProof/>
            <w:webHidden/>
          </w:rPr>
          <w:fldChar w:fldCharType="separate"/>
        </w:r>
        <w:r>
          <w:rPr>
            <w:noProof/>
            <w:webHidden/>
          </w:rPr>
          <w:t>8</w:t>
        </w:r>
        <w:r>
          <w:rPr>
            <w:noProof/>
            <w:webHidden/>
          </w:rPr>
          <w:fldChar w:fldCharType="end"/>
        </w:r>
      </w:hyperlink>
    </w:p>
    <w:p w14:paraId="1C1417B1" w14:textId="26B94951" w:rsidR="00C5584D" w:rsidRDefault="00C5584D">
      <w:pPr>
        <w:pStyle w:val="Verzeichnis1"/>
        <w:rPr>
          <w:rFonts w:eastAsiaTheme="minorEastAsia" w:cstheme="minorBidi"/>
          <w:b w:val="0"/>
          <w:bCs w:val="0"/>
          <w:noProof/>
          <w:spacing w:val="0"/>
          <w:kern w:val="2"/>
          <w:sz w:val="24"/>
          <w:szCs w:val="24"/>
          <w:lang w:eastAsia="de-CH"/>
          <w14:ligatures w14:val="standardContextual"/>
        </w:rPr>
      </w:pPr>
      <w:hyperlink w:anchor="_Toc216252537" w:history="1">
        <w:r w:rsidRPr="00F84E62">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F84E62">
          <w:rPr>
            <w:rStyle w:val="Hyperlink"/>
            <w:noProof/>
          </w:rPr>
          <w:t>Notfälle und Krisen</w:t>
        </w:r>
        <w:r>
          <w:rPr>
            <w:noProof/>
            <w:webHidden/>
          </w:rPr>
          <w:tab/>
        </w:r>
        <w:r>
          <w:rPr>
            <w:noProof/>
            <w:webHidden/>
          </w:rPr>
          <w:fldChar w:fldCharType="begin"/>
        </w:r>
        <w:r>
          <w:rPr>
            <w:noProof/>
            <w:webHidden/>
          </w:rPr>
          <w:instrText xml:space="preserve"> PAGEREF _Toc216252537 \h </w:instrText>
        </w:r>
        <w:r>
          <w:rPr>
            <w:noProof/>
            <w:webHidden/>
          </w:rPr>
        </w:r>
        <w:r>
          <w:rPr>
            <w:noProof/>
            <w:webHidden/>
          </w:rPr>
          <w:fldChar w:fldCharType="separate"/>
        </w:r>
        <w:r>
          <w:rPr>
            <w:noProof/>
            <w:webHidden/>
          </w:rPr>
          <w:t>8</w:t>
        </w:r>
        <w:r>
          <w:rPr>
            <w:noProof/>
            <w:webHidden/>
          </w:rPr>
          <w:fldChar w:fldCharType="end"/>
        </w:r>
      </w:hyperlink>
    </w:p>
    <w:p w14:paraId="49DD9693" w14:textId="4BD07CA3"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8" w:history="1">
        <w:r w:rsidRPr="00F84E62">
          <w:rPr>
            <w:rStyle w:val="Hyperlink"/>
            <w:noProof/>
            <w:spacing w:val="-10"/>
          </w:rPr>
          <w:t>6.1</w:t>
        </w:r>
        <w:r>
          <w:rPr>
            <w:rFonts w:eastAsiaTheme="minorEastAsia" w:cstheme="minorBidi"/>
            <w:bCs w:val="0"/>
            <w:noProof/>
            <w:spacing w:val="0"/>
            <w:kern w:val="2"/>
            <w:sz w:val="24"/>
            <w:szCs w:val="24"/>
            <w:lang w:eastAsia="de-CH"/>
            <w14:ligatures w14:val="standardContextual"/>
          </w:rPr>
          <w:tab/>
        </w:r>
        <w:r w:rsidRPr="00F84E62">
          <w:rPr>
            <w:rStyle w:val="Hyperlink"/>
            <w:noProof/>
          </w:rPr>
          <w:t>Notfallkommunikation</w:t>
        </w:r>
        <w:r>
          <w:rPr>
            <w:noProof/>
            <w:webHidden/>
          </w:rPr>
          <w:tab/>
        </w:r>
        <w:r>
          <w:rPr>
            <w:noProof/>
            <w:webHidden/>
          </w:rPr>
          <w:fldChar w:fldCharType="begin"/>
        </w:r>
        <w:r>
          <w:rPr>
            <w:noProof/>
            <w:webHidden/>
          </w:rPr>
          <w:instrText xml:space="preserve"> PAGEREF _Toc216252538 \h </w:instrText>
        </w:r>
        <w:r>
          <w:rPr>
            <w:noProof/>
            <w:webHidden/>
          </w:rPr>
        </w:r>
        <w:r>
          <w:rPr>
            <w:noProof/>
            <w:webHidden/>
          </w:rPr>
          <w:fldChar w:fldCharType="separate"/>
        </w:r>
        <w:r>
          <w:rPr>
            <w:noProof/>
            <w:webHidden/>
          </w:rPr>
          <w:t>8</w:t>
        </w:r>
        <w:r>
          <w:rPr>
            <w:noProof/>
            <w:webHidden/>
          </w:rPr>
          <w:fldChar w:fldCharType="end"/>
        </w:r>
      </w:hyperlink>
    </w:p>
    <w:p w14:paraId="54E664DC" w14:textId="262209B4"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39" w:history="1">
        <w:r w:rsidRPr="00F84E62">
          <w:rPr>
            <w:rStyle w:val="Hyperlink"/>
            <w:noProof/>
            <w:spacing w:val="-10"/>
          </w:rPr>
          <w:t>6.2</w:t>
        </w:r>
        <w:r>
          <w:rPr>
            <w:rFonts w:eastAsiaTheme="minorEastAsia" w:cstheme="minorBidi"/>
            <w:bCs w:val="0"/>
            <w:noProof/>
            <w:spacing w:val="0"/>
            <w:kern w:val="2"/>
            <w:sz w:val="24"/>
            <w:szCs w:val="24"/>
            <w:lang w:eastAsia="de-CH"/>
            <w14:ligatures w14:val="standardContextual"/>
          </w:rPr>
          <w:tab/>
        </w:r>
        <w:r w:rsidRPr="00F84E62">
          <w:rPr>
            <w:rStyle w:val="Hyperlink"/>
            <w:noProof/>
          </w:rPr>
          <w:t>Notlagen- und Katastrophenplanung</w:t>
        </w:r>
        <w:r>
          <w:rPr>
            <w:noProof/>
            <w:webHidden/>
          </w:rPr>
          <w:tab/>
        </w:r>
        <w:r>
          <w:rPr>
            <w:noProof/>
            <w:webHidden/>
          </w:rPr>
          <w:fldChar w:fldCharType="begin"/>
        </w:r>
        <w:r>
          <w:rPr>
            <w:noProof/>
            <w:webHidden/>
          </w:rPr>
          <w:instrText xml:space="preserve"> PAGEREF _Toc216252539 \h </w:instrText>
        </w:r>
        <w:r>
          <w:rPr>
            <w:noProof/>
            <w:webHidden/>
          </w:rPr>
        </w:r>
        <w:r>
          <w:rPr>
            <w:noProof/>
            <w:webHidden/>
          </w:rPr>
          <w:fldChar w:fldCharType="separate"/>
        </w:r>
        <w:r>
          <w:rPr>
            <w:noProof/>
            <w:webHidden/>
          </w:rPr>
          <w:t>8</w:t>
        </w:r>
        <w:r>
          <w:rPr>
            <w:noProof/>
            <w:webHidden/>
          </w:rPr>
          <w:fldChar w:fldCharType="end"/>
        </w:r>
      </w:hyperlink>
    </w:p>
    <w:p w14:paraId="25B8357F" w14:textId="33F0FD10" w:rsidR="00C5584D" w:rsidRDefault="00C5584D">
      <w:pPr>
        <w:pStyle w:val="Verzeichnis1"/>
        <w:rPr>
          <w:rFonts w:eastAsiaTheme="minorEastAsia" w:cstheme="minorBidi"/>
          <w:b w:val="0"/>
          <w:bCs w:val="0"/>
          <w:noProof/>
          <w:spacing w:val="0"/>
          <w:kern w:val="2"/>
          <w:sz w:val="24"/>
          <w:szCs w:val="24"/>
          <w:lang w:eastAsia="de-CH"/>
          <w14:ligatures w14:val="standardContextual"/>
        </w:rPr>
      </w:pPr>
      <w:hyperlink w:anchor="_Toc216252540" w:history="1">
        <w:r w:rsidRPr="00F84E62">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F84E62">
          <w:rPr>
            <w:rStyle w:val="Hyperlink"/>
            <w:noProof/>
          </w:rPr>
          <w:t>Sicherheit</w:t>
        </w:r>
        <w:r>
          <w:rPr>
            <w:noProof/>
            <w:webHidden/>
          </w:rPr>
          <w:tab/>
        </w:r>
        <w:r>
          <w:rPr>
            <w:noProof/>
            <w:webHidden/>
          </w:rPr>
          <w:fldChar w:fldCharType="begin"/>
        </w:r>
        <w:r>
          <w:rPr>
            <w:noProof/>
            <w:webHidden/>
          </w:rPr>
          <w:instrText xml:space="preserve"> PAGEREF _Toc216252540 \h </w:instrText>
        </w:r>
        <w:r>
          <w:rPr>
            <w:noProof/>
            <w:webHidden/>
          </w:rPr>
        </w:r>
        <w:r>
          <w:rPr>
            <w:noProof/>
            <w:webHidden/>
          </w:rPr>
          <w:fldChar w:fldCharType="separate"/>
        </w:r>
        <w:r>
          <w:rPr>
            <w:noProof/>
            <w:webHidden/>
          </w:rPr>
          <w:t>9</w:t>
        </w:r>
        <w:r>
          <w:rPr>
            <w:noProof/>
            <w:webHidden/>
          </w:rPr>
          <w:fldChar w:fldCharType="end"/>
        </w:r>
      </w:hyperlink>
    </w:p>
    <w:p w14:paraId="26E9205B" w14:textId="3CF140BC"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1" w:history="1">
        <w:r w:rsidRPr="00F84E62">
          <w:rPr>
            <w:rStyle w:val="Hyperlink"/>
            <w:noProof/>
            <w:spacing w:val="-10"/>
          </w:rPr>
          <w:t>7.1</w:t>
        </w:r>
        <w:r>
          <w:rPr>
            <w:rFonts w:eastAsiaTheme="minorEastAsia" w:cstheme="minorBidi"/>
            <w:bCs w:val="0"/>
            <w:noProof/>
            <w:spacing w:val="0"/>
            <w:kern w:val="2"/>
            <w:sz w:val="24"/>
            <w:szCs w:val="24"/>
            <w:lang w:eastAsia="de-CH"/>
            <w14:ligatures w14:val="standardContextual"/>
          </w:rPr>
          <w:tab/>
        </w:r>
        <w:r w:rsidRPr="00F84E62">
          <w:rPr>
            <w:rStyle w:val="Hyperlink"/>
            <w:noProof/>
          </w:rPr>
          <w:t>Schutz, Partizipation und Patientenrechte der Bewohnenden</w:t>
        </w:r>
        <w:r>
          <w:rPr>
            <w:noProof/>
            <w:webHidden/>
          </w:rPr>
          <w:tab/>
        </w:r>
        <w:r>
          <w:rPr>
            <w:noProof/>
            <w:webHidden/>
          </w:rPr>
          <w:fldChar w:fldCharType="begin"/>
        </w:r>
        <w:r>
          <w:rPr>
            <w:noProof/>
            <w:webHidden/>
          </w:rPr>
          <w:instrText xml:space="preserve"> PAGEREF _Toc216252541 \h </w:instrText>
        </w:r>
        <w:r>
          <w:rPr>
            <w:noProof/>
            <w:webHidden/>
          </w:rPr>
        </w:r>
        <w:r>
          <w:rPr>
            <w:noProof/>
            <w:webHidden/>
          </w:rPr>
          <w:fldChar w:fldCharType="separate"/>
        </w:r>
        <w:r>
          <w:rPr>
            <w:noProof/>
            <w:webHidden/>
          </w:rPr>
          <w:t>9</w:t>
        </w:r>
        <w:r>
          <w:rPr>
            <w:noProof/>
            <w:webHidden/>
          </w:rPr>
          <w:fldChar w:fldCharType="end"/>
        </w:r>
      </w:hyperlink>
    </w:p>
    <w:p w14:paraId="588B0704" w14:textId="2C2C250F"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2" w:history="1">
        <w:r w:rsidRPr="00F84E62">
          <w:rPr>
            <w:rStyle w:val="Hyperlink"/>
            <w:noProof/>
            <w:spacing w:val="-10"/>
          </w:rPr>
          <w:t>7.2</w:t>
        </w:r>
        <w:r>
          <w:rPr>
            <w:rFonts w:eastAsiaTheme="minorEastAsia" w:cstheme="minorBidi"/>
            <w:bCs w:val="0"/>
            <w:noProof/>
            <w:spacing w:val="0"/>
            <w:kern w:val="2"/>
            <w:sz w:val="24"/>
            <w:szCs w:val="24"/>
            <w:lang w:eastAsia="de-CH"/>
            <w14:ligatures w14:val="standardContextual"/>
          </w:rPr>
          <w:tab/>
        </w:r>
        <w:r w:rsidRPr="00F84E62">
          <w:rPr>
            <w:rStyle w:val="Hyperlink"/>
            <w:noProof/>
          </w:rPr>
          <w:t>Schutz der Mitarbeitenden</w:t>
        </w:r>
        <w:r>
          <w:rPr>
            <w:noProof/>
            <w:webHidden/>
          </w:rPr>
          <w:tab/>
        </w:r>
        <w:r>
          <w:rPr>
            <w:noProof/>
            <w:webHidden/>
          </w:rPr>
          <w:fldChar w:fldCharType="begin"/>
        </w:r>
        <w:r>
          <w:rPr>
            <w:noProof/>
            <w:webHidden/>
          </w:rPr>
          <w:instrText xml:space="preserve"> PAGEREF _Toc216252542 \h </w:instrText>
        </w:r>
        <w:r>
          <w:rPr>
            <w:noProof/>
            <w:webHidden/>
          </w:rPr>
        </w:r>
        <w:r>
          <w:rPr>
            <w:noProof/>
            <w:webHidden/>
          </w:rPr>
          <w:fldChar w:fldCharType="separate"/>
        </w:r>
        <w:r>
          <w:rPr>
            <w:noProof/>
            <w:webHidden/>
          </w:rPr>
          <w:t>9</w:t>
        </w:r>
        <w:r>
          <w:rPr>
            <w:noProof/>
            <w:webHidden/>
          </w:rPr>
          <w:fldChar w:fldCharType="end"/>
        </w:r>
      </w:hyperlink>
    </w:p>
    <w:p w14:paraId="68991AFD" w14:textId="59951471"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3" w:history="1">
        <w:r w:rsidRPr="00F84E62">
          <w:rPr>
            <w:rStyle w:val="Hyperlink"/>
            <w:noProof/>
            <w:spacing w:val="-10"/>
          </w:rPr>
          <w:t>7.3</w:t>
        </w:r>
        <w:r>
          <w:rPr>
            <w:rFonts w:eastAsiaTheme="minorEastAsia" w:cstheme="minorBidi"/>
            <w:bCs w:val="0"/>
            <w:noProof/>
            <w:spacing w:val="0"/>
            <w:kern w:val="2"/>
            <w:sz w:val="24"/>
            <w:szCs w:val="24"/>
            <w:lang w:eastAsia="de-CH"/>
            <w14:ligatures w14:val="standardContextual"/>
          </w:rPr>
          <w:tab/>
        </w:r>
        <w:r w:rsidRPr="00F84E62">
          <w:rPr>
            <w:rStyle w:val="Hyperlink"/>
            <w:noProof/>
          </w:rPr>
          <w:t>Hygiene</w:t>
        </w:r>
        <w:r>
          <w:rPr>
            <w:noProof/>
            <w:webHidden/>
          </w:rPr>
          <w:tab/>
        </w:r>
        <w:r>
          <w:rPr>
            <w:noProof/>
            <w:webHidden/>
          </w:rPr>
          <w:fldChar w:fldCharType="begin"/>
        </w:r>
        <w:r>
          <w:rPr>
            <w:noProof/>
            <w:webHidden/>
          </w:rPr>
          <w:instrText xml:space="preserve"> PAGEREF _Toc216252543 \h </w:instrText>
        </w:r>
        <w:r>
          <w:rPr>
            <w:noProof/>
            <w:webHidden/>
          </w:rPr>
        </w:r>
        <w:r>
          <w:rPr>
            <w:noProof/>
            <w:webHidden/>
          </w:rPr>
          <w:fldChar w:fldCharType="separate"/>
        </w:r>
        <w:r>
          <w:rPr>
            <w:noProof/>
            <w:webHidden/>
          </w:rPr>
          <w:t>9</w:t>
        </w:r>
        <w:r>
          <w:rPr>
            <w:noProof/>
            <w:webHidden/>
          </w:rPr>
          <w:fldChar w:fldCharType="end"/>
        </w:r>
      </w:hyperlink>
    </w:p>
    <w:p w14:paraId="54AD4363" w14:textId="3E9B4231"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4" w:history="1">
        <w:r w:rsidRPr="00F84E62">
          <w:rPr>
            <w:rStyle w:val="Hyperlink"/>
            <w:noProof/>
            <w:spacing w:val="-10"/>
          </w:rPr>
          <w:t>7.4</w:t>
        </w:r>
        <w:r>
          <w:rPr>
            <w:rFonts w:eastAsiaTheme="minorEastAsia" w:cstheme="minorBidi"/>
            <w:bCs w:val="0"/>
            <w:noProof/>
            <w:spacing w:val="0"/>
            <w:kern w:val="2"/>
            <w:sz w:val="24"/>
            <w:szCs w:val="24"/>
            <w:lang w:eastAsia="de-CH"/>
            <w14:ligatures w14:val="standardContextual"/>
          </w:rPr>
          <w:tab/>
        </w:r>
        <w:r w:rsidRPr="00F84E62">
          <w:rPr>
            <w:rStyle w:val="Hyperlink"/>
            <w:noProof/>
          </w:rPr>
          <w:t>Epidemie- und Pandemievorsorge</w:t>
        </w:r>
        <w:r>
          <w:rPr>
            <w:noProof/>
            <w:webHidden/>
          </w:rPr>
          <w:tab/>
        </w:r>
        <w:r>
          <w:rPr>
            <w:noProof/>
            <w:webHidden/>
          </w:rPr>
          <w:fldChar w:fldCharType="begin"/>
        </w:r>
        <w:r>
          <w:rPr>
            <w:noProof/>
            <w:webHidden/>
          </w:rPr>
          <w:instrText xml:space="preserve"> PAGEREF _Toc216252544 \h </w:instrText>
        </w:r>
        <w:r>
          <w:rPr>
            <w:noProof/>
            <w:webHidden/>
          </w:rPr>
        </w:r>
        <w:r>
          <w:rPr>
            <w:noProof/>
            <w:webHidden/>
          </w:rPr>
          <w:fldChar w:fldCharType="separate"/>
        </w:r>
        <w:r>
          <w:rPr>
            <w:noProof/>
            <w:webHidden/>
          </w:rPr>
          <w:t>10</w:t>
        </w:r>
        <w:r>
          <w:rPr>
            <w:noProof/>
            <w:webHidden/>
          </w:rPr>
          <w:fldChar w:fldCharType="end"/>
        </w:r>
      </w:hyperlink>
    </w:p>
    <w:p w14:paraId="15FF00E3" w14:textId="4CFB4B12" w:rsidR="00C5584D" w:rsidRDefault="00C5584D">
      <w:pPr>
        <w:pStyle w:val="Verzeichnis1"/>
        <w:rPr>
          <w:rFonts w:eastAsiaTheme="minorEastAsia" w:cstheme="minorBidi"/>
          <w:b w:val="0"/>
          <w:bCs w:val="0"/>
          <w:noProof/>
          <w:spacing w:val="0"/>
          <w:kern w:val="2"/>
          <w:sz w:val="24"/>
          <w:szCs w:val="24"/>
          <w:lang w:eastAsia="de-CH"/>
          <w14:ligatures w14:val="standardContextual"/>
        </w:rPr>
      </w:pPr>
      <w:hyperlink w:anchor="_Toc216252545" w:history="1">
        <w:r w:rsidRPr="00F84E62">
          <w:rPr>
            <w:rStyle w:val="Hyperlink"/>
            <w:noProof/>
            <w:spacing w:val="-10"/>
          </w:rPr>
          <w:t>8.</w:t>
        </w:r>
        <w:r>
          <w:rPr>
            <w:rFonts w:eastAsiaTheme="minorEastAsia" w:cstheme="minorBidi"/>
            <w:b w:val="0"/>
            <w:bCs w:val="0"/>
            <w:noProof/>
            <w:spacing w:val="0"/>
            <w:kern w:val="2"/>
            <w:sz w:val="24"/>
            <w:szCs w:val="24"/>
            <w:lang w:eastAsia="de-CH"/>
            <w14:ligatures w14:val="standardContextual"/>
          </w:rPr>
          <w:tab/>
        </w:r>
        <w:r w:rsidRPr="00F84E62">
          <w:rPr>
            <w:rStyle w:val="Hyperlink"/>
            <w:noProof/>
          </w:rPr>
          <w:t>Qualitätsmanagement</w:t>
        </w:r>
        <w:r>
          <w:rPr>
            <w:noProof/>
            <w:webHidden/>
          </w:rPr>
          <w:tab/>
        </w:r>
        <w:r>
          <w:rPr>
            <w:noProof/>
            <w:webHidden/>
          </w:rPr>
          <w:fldChar w:fldCharType="begin"/>
        </w:r>
        <w:r>
          <w:rPr>
            <w:noProof/>
            <w:webHidden/>
          </w:rPr>
          <w:instrText xml:space="preserve"> PAGEREF _Toc216252545 \h </w:instrText>
        </w:r>
        <w:r>
          <w:rPr>
            <w:noProof/>
            <w:webHidden/>
          </w:rPr>
        </w:r>
        <w:r>
          <w:rPr>
            <w:noProof/>
            <w:webHidden/>
          </w:rPr>
          <w:fldChar w:fldCharType="separate"/>
        </w:r>
        <w:r>
          <w:rPr>
            <w:noProof/>
            <w:webHidden/>
          </w:rPr>
          <w:t>10</w:t>
        </w:r>
        <w:r>
          <w:rPr>
            <w:noProof/>
            <w:webHidden/>
          </w:rPr>
          <w:fldChar w:fldCharType="end"/>
        </w:r>
      </w:hyperlink>
    </w:p>
    <w:p w14:paraId="72D1C8B9" w14:textId="4B4FB613"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6" w:history="1">
        <w:r w:rsidRPr="00F84E62">
          <w:rPr>
            <w:rStyle w:val="Hyperlink"/>
            <w:noProof/>
            <w:spacing w:val="-10"/>
          </w:rPr>
          <w:t>8.1</w:t>
        </w:r>
        <w:r>
          <w:rPr>
            <w:rFonts w:eastAsiaTheme="minorEastAsia" w:cstheme="minorBidi"/>
            <w:bCs w:val="0"/>
            <w:noProof/>
            <w:spacing w:val="0"/>
            <w:kern w:val="2"/>
            <w:sz w:val="24"/>
            <w:szCs w:val="24"/>
            <w:lang w:eastAsia="de-CH"/>
            <w14:ligatures w14:val="standardContextual"/>
          </w:rPr>
          <w:tab/>
        </w:r>
        <w:r w:rsidRPr="00F84E62">
          <w:rPr>
            <w:rStyle w:val="Hyperlink"/>
            <w:noProof/>
          </w:rPr>
          <w:t>Strategische Verantwortung der Trägerschaft</w:t>
        </w:r>
        <w:r>
          <w:rPr>
            <w:noProof/>
            <w:webHidden/>
          </w:rPr>
          <w:tab/>
        </w:r>
        <w:r>
          <w:rPr>
            <w:noProof/>
            <w:webHidden/>
          </w:rPr>
          <w:fldChar w:fldCharType="begin"/>
        </w:r>
        <w:r>
          <w:rPr>
            <w:noProof/>
            <w:webHidden/>
          </w:rPr>
          <w:instrText xml:space="preserve"> PAGEREF _Toc216252546 \h </w:instrText>
        </w:r>
        <w:r>
          <w:rPr>
            <w:noProof/>
            <w:webHidden/>
          </w:rPr>
        </w:r>
        <w:r>
          <w:rPr>
            <w:noProof/>
            <w:webHidden/>
          </w:rPr>
          <w:fldChar w:fldCharType="separate"/>
        </w:r>
        <w:r>
          <w:rPr>
            <w:noProof/>
            <w:webHidden/>
          </w:rPr>
          <w:t>10</w:t>
        </w:r>
        <w:r>
          <w:rPr>
            <w:noProof/>
            <w:webHidden/>
          </w:rPr>
          <w:fldChar w:fldCharType="end"/>
        </w:r>
      </w:hyperlink>
    </w:p>
    <w:p w14:paraId="750E4D40" w14:textId="6D235C28"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7" w:history="1">
        <w:r w:rsidRPr="00F84E62">
          <w:rPr>
            <w:rStyle w:val="Hyperlink"/>
            <w:noProof/>
            <w:spacing w:val="-10"/>
          </w:rPr>
          <w:t>8.2</w:t>
        </w:r>
        <w:r>
          <w:rPr>
            <w:rFonts w:eastAsiaTheme="minorEastAsia" w:cstheme="minorBidi"/>
            <w:bCs w:val="0"/>
            <w:noProof/>
            <w:spacing w:val="0"/>
            <w:kern w:val="2"/>
            <w:sz w:val="24"/>
            <w:szCs w:val="24"/>
            <w:lang w:eastAsia="de-CH"/>
            <w14:ligatures w14:val="standardContextual"/>
          </w:rPr>
          <w:tab/>
        </w:r>
        <w:r w:rsidRPr="00F84E62">
          <w:rPr>
            <w:rStyle w:val="Hyperlink"/>
            <w:noProof/>
          </w:rPr>
          <w:t>Entwicklungs- und Wirkungsziele der Gesamtinstitution sowie der einzelnen Leistungsangebote</w:t>
        </w:r>
        <w:r>
          <w:rPr>
            <w:noProof/>
            <w:webHidden/>
          </w:rPr>
          <w:tab/>
        </w:r>
        <w:r>
          <w:rPr>
            <w:noProof/>
            <w:webHidden/>
          </w:rPr>
          <w:fldChar w:fldCharType="begin"/>
        </w:r>
        <w:r>
          <w:rPr>
            <w:noProof/>
            <w:webHidden/>
          </w:rPr>
          <w:instrText xml:space="preserve"> PAGEREF _Toc216252547 \h </w:instrText>
        </w:r>
        <w:r>
          <w:rPr>
            <w:noProof/>
            <w:webHidden/>
          </w:rPr>
        </w:r>
        <w:r>
          <w:rPr>
            <w:noProof/>
            <w:webHidden/>
          </w:rPr>
          <w:fldChar w:fldCharType="separate"/>
        </w:r>
        <w:r>
          <w:rPr>
            <w:noProof/>
            <w:webHidden/>
          </w:rPr>
          <w:t>10</w:t>
        </w:r>
        <w:r>
          <w:rPr>
            <w:noProof/>
            <w:webHidden/>
          </w:rPr>
          <w:fldChar w:fldCharType="end"/>
        </w:r>
      </w:hyperlink>
    </w:p>
    <w:p w14:paraId="40B68DC1" w14:textId="5E6FE5D8"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8" w:history="1">
        <w:r w:rsidRPr="00F84E62">
          <w:rPr>
            <w:rStyle w:val="Hyperlink"/>
            <w:noProof/>
            <w:spacing w:val="-10"/>
          </w:rPr>
          <w:t>8.3</w:t>
        </w:r>
        <w:r>
          <w:rPr>
            <w:rFonts w:eastAsiaTheme="minorEastAsia" w:cstheme="minorBidi"/>
            <w:bCs w:val="0"/>
            <w:noProof/>
            <w:spacing w:val="0"/>
            <w:kern w:val="2"/>
            <w:sz w:val="24"/>
            <w:szCs w:val="24"/>
            <w:lang w:eastAsia="de-CH"/>
            <w14:ligatures w14:val="standardContextual"/>
          </w:rPr>
          <w:tab/>
        </w:r>
        <w:r w:rsidRPr="00F84E62">
          <w:rPr>
            <w:rStyle w:val="Hyperlink"/>
            <w:noProof/>
          </w:rPr>
          <w:t>Sicherstellung der Qualität des Führungs- und Organisationsprozesses</w:t>
        </w:r>
        <w:r>
          <w:rPr>
            <w:noProof/>
            <w:webHidden/>
          </w:rPr>
          <w:tab/>
        </w:r>
        <w:r>
          <w:rPr>
            <w:noProof/>
            <w:webHidden/>
          </w:rPr>
          <w:fldChar w:fldCharType="begin"/>
        </w:r>
        <w:r>
          <w:rPr>
            <w:noProof/>
            <w:webHidden/>
          </w:rPr>
          <w:instrText xml:space="preserve"> PAGEREF _Toc216252548 \h </w:instrText>
        </w:r>
        <w:r>
          <w:rPr>
            <w:noProof/>
            <w:webHidden/>
          </w:rPr>
        </w:r>
        <w:r>
          <w:rPr>
            <w:noProof/>
            <w:webHidden/>
          </w:rPr>
          <w:fldChar w:fldCharType="separate"/>
        </w:r>
        <w:r>
          <w:rPr>
            <w:noProof/>
            <w:webHidden/>
          </w:rPr>
          <w:t>10</w:t>
        </w:r>
        <w:r>
          <w:rPr>
            <w:noProof/>
            <w:webHidden/>
          </w:rPr>
          <w:fldChar w:fldCharType="end"/>
        </w:r>
      </w:hyperlink>
    </w:p>
    <w:p w14:paraId="3669088B" w14:textId="22CF5585"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49" w:history="1">
        <w:r w:rsidRPr="00F84E62">
          <w:rPr>
            <w:rStyle w:val="Hyperlink"/>
            <w:noProof/>
            <w:spacing w:val="-10"/>
          </w:rPr>
          <w:t>8.4</w:t>
        </w:r>
        <w:r>
          <w:rPr>
            <w:rFonts w:eastAsiaTheme="minorEastAsia" w:cstheme="minorBidi"/>
            <w:bCs w:val="0"/>
            <w:noProof/>
            <w:spacing w:val="0"/>
            <w:kern w:val="2"/>
            <w:sz w:val="24"/>
            <w:szCs w:val="24"/>
            <w:lang w:eastAsia="de-CH"/>
            <w14:ligatures w14:val="standardContextual"/>
          </w:rPr>
          <w:tab/>
        </w:r>
        <w:r w:rsidRPr="00F84E62">
          <w:rPr>
            <w:rStyle w:val="Hyperlink"/>
            <w:noProof/>
          </w:rPr>
          <w:t>Sicherstellung der Qualität des Leistungsprozesses</w:t>
        </w:r>
        <w:r>
          <w:rPr>
            <w:noProof/>
            <w:webHidden/>
          </w:rPr>
          <w:tab/>
        </w:r>
        <w:r>
          <w:rPr>
            <w:noProof/>
            <w:webHidden/>
          </w:rPr>
          <w:fldChar w:fldCharType="begin"/>
        </w:r>
        <w:r>
          <w:rPr>
            <w:noProof/>
            <w:webHidden/>
          </w:rPr>
          <w:instrText xml:space="preserve"> PAGEREF _Toc216252549 \h </w:instrText>
        </w:r>
        <w:r>
          <w:rPr>
            <w:noProof/>
            <w:webHidden/>
          </w:rPr>
        </w:r>
        <w:r>
          <w:rPr>
            <w:noProof/>
            <w:webHidden/>
          </w:rPr>
          <w:fldChar w:fldCharType="separate"/>
        </w:r>
        <w:r>
          <w:rPr>
            <w:noProof/>
            <w:webHidden/>
          </w:rPr>
          <w:t>11</w:t>
        </w:r>
        <w:r>
          <w:rPr>
            <w:noProof/>
            <w:webHidden/>
          </w:rPr>
          <w:fldChar w:fldCharType="end"/>
        </w:r>
      </w:hyperlink>
    </w:p>
    <w:p w14:paraId="767997C1" w14:textId="5B5A35A1"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50" w:history="1">
        <w:r w:rsidRPr="00F84E62">
          <w:rPr>
            <w:rStyle w:val="Hyperlink"/>
            <w:noProof/>
            <w:spacing w:val="-10"/>
          </w:rPr>
          <w:t>8.5</w:t>
        </w:r>
        <w:r>
          <w:rPr>
            <w:rFonts w:eastAsiaTheme="minorEastAsia" w:cstheme="minorBidi"/>
            <w:bCs w:val="0"/>
            <w:noProof/>
            <w:spacing w:val="0"/>
            <w:kern w:val="2"/>
            <w:sz w:val="24"/>
            <w:szCs w:val="24"/>
            <w:lang w:eastAsia="de-CH"/>
            <w14:ligatures w14:val="standardContextual"/>
          </w:rPr>
          <w:tab/>
        </w:r>
        <w:r w:rsidRPr="00F84E62">
          <w:rPr>
            <w:rStyle w:val="Hyperlink"/>
            <w:noProof/>
          </w:rPr>
          <w:t>Systematische und kontinuierliche Entwicklung der Qualität der Leistungserbringung</w:t>
        </w:r>
        <w:r>
          <w:rPr>
            <w:noProof/>
            <w:webHidden/>
          </w:rPr>
          <w:tab/>
        </w:r>
        <w:r>
          <w:rPr>
            <w:noProof/>
            <w:webHidden/>
          </w:rPr>
          <w:fldChar w:fldCharType="begin"/>
        </w:r>
        <w:r>
          <w:rPr>
            <w:noProof/>
            <w:webHidden/>
          </w:rPr>
          <w:instrText xml:space="preserve"> PAGEREF _Toc216252550 \h </w:instrText>
        </w:r>
        <w:r>
          <w:rPr>
            <w:noProof/>
            <w:webHidden/>
          </w:rPr>
        </w:r>
        <w:r>
          <w:rPr>
            <w:noProof/>
            <w:webHidden/>
          </w:rPr>
          <w:fldChar w:fldCharType="separate"/>
        </w:r>
        <w:r>
          <w:rPr>
            <w:noProof/>
            <w:webHidden/>
          </w:rPr>
          <w:t>11</w:t>
        </w:r>
        <w:r>
          <w:rPr>
            <w:noProof/>
            <w:webHidden/>
          </w:rPr>
          <w:fldChar w:fldCharType="end"/>
        </w:r>
      </w:hyperlink>
    </w:p>
    <w:p w14:paraId="31BFD075" w14:textId="1CECF296" w:rsidR="00C5584D" w:rsidRDefault="00C5584D">
      <w:pPr>
        <w:pStyle w:val="Verzeichnis2"/>
        <w:rPr>
          <w:rFonts w:eastAsiaTheme="minorEastAsia" w:cstheme="minorBidi"/>
          <w:bCs w:val="0"/>
          <w:noProof/>
          <w:spacing w:val="0"/>
          <w:kern w:val="2"/>
          <w:sz w:val="24"/>
          <w:szCs w:val="24"/>
          <w:lang w:eastAsia="de-CH"/>
          <w14:ligatures w14:val="standardContextual"/>
        </w:rPr>
      </w:pPr>
      <w:hyperlink w:anchor="_Toc216252551" w:history="1">
        <w:r w:rsidRPr="00F84E62">
          <w:rPr>
            <w:rStyle w:val="Hyperlink"/>
            <w:noProof/>
            <w:spacing w:val="-10"/>
          </w:rPr>
          <w:t>8.6</w:t>
        </w:r>
        <w:r>
          <w:rPr>
            <w:rFonts w:eastAsiaTheme="minorEastAsia" w:cstheme="minorBidi"/>
            <w:bCs w:val="0"/>
            <w:noProof/>
            <w:spacing w:val="0"/>
            <w:kern w:val="2"/>
            <w:sz w:val="24"/>
            <w:szCs w:val="24"/>
            <w:lang w:eastAsia="de-CH"/>
            <w14:ligatures w14:val="standardContextual"/>
          </w:rPr>
          <w:tab/>
        </w:r>
        <w:r w:rsidRPr="00F84E62">
          <w:rPr>
            <w:rStyle w:val="Hyperlink"/>
            <w:noProof/>
          </w:rPr>
          <w:t>Vorgehensweise bei Abweichungen von Qualitätszielen</w:t>
        </w:r>
        <w:r>
          <w:rPr>
            <w:noProof/>
            <w:webHidden/>
          </w:rPr>
          <w:tab/>
        </w:r>
        <w:r>
          <w:rPr>
            <w:noProof/>
            <w:webHidden/>
          </w:rPr>
          <w:fldChar w:fldCharType="begin"/>
        </w:r>
        <w:r>
          <w:rPr>
            <w:noProof/>
            <w:webHidden/>
          </w:rPr>
          <w:instrText xml:space="preserve"> PAGEREF _Toc216252551 \h </w:instrText>
        </w:r>
        <w:r>
          <w:rPr>
            <w:noProof/>
            <w:webHidden/>
          </w:rPr>
        </w:r>
        <w:r>
          <w:rPr>
            <w:noProof/>
            <w:webHidden/>
          </w:rPr>
          <w:fldChar w:fldCharType="separate"/>
        </w:r>
        <w:r>
          <w:rPr>
            <w:noProof/>
            <w:webHidden/>
          </w:rPr>
          <w:t>11</w:t>
        </w:r>
        <w:r>
          <w:rPr>
            <w:noProof/>
            <w:webHidden/>
          </w:rPr>
          <w:fldChar w:fldCharType="end"/>
        </w:r>
      </w:hyperlink>
    </w:p>
    <w:p w14:paraId="1E0CB3B5" w14:textId="26ACF066" w:rsidR="004826AA" w:rsidRPr="00D2373E" w:rsidRDefault="00375D85" w:rsidP="004826AA">
      <w:pPr>
        <w:pStyle w:val="Text85pt"/>
      </w:pPr>
      <w:r w:rsidRPr="00D2373E">
        <w:rPr>
          <w:b/>
          <w:bCs w:val="0"/>
          <w:noProof/>
        </w:rPr>
        <w:fldChar w:fldCharType="end"/>
      </w:r>
    </w:p>
    <w:p w14:paraId="6856F38E" w14:textId="77777777" w:rsidR="00BC6FCA" w:rsidRPr="00D2373E" w:rsidRDefault="00BC6FCA" w:rsidP="004826AA">
      <w:pPr>
        <w:pStyle w:val="Text85pt"/>
      </w:pPr>
      <w:r w:rsidRPr="00D2373E">
        <w:br w:type="page"/>
      </w:r>
    </w:p>
    <w:p w14:paraId="2F512A92" w14:textId="0FB21665" w:rsidR="004F38AF" w:rsidRPr="00B53728" w:rsidRDefault="00AD792D" w:rsidP="00B53728">
      <w:pPr>
        <w:pStyle w:val="berschrift1nummeriert"/>
        <w:rPr>
          <w:sz w:val="24"/>
          <w:szCs w:val="24"/>
        </w:rPr>
      </w:pPr>
      <w:bookmarkStart w:id="0" w:name="_Toc199257167"/>
      <w:bookmarkStart w:id="1" w:name="_Toc199257642"/>
      <w:bookmarkStart w:id="2" w:name="_Toc200012286"/>
      <w:bookmarkStart w:id="3" w:name="_Toc216252521"/>
      <w:r w:rsidRPr="00B53728">
        <w:rPr>
          <w:sz w:val="24"/>
          <w:szCs w:val="24"/>
        </w:rPr>
        <w:t>Einleitung</w:t>
      </w:r>
      <w:bookmarkEnd w:id="0"/>
      <w:bookmarkEnd w:id="1"/>
      <w:bookmarkEnd w:id="2"/>
      <w:bookmarkEnd w:id="3"/>
    </w:p>
    <w:p w14:paraId="7F42AF97" w14:textId="1E1D9309" w:rsidR="00FB461D" w:rsidRPr="008D4570" w:rsidRDefault="00FC57C8" w:rsidP="00FC57C8">
      <w:r w:rsidRPr="00FC57C8">
        <w:t xml:space="preserve">Unser Betriebskonzept basiert auf </w:t>
      </w:r>
      <w:r>
        <w:t xml:space="preserve">den </w:t>
      </w:r>
      <w:r w:rsidRPr="00FC57C8">
        <w:t xml:space="preserve">gesetzlichen </w:t>
      </w:r>
      <w:r>
        <w:t xml:space="preserve">Grundlagen des Kantons Bern </w:t>
      </w:r>
      <w:r w:rsidRPr="00FC57C8">
        <w:t>und legt besonderen Wert auf Qualität, Menschlichkeit und eine enge Zusammenarbeit mit</w:t>
      </w:r>
      <w:r w:rsidR="009B1942">
        <w:t xml:space="preserve"> </w:t>
      </w:r>
      <w:r w:rsidR="009B1942" w:rsidRPr="00C35FEB">
        <w:rPr>
          <w:bCs w:val="0"/>
        </w:rPr>
        <w:t>Angehörigen/gesetzlichen Vertretungen</w:t>
      </w:r>
      <w:r w:rsidRPr="00FC57C8">
        <w:t xml:space="preserve">, um die bestmögliche Pflege und Betreuung zu gewährleisten. Es soll Transparenz schaffen und </w:t>
      </w:r>
      <w:r w:rsidRPr="008D4570">
        <w:t xml:space="preserve">das Vertrauen in unsere Arbeit </w:t>
      </w:r>
      <w:r w:rsidR="008D4570">
        <w:t xml:space="preserve">stärken. </w:t>
      </w:r>
      <w:r w:rsidR="00FB461D" w:rsidRPr="008D4570">
        <w:t xml:space="preserve">Dieses Dokument bildet die Grundlage für unsere tägliche Praxis und dient als Leitfaden zur kontinuierlichen Sicherstellung der hohen Standards unseres Pflegeheims. Die darin formulierten Anforderungen sind abgestimmt mit der kantonalen </w:t>
      </w:r>
      <w:r w:rsidR="008F2D3D" w:rsidRPr="008D4570">
        <w:t>«</w:t>
      </w:r>
      <w:r w:rsidR="00FB461D" w:rsidRPr="008D4570">
        <w:t>Weisung zum Erhalt der Betriebsbewilligung</w:t>
      </w:r>
      <w:r w:rsidR="008F2D3D" w:rsidRPr="008D4570">
        <w:t>»</w:t>
      </w:r>
      <w:r w:rsidR="00FB461D" w:rsidRPr="008D4570">
        <w:t xml:space="preserve"> und spiegeln deren Vorgaben wider. Damit gewährleisten wir, dass unser Betrieb nicht nur fachlich fundiert, sondern auch gesetzeskonform geführt wird.</w:t>
      </w:r>
    </w:p>
    <w:p w14:paraId="3140E749" w14:textId="172492C4" w:rsidR="00AD792D" w:rsidRPr="008D4570" w:rsidRDefault="00AD792D" w:rsidP="00AD792D">
      <w:pPr>
        <w:pStyle w:val="berschrift1nummeriert"/>
        <w:rPr>
          <w:sz w:val="24"/>
          <w:szCs w:val="24"/>
        </w:rPr>
      </w:pPr>
      <w:bookmarkStart w:id="4" w:name="_Toc216252522"/>
      <w:r w:rsidRPr="008D4570">
        <w:rPr>
          <w:sz w:val="24"/>
          <w:szCs w:val="24"/>
        </w:rPr>
        <w:t>Leitbild</w:t>
      </w:r>
      <w:bookmarkEnd w:id="4"/>
    </w:p>
    <w:p w14:paraId="09A92A48" w14:textId="5BEAD3BF" w:rsidR="008F2D3D" w:rsidRDefault="00F313A6" w:rsidP="00F313A6">
      <w:pPr>
        <w:rPr>
          <w:szCs w:val="21"/>
        </w:rPr>
      </w:pPr>
      <w:r w:rsidRPr="008D4570">
        <w:rPr>
          <w:szCs w:val="21"/>
        </w:rPr>
        <w:t xml:space="preserve">Unser </w:t>
      </w:r>
      <w:r w:rsidR="00F71653" w:rsidRPr="008D4570">
        <w:rPr>
          <w:szCs w:val="21"/>
        </w:rPr>
        <w:t>Leitbild definiert unsere Grundhaltungen und Werte und</w:t>
      </w:r>
      <w:r w:rsidR="00D160ED" w:rsidRPr="008D4570">
        <w:rPr>
          <w:szCs w:val="21"/>
        </w:rPr>
        <w:t xml:space="preserve"> bildet die Basis für den Umgang mit</w:t>
      </w:r>
      <w:r w:rsidR="00C6264C" w:rsidRPr="008D4570">
        <w:rPr>
          <w:szCs w:val="21"/>
        </w:rPr>
        <w:t xml:space="preserve"> </w:t>
      </w:r>
      <w:r w:rsidR="00D160ED" w:rsidRPr="008D4570">
        <w:rPr>
          <w:szCs w:val="21"/>
        </w:rPr>
        <w:t>Bewohnenden</w:t>
      </w:r>
      <w:r w:rsidR="00C6264C" w:rsidRPr="008D4570">
        <w:rPr>
          <w:szCs w:val="21"/>
        </w:rPr>
        <w:t xml:space="preserve"> </w:t>
      </w:r>
      <w:r w:rsidR="00B33CC5" w:rsidRPr="008D4570">
        <w:rPr>
          <w:szCs w:val="21"/>
        </w:rPr>
        <w:t>und</w:t>
      </w:r>
      <w:r w:rsidR="00C6264C" w:rsidRPr="008D4570">
        <w:rPr>
          <w:szCs w:val="21"/>
        </w:rPr>
        <w:t xml:space="preserve"> </w:t>
      </w:r>
      <w:r w:rsidR="00B33CC5" w:rsidRPr="008D4570">
        <w:rPr>
          <w:szCs w:val="21"/>
        </w:rPr>
        <w:t>Mitarbeitenden</w:t>
      </w:r>
      <w:r w:rsidR="00D160ED" w:rsidRPr="008D4570">
        <w:rPr>
          <w:szCs w:val="21"/>
        </w:rPr>
        <w:t xml:space="preserve">. </w:t>
      </w:r>
      <w:r w:rsidR="001B079B" w:rsidRPr="008D4570">
        <w:rPr>
          <w:szCs w:val="21"/>
        </w:rPr>
        <w:t>Bei uns steht der Mensch im Mittelpunkt</w:t>
      </w:r>
      <w:r w:rsidR="00936EFD" w:rsidRPr="008D4570">
        <w:rPr>
          <w:szCs w:val="21"/>
        </w:rPr>
        <w:t>, dem wir mit Respekt begegnen</w:t>
      </w:r>
      <w:r w:rsidR="001B079B" w:rsidRPr="008D4570">
        <w:rPr>
          <w:szCs w:val="21"/>
        </w:rPr>
        <w:t xml:space="preserve">. </w:t>
      </w:r>
      <w:r w:rsidR="00936EFD" w:rsidRPr="008D4570">
        <w:rPr>
          <w:szCs w:val="21"/>
        </w:rPr>
        <w:t xml:space="preserve">Unsere oberste Priorität ist qualitativ hochwertige und verantwortungsbewusste Pflege, die zur Erhaltung und Förderung </w:t>
      </w:r>
      <w:r w:rsidR="007C6607" w:rsidRPr="008D4570">
        <w:rPr>
          <w:szCs w:val="21"/>
        </w:rPr>
        <w:t>der Lebensqualität</w:t>
      </w:r>
      <w:r w:rsidR="00E52C6A" w:rsidRPr="008D4570">
        <w:rPr>
          <w:szCs w:val="21"/>
        </w:rPr>
        <w:t>,</w:t>
      </w:r>
      <w:r w:rsidR="00936EFD" w:rsidRPr="008D4570">
        <w:rPr>
          <w:szCs w:val="21"/>
        </w:rPr>
        <w:t xml:space="preserve"> Gesundheit</w:t>
      </w:r>
      <w:r w:rsidR="00235D6F" w:rsidRPr="008D4570">
        <w:rPr>
          <w:szCs w:val="21"/>
        </w:rPr>
        <w:t xml:space="preserve"> und Selbstständigkeit </w:t>
      </w:r>
      <w:r w:rsidR="00AC5945" w:rsidRPr="008D4570">
        <w:rPr>
          <w:szCs w:val="21"/>
        </w:rPr>
        <w:t xml:space="preserve">sowie </w:t>
      </w:r>
      <w:r w:rsidR="00235D6F" w:rsidRPr="008D4570">
        <w:rPr>
          <w:szCs w:val="21"/>
        </w:rPr>
        <w:t>Eigenverantwortlichkeit</w:t>
      </w:r>
      <w:r w:rsidR="00936EFD" w:rsidRPr="008D4570">
        <w:rPr>
          <w:szCs w:val="21"/>
        </w:rPr>
        <w:t xml:space="preserve"> unserer Bewohnenden beiträgt. Gemeinsam streben wir danach, den Bewohnenden ein Gefühl der Sicherheit zu vermitteln.</w:t>
      </w:r>
      <w:r w:rsidR="00936EFD" w:rsidRPr="00723AD9">
        <w:rPr>
          <w:szCs w:val="21"/>
        </w:rPr>
        <w:t xml:space="preserve"> </w:t>
      </w:r>
    </w:p>
    <w:p w14:paraId="488588EB" w14:textId="348912F6" w:rsidR="00F313A6" w:rsidRPr="00723AD9" w:rsidRDefault="00936EFD" w:rsidP="00F313A6">
      <w:pPr>
        <w:rPr>
          <w:szCs w:val="21"/>
        </w:rPr>
      </w:pPr>
      <w:r w:rsidRPr="00723AD9">
        <w:rPr>
          <w:szCs w:val="21"/>
        </w:rPr>
        <w:t>Um höchste Qualität zu gewährleisten, investieren wir kontinuierlich in Fort- und Weiterbildung</w:t>
      </w:r>
      <w:r w:rsidR="00995F83" w:rsidRPr="00723AD9">
        <w:rPr>
          <w:szCs w:val="21"/>
        </w:rPr>
        <w:t>en</w:t>
      </w:r>
      <w:r w:rsidRPr="00723AD9">
        <w:rPr>
          <w:szCs w:val="21"/>
        </w:rPr>
        <w:t xml:space="preserve"> sowie in die Verbesserung der Pflegekonzepte. Ausserdem legen wir grossen Wert darauf, dass die Pflege stets zeitgemäss und </w:t>
      </w:r>
      <w:r w:rsidR="00A62925" w:rsidRPr="00723AD9">
        <w:rPr>
          <w:szCs w:val="21"/>
        </w:rPr>
        <w:t>a</w:t>
      </w:r>
      <w:r w:rsidR="00AE1C69" w:rsidRPr="00723AD9">
        <w:rPr>
          <w:szCs w:val="21"/>
        </w:rPr>
        <w:t>n</w:t>
      </w:r>
      <w:r w:rsidR="00995F83" w:rsidRPr="00723AD9">
        <w:rPr>
          <w:szCs w:val="21"/>
        </w:rPr>
        <w:t xml:space="preserve"> die </w:t>
      </w:r>
      <w:r w:rsidRPr="00723AD9">
        <w:rPr>
          <w:szCs w:val="21"/>
        </w:rPr>
        <w:t xml:space="preserve">individuellen Bedürfnisse angepasst ist. </w:t>
      </w:r>
    </w:p>
    <w:p w14:paraId="6ACA6F64" w14:textId="6C74BA2C" w:rsidR="000A139B" w:rsidRPr="00D14842" w:rsidRDefault="000A139B" w:rsidP="00D14842">
      <w:pPr>
        <w:pStyle w:val="berschrift1nummeriert"/>
        <w:rPr>
          <w:sz w:val="24"/>
          <w:szCs w:val="24"/>
        </w:rPr>
      </w:pPr>
      <w:bookmarkStart w:id="5" w:name="_Toc216252523"/>
      <w:r w:rsidRPr="00D14842">
        <w:rPr>
          <w:sz w:val="24"/>
          <w:szCs w:val="24"/>
        </w:rPr>
        <w:t>Leistungsangebot und Zielgruppen</w:t>
      </w:r>
      <w:bookmarkEnd w:id="5"/>
    </w:p>
    <w:p w14:paraId="31D9493B" w14:textId="7BEB596C" w:rsidR="00453D6B" w:rsidRPr="00723AD9" w:rsidRDefault="00AA5177" w:rsidP="00453D6B">
      <w:pPr>
        <w:rPr>
          <w:szCs w:val="21"/>
        </w:rPr>
      </w:pPr>
      <w:r w:rsidRPr="00723AD9">
        <w:rPr>
          <w:szCs w:val="21"/>
        </w:rPr>
        <w:t xml:space="preserve">Die Einrichtung bietet </w:t>
      </w:r>
      <w:r w:rsidR="00B27793" w:rsidRPr="00723AD9">
        <w:rPr>
          <w:szCs w:val="21"/>
        </w:rPr>
        <w:t>4</w:t>
      </w:r>
      <w:r w:rsidRPr="00723AD9">
        <w:rPr>
          <w:szCs w:val="21"/>
        </w:rPr>
        <w:t xml:space="preserve">0 </w:t>
      </w:r>
      <w:r w:rsidR="00AC5945" w:rsidRPr="00723AD9">
        <w:rPr>
          <w:szCs w:val="21"/>
        </w:rPr>
        <w:t>Bewohnenden</w:t>
      </w:r>
      <w:r w:rsidRPr="00723AD9">
        <w:rPr>
          <w:szCs w:val="21"/>
        </w:rPr>
        <w:t xml:space="preserve"> professionelle und umfassende Unterstützung im Alltag.</w:t>
      </w:r>
      <w:r w:rsidR="00453D6B" w:rsidRPr="00723AD9">
        <w:rPr>
          <w:szCs w:val="21"/>
        </w:rPr>
        <w:t xml:space="preserve"> </w:t>
      </w:r>
    </w:p>
    <w:p w14:paraId="431639FB" w14:textId="4F849891" w:rsidR="00453D6B" w:rsidRPr="00723AD9" w:rsidRDefault="00453D6B" w:rsidP="00453D6B">
      <w:pPr>
        <w:rPr>
          <w:szCs w:val="21"/>
        </w:rPr>
      </w:pPr>
      <w:r w:rsidRPr="00723AD9">
        <w:rPr>
          <w:szCs w:val="21"/>
        </w:rPr>
        <w:t>Unsere Institution</w:t>
      </w:r>
      <w:r w:rsidR="002049E7">
        <w:rPr>
          <w:szCs w:val="21"/>
        </w:rPr>
        <w:t xml:space="preserve"> </w:t>
      </w:r>
      <w:r w:rsidR="002D637B">
        <w:rPr>
          <w:szCs w:val="21"/>
        </w:rPr>
        <w:t>erstreckt</w:t>
      </w:r>
      <w:r w:rsidR="002049E7">
        <w:rPr>
          <w:szCs w:val="21"/>
        </w:rPr>
        <w:t xml:space="preserve"> </w:t>
      </w:r>
      <w:r w:rsidRPr="00723AD9">
        <w:rPr>
          <w:szCs w:val="21"/>
        </w:rPr>
        <w:t xml:space="preserve">sich über drei Etagen, welche gesamthaft über 40 Einzelzimmer </w:t>
      </w:r>
      <w:r w:rsidR="002D637B" w:rsidRPr="00723AD9">
        <w:rPr>
          <w:szCs w:val="21"/>
        </w:rPr>
        <w:t>verfüg</w:t>
      </w:r>
      <w:r w:rsidR="002D637B">
        <w:rPr>
          <w:szCs w:val="21"/>
        </w:rPr>
        <w:t>en</w:t>
      </w:r>
      <w:r w:rsidRPr="00723AD9">
        <w:rPr>
          <w:szCs w:val="21"/>
        </w:rPr>
        <w:t xml:space="preserve">. Jedes Zimmer </w:t>
      </w:r>
      <w:r w:rsidR="00995F83" w:rsidRPr="00723AD9">
        <w:rPr>
          <w:szCs w:val="21"/>
        </w:rPr>
        <w:t xml:space="preserve">verfügt über </w:t>
      </w:r>
      <w:r w:rsidRPr="00723AD9">
        <w:rPr>
          <w:szCs w:val="21"/>
        </w:rPr>
        <w:t>eine Nasszelle mit WC, Lavabo und Dusche.</w:t>
      </w:r>
      <w:r w:rsidR="00782418">
        <w:rPr>
          <w:szCs w:val="21"/>
        </w:rPr>
        <w:t xml:space="preserve"> </w:t>
      </w:r>
      <w:r w:rsidRPr="00723AD9">
        <w:rPr>
          <w:szCs w:val="21"/>
        </w:rPr>
        <w:t>Auf jeder Etage befindet sich zudem eine weitere grosse Dusche</w:t>
      </w:r>
      <w:r w:rsidR="00247D21" w:rsidRPr="00723AD9">
        <w:rPr>
          <w:szCs w:val="21"/>
        </w:rPr>
        <w:t xml:space="preserve"> </w:t>
      </w:r>
      <w:r w:rsidR="00CB6C1D">
        <w:rPr>
          <w:szCs w:val="21"/>
        </w:rPr>
        <w:t xml:space="preserve">und </w:t>
      </w:r>
      <w:r w:rsidR="00247D21" w:rsidRPr="00723AD9">
        <w:rPr>
          <w:szCs w:val="21"/>
        </w:rPr>
        <w:t>Badewanne</w:t>
      </w:r>
      <w:r w:rsidRPr="00723AD9">
        <w:rPr>
          <w:szCs w:val="21"/>
        </w:rPr>
        <w:t xml:space="preserve"> sowie ein separates WC.</w:t>
      </w:r>
    </w:p>
    <w:p w14:paraId="502BC933" w14:textId="1E7B753A" w:rsidR="00AA5177" w:rsidRPr="00723AD9" w:rsidRDefault="00453D6B" w:rsidP="00AA5177">
      <w:pPr>
        <w:rPr>
          <w:szCs w:val="21"/>
        </w:rPr>
      </w:pPr>
      <w:r w:rsidRPr="00723AD9">
        <w:rPr>
          <w:szCs w:val="21"/>
        </w:rPr>
        <w:t xml:space="preserve">Im Erdgeschoss </w:t>
      </w:r>
      <w:r w:rsidR="00995F83" w:rsidRPr="00723AD9">
        <w:rPr>
          <w:szCs w:val="21"/>
        </w:rPr>
        <w:t xml:space="preserve">sind </w:t>
      </w:r>
      <w:r w:rsidRPr="00723AD9">
        <w:rPr>
          <w:szCs w:val="21"/>
        </w:rPr>
        <w:t>zwei Aufenthaltsräume</w:t>
      </w:r>
      <w:r w:rsidR="00995F83" w:rsidRPr="00723AD9">
        <w:rPr>
          <w:szCs w:val="21"/>
        </w:rPr>
        <w:t xml:space="preserve"> zu finden</w:t>
      </w:r>
      <w:r w:rsidRPr="00723AD9">
        <w:rPr>
          <w:szCs w:val="21"/>
        </w:rPr>
        <w:t xml:space="preserve">, wovon in einem gemeinsam Mahlzeiten eingenommen werden. Das Stationszimmer </w:t>
      </w:r>
      <w:r w:rsidR="00995F83" w:rsidRPr="00723AD9">
        <w:rPr>
          <w:szCs w:val="21"/>
        </w:rPr>
        <w:t xml:space="preserve">Pflege </w:t>
      </w:r>
      <w:r w:rsidRPr="00723AD9">
        <w:rPr>
          <w:szCs w:val="21"/>
        </w:rPr>
        <w:t xml:space="preserve">befindet sich im Erdgeschoss. Der Garten mit Sitzplätzen steht </w:t>
      </w:r>
      <w:r w:rsidR="004835BC">
        <w:rPr>
          <w:szCs w:val="21"/>
        </w:rPr>
        <w:t xml:space="preserve">allen </w:t>
      </w:r>
      <w:r w:rsidRPr="00723AD9">
        <w:rPr>
          <w:szCs w:val="21"/>
        </w:rPr>
        <w:t xml:space="preserve">zur freien Verfügung. </w:t>
      </w:r>
    </w:p>
    <w:p w14:paraId="4EB9EF26" w14:textId="77777777" w:rsidR="009E2D81" w:rsidRPr="00584390" w:rsidRDefault="00AD792D" w:rsidP="009E2D81">
      <w:pPr>
        <w:pStyle w:val="berschrift2nummeriert"/>
        <w:spacing w:line="40" w:lineRule="atLeast"/>
        <w:rPr>
          <w:sz w:val="22"/>
          <w:szCs w:val="22"/>
        </w:rPr>
      </w:pPr>
      <w:bookmarkStart w:id="6" w:name="_Toc216252524"/>
      <w:r w:rsidRPr="00584390">
        <w:rPr>
          <w:sz w:val="22"/>
          <w:szCs w:val="22"/>
        </w:rPr>
        <w:t>Leistungsangebot</w:t>
      </w:r>
      <w:bookmarkEnd w:id="6"/>
    </w:p>
    <w:p w14:paraId="25CE6DCA" w14:textId="77777777" w:rsidR="00A638F4" w:rsidRPr="00A638F4" w:rsidRDefault="00A638F4" w:rsidP="00A638F4">
      <w:pPr>
        <w:rPr>
          <w:szCs w:val="21"/>
        </w:rPr>
      </w:pPr>
      <w:r w:rsidRPr="008D4570">
        <w:rPr>
          <w:szCs w:val="21"/>
        </w:rPr>
        <w:t xml:space="preserve">Die Leistungen werden individuell und bedürfnisorientiert auf die Bewohnenden abgestimmt. Ein breites internes sowie ergänzend auch externes Angebot an Aktivitäten (bspw. Spaziergänge, Ausflüge, </w:t>
      </w:r>
      <w:proofErr w:type="spellStart"/>
      <w:r w:rsidRPr="008D4570">
        <w:rPr>
          <w:szCs w:val="21"/>
        </w:rPr>
        <w:t>Tagesämtli</w:t>
      </w:r>
      <w:proofErr w:type="spellEnd"/>
      <w:r w:rsidRPr="008D4570">
        <w:rPr>
          <w:szCs w:val="21"/>
        </w:rPr>
        <w:t xml:space="preserve"> etc.) steht zur Aktivierung der persönlichen Interessen und Ressourcen zur Verfügung. Ergänzt wird das Angebot durch einen Coiffeur und eine Podologin.</w:t>
      </w:r>
      <w:r w:rsidRPr="00A638F4">
        <w:rPr>
          <w:szCs w:val="21"/>
        </w:rPr>
        <w:t xml:space="preserve"> </w:t>
      </w:r>
    </w:p>
    <w:p w14:paraId="1A120AC8" w14:textId="77777777" w:rsidR="00A638F4" w:rsidRPr="00723AD9" w:rsidRDefault="00A638F4" w:rsidP="00DD186B">
      <w:pPr>
        <w:rPr>
          <w:szCs w:val="21"/>
        </w:rPr>
      </w:pPr>
    </w:p>
    <w:p w14:paraId="1739D81D" w14:textId="21F2397A" w:rsidR="00AD792D" w:rsidRPr="00584390" w:rsidRDefault="00AD792D" w:rsidP="00AD792D">
      <w:pPr>
        <w:pStyle w:val="berschrift2nummeriert"/>
        <w:spacing w:line="40" w:lineRule="atLeast"/>
        <w:rPr>
          <w:sz w:val="22"/>
          <w:szCs w:val="22"/>
        </w:rPr>
      </w:pPr>
      <w:bookmarkStart w:id="7" w:name="_Toc216252525"/>
      <w:r w:rsidRPr="00584390">
        <w:rPr>
          <w:sz w:val="22"/>
          <w:szCs w:val="22"/>
        </w:rPr>
        <w:t>Zielgruppen</w:t>
      </w:r>
      <w:bookmarkEnd w:id="7"/>
    </w:p>
    <w:p w14:paraId="6E61DD3E" w14:textId="0DD67964" w:rsidR="00AD792D" w:rsidRPr="008D4570" w:rsidRDefault="00AD792D" w:rsidP="00DD186B">
      <w:pPr>
        <w:rPr>
          <w:szCs w:val="21"/>
        </w:rPr>
      </w:pPr>
      <w:r w:rsidRPr="00723AD9">
        <w:rPr>
          <w:szCs w:val="21"/>
        </w:rPr>
        <w:t xml:space="preserve">Das Angebot der Institution richtet sich an </w:t>
      </w:r>
      <w:r w:rsidR="00A11146" w:rsidRPr="00723AD9">
        <w:rPr>
          <w:szCs w:val="21"/>
        </w:rPr>
        <w:t>Personen mit einem altersbedingten Pflege- und Betreuungsbedarf</w:t>
      </w:r>
      <w:r w:rsidRPr="00723AD9">
        <w:rPr>
          <w:szCs w:val="21"/>
        </w:rPr>
        <w:t xml:space="preserve">. </w:t>
      </w:r>
      <w:r w:rsidR="00EC7E4D">
        <w:rPr>
          <w:szCs w:val="21"/>
        </w:rPr>
        <w:t>D</w:t>
      </w:r>
      <w:r w:rsidRPr="00723AD9">
        <w:rPr>
          <w:szCs w:val="21"/>
        </w:rPr>
        <w:t>emenzerkrankte werden</w:t>
      </w:r>
      <w:r w:rsidR="001D3B48" w:rsidRPr="00723AD9">
        <w:rPr>
          <w:szCs w:val="21"/>
        </w:rPr>
        <w:t>,</w:t>
      </w:r>
      <w:r w:rsidRPr="00723AD9">
        <w:rPr>
          <w:szCs w:val="21"/>
        </w:rPr>
        <w:t xml:space="preserve"> solange sie keinen geschützten Bereich benötigen, </w:t>
      </w:r>
      <w:r w:rsidRPr="008D4570">
        <w:rPr>
          <w:szCs w:val="21"/>
        </w:rPr>
        <w:t xml:space="preserve">integrativ betreut und gepflegt. </w:t>
      </w:r>
    </w:p>
    <w:p w14:paraId="24D90A3D" w14:textId="4F2CC8F6" w:rsidR="005A1E0B" w:rsidRPr="008D4570" w:rsidRDefault="000C18B7" w:rsidP="00AD792D">
      <w:pPr>
        <w:rPr>
          <w:szCs w:val="21"/>
        </w:rPr>
      </w:pPr>
      <w:r w:rsidRPr="008D4570">
        <w:rPr>
          <w:szCs w:val="21"/>
        </w:rPr>
        <w:t xml:space="preserve">Zudem </w:t>
      </w:r>
      <w:r w:rsidR="0098593B" w:rsidRPr="008D4570">
        <w:rPr>
          <w:szCs w:val="21"/>
        </w:rPr>
        <w:t xml:space="preserve">ermöglichen </w:t>
      </w:r>
      <w:r w:rsidRPr="008D4570">
        <w:rPr>
          <w:szCs w:val="21"/>
        </w:rPr>
        <w:t xml:space="preserve">wir </w:t>
      </w:r>
      <w:r w:rsidR="00BE22F4" w:rsidRPr="008D4570">
        <w:rPr>
          <w:szCs w:val="21"/>
        </w:rPr>
        <w:t xml:space="preserve">den </w:t>
      </w:r>
      <w:r w:rsidRPr="008D4570">
        <w:rPr>
          <w:szCs w:val="21"/>
        </w:rPr>
        <w:t>Bewohnenden in der letzten Lebensphase ein Höchstmass an Lebensqualität</w:t>
      </w:r>
      <w:r w:rsidR="00FB7E0C" w:rsidRPr="008D4570">
        <w:rPr>
          <w:szCs w:val="21"/>
        </w:rPr>
        <w:t xml:space="preserve"> (Palliativ Care)</w:t>
      </w:r>
      <w:r w:rsidRPr="008D4570">
        <w:rPr>
          <w:szCs w:val="21"/>
        </w:rPr>
        <w:t xml:space="preserve">. Unser Ansatz verbindet ganzheitliche medizinische Versorgung mit Schmerz- und Symptomkontrolle sowie psychologische Unterstützung. Wir legen Wert auf eine Betreuung, die sich an den individuellen Bedürfnissen orientiert. </w:t>
      </w:r>
    </w:p>
    <w:p w14:paraId="3023D1AC" w14:textId="70666FB9" w:rsidR="00AD792D" w:rsidRPr="008D4570" w:rsidRDefault="000C18B7" w:rsidP="00AD792D">
      <w:pPr>
        <w:rPr>
          <w:szCs w:val="21"/>
        </w:rPr>
      </w:pPr>
      <w:r w:rsidRPr="008D4570">
        <w:rPr>
          <w:szCs w:val="21"/>
        </w:rPr>
        <w:t xml:space="preserve"> </w:t>
      </w:r>
    </w:p>
    <w:p w14:paraId="24711401" w14:textId="40C87132" w:rsidR="00AD792D" w:rsidRPr="008D4570" w:rsidRDefault="00AD792D" w:rsidP="00AD792D">
      <w:pPr>
        <w:pStyle w:val="berschrift2nummeriert"/>
        <w:spacing w:line="40" w:lineRule="atLeast"/>
        <w:rPr>
          <w:sz w:val="22"/>
          <w:szCs w:val="22"/>
        </w:rPr>
      </w:pPr>
      <w:bookmarkStart w:id="8" w:name="_Toc216252526"/>
      <w:r w:rsidRPr="008D4570">
        <w:rPr>
          <w:sz w:val="22"/>
          <w:szCs w:val="22"/>
        </w:rPr>
        <w:t>Aufnahmekriterien</w:t>
      </w:r>
      <w:bookmarkEnd w:id="8"/>
    </w:p>
    <w:p w14:paraId="7C983156" w14:textId="7EF6F4F4" w:rsidR="00AD792D" w:rsidRPr="008D4570" w:rsidRDefault="00AD792D" w:rsidP="00DD186B">
      <w:r w:rsidRPr="008D4570">
        <w:rPr>
          <w:szCs w:val="21"/>
        </w:rPr>
        <w:t>Aufgrund der konzeptuellen und infrastrukturellen Ausrichtung müssen Kriterien erfüllt sein, damit eine Person in die Institution aufgenommen werden kann</w:t>
      </w:r>
      <w:r w:rsidR="00F527BB" w:rsidRPr="008D4570">
        <w:rPr>
          <w:szCs w:val="21"/>
        </w:rPr>
        <w:t>. Unsere Einrichtung ist auf Menschen eingestellt, die in ihrer Selbstständigkeit eingeschränkt sind und Unterstützung im Alltag sowie bei der medizinischen</w:t>
      </w:r>
      <w:r w:rsidR="002E744F" w:rsidRPr="008D4570">
        <w:rPr>
          <w:szCs w:val="21"/>
        </w:rPr>
        <w:t xml:space="preserve"> und pflegerischen</w:t>
      </w:r>
      <w:r w:rsidR="00F527BB" w:rsidRPr="008D4570">
        <w:rPr>
          <w:szCs w:val="21"/>
        </w:rPr>
        <w:t xml:space="preserve"> Versorgung benötigen</w:t>
      </w:r>
      <w:r w:rsidR="00D049FA" w:rsidRPr="008D4570">
        <w:rPr>
          <w:szCs w:val="21"/>
        </w:rPr>
        <w:t xml:space="preserve">. </w:t>
      </w:r>
      <w:r w:rsidR="004D15F1" w:rsidRPr="008D4570">
        <w:rPr>
          <w:szCs w:val="21"/>
        </w:rPr>
        <w:t xml:space="preserve">Vor der Aufnahme führen wir </w:t>
      </w:r>
      <w:r w:rsidR="00D00497" w:rsidRPr="008D4570">
        <w:rPr>
          <w:szCs w:val="21"/>
        </w:rPr>
        <w:t xml:space="preserve">gemeinsam </w:t>
      </w:r>
      <w:r w:rsidR="004D15F1" w:rsidRPr="008D4570">
        <w:rPr>
          <w:szCs w:val="21"/>
        </w:rPr>
        <w:t xml:space="preserve">ein ausführliches Beratungsgespräch mit den zukünftigen Bewohnenden, um ihre individuellen Bedürfnisse und Erwartungen zu </w:t>
      </w:r>
      <w:r w:rsidR="00D049FA" w:rsidRPr="008D4570">
        <w:rPr>
          <w:szCs w:val="21"/>
        </w:rPr>
        <w:t xml:space="preserve">erfassen </w:t>
      </w:r>
      <w:r w:rsidR="004D15F1" w:rsidRPr="008D4570">
        <w:rPr>
          <w:szCs w:val="21"/>
        </w:rPr>
        <w:t xml:space="preserve">und die Angebote der Institution zu besprechen, die ihren </w:t>
      </w:r>
      <w:r w:rsidR="00A638F4" w:rsidRPr="008D4570">
        <w:rPr>
          <w:szCs w:val="21"/>
        </w:rPr>
        <w:t>Anforderungen bestmöglich</w:t>
      </w:r>
      <w:r w:rsidR="00D00497" w:rsidRPr="008D4570">
        <w:rPr>
          <w:szCs w:val="21"/>
        </w:rPr>
        <w:t xml:space="preserve"> </w:t>
      </w:r>
      <w:r w:rsidR="00D049FA" w:rsidRPr="008D4570">
        <w:rPr>
          <w:szCs w:val="21"/>
        </w:rPr>
        <w:t>entsprechen</w:t>
      </w:r>
      <w:r w:rsidR="004D15F1" w:rsidRPr="008D4570">
        <w:rPr>
          <w:szCs w:val="21"/>
        </w:rPr>
        <w:t xml:space="preserve">. </w:t>
      </w:r>
      <w:r w:rsidR="00121BF8" w:rsidRPr="008D4570">
        <w:rPr>
          <w:szCs w:val="21"/>
        </w:rPr>
        <w:t xml:space="preserve">Die Anmeldung erfolgt </w:t>
      </w:r>
      <w:r w:rsidR="00E36CCE" w:rsidRPr="008D4570">
        <w:rPr>
          <w:szCs w:val="21"/>
        </w:rPr>
        <w:t>via Anmeldeformular</w:t>
      </w:r>
      <w:r w:rsidR="000D7B17" w:rsidRPr="008D4570">
        <w:rPr>
          <w:szCs w:val="21"/>
        </w:rPr>
        <w:t xml:space="preserve">. Bei der Aufnahme wird ein schriftlicher </w:t>
      </w:r>
      <w:r w:rsidR="006256D0" w:rsidRPr="008D4570">
        <w:rPr>
          <w:szCs w:val="21"/>
        </w:rPr>
        <w:t xml:space="preserve">Betreuungsvertrag </w:t>
      </w:r>
      <w:r w:rsidR="000D7B17" w:rsidRPr="008D4570">
        <w:rPr>
          <w:szCs w:val="21"/>
        </w:rPr>
        <w:t xml:space="preserve">abgeschlossen. </w:t>
      </w:r>
      <w:r w:rsidR="00121BF8" w:rsidRPr="008D4570">
        <w:rPr>
          <w:szCs w:val="21"/>
        </w:rPr>
        <w:t>Sollte die Anzahl Anmeldungen die Zimmerkapazitäten überschreiten, wird eine Warteliste geführt.</w:t>
      </w:r>
      <w:r w:rsidR="00121BF8" w:rsidRPr="008D4570">
        <w:t xml:space="preserve"> </w:t>
      </w:r>
    </w:p>
    <w:p w14:paraId="06D56C2D" w14:textId="2DC43B6F" w:rsidR="00E550F6" w:rsidRPr="008D4570" w:rsidRDefault="00F62A67" w:rsidP="00370370">
      <w:pPr>
        <w:pStyle w:val="berschrift2nummeriert"/>
        <w:spacing w:line="40" w:lineRule="atLeast"/>
        <w:rPr>
          <w:sz w:val="22"/>
          <w:szCs w:val="22"/>
        </w:rPr>
      </w:pPr>
      <w:bookmarkStart w:id="9" w:name="_Toc216252527"/>
      <w:r w:rsidRPr="008D4570">
        <w:rPr>
          <w:sz w:val="22"/>
          <w:szCs w:val="22"/>
        </w:rPr>
        <w:t xml:space="preserve">Definierte </w:t>
      </w:r>
      <w:r w:rsidR="00AD792D" w:rsidRPr="008D4570">
        <w:rPr>
          <w:sz w:val="22"/>
          <w:szCs w:val="22"/>
        </w:rPr>
        <w:t>Ausschlusskriterien</w:t>
      </w:r>
      <w:bookmarkEnd w:id="9"/>
    </w:p>
    <w:p w14:paraId="61B4AE1E" w14:textId="740ED812" w:rsidR="00370370" w:rsidRPr="008D4570" w:rsidRDefault="00E847D5" w:rsidP="00FE741F">
      <w:pPr>
        <w:rPr>
          <w:szCs w:val="21"/>
        </w:rPr>
      </w:pPr>
      <w:r w:rsidRPr="008D4570">
        <w:rPr>
          <w:szCs w:val="21"/>
        </w:rPr>
        <w:t>Unser</w:t>
      </w:r>
      <w:r w:rsidR="00FE7CA8" w:rsidRPr="008D4570">
        <w:rPr>
          <w:szCs w:val="21"/>
        </w:rPr>
        <w:t xml:space="preserve"> Angebot ist nicht geeignet für Personen, welche fremd- oder</w:t>
      </w:r>
      <w:r w:rsidR="00AA788F" w:rsidRPr="008D4570">
        <w:rPr>
          <w:szCs w:val="21"/>
        </w:rPr>
        <w:t xml:space="preserve"> </w:t>
      </w:r>
      <w:r w:rsidR="002D637B" w:rsidRPr="008D4570">
        <w:rPr>
          <w:szCs w:val="21"/>
        </w:rPr>
        <w:t xml:space="preserve">selbstgefährdendes </w:t>
      </w:r>
      <w:r w:rsidR="00FE7CA8" w:rsidRPr="008D4570">
        <w:rPr>
          <w:szCs w:val="21"/>
        </w:rPr>
        <w:t>Verhalten</w:t>
      </w:r>
      <w:r w:rsidR="00A14D94" w:rsidRPr="008D4570">
        <w:rPr>
          <w:szCs w:val="21"/>
        </w:rPr>
        <w:t xml:space="preserve"> aufweisen</w:t>
      </w:r>
      <w:r w:rsidR="0021565F" w:rsidRPr="008D4570">
        <w:rPr>
          <w:szCs w:val="21"/>
        </w:rPr>
        <w:t>. Auch Personen, welche</w:t>
      </w:r>
      <w:r w:rsidR="008F266A" w:rsidRPr="008D4570">
        <w:rPr>
          <w:szCs w:val="21"/>
        </w:rPr>
        <w:t xml:space="preserve"> </w:t>
      </w:r>
      <w:r w:rsidR="00A14D94" w:rsidRPr="008D4570">
        <w:rPr>
          <w:szCs w:val="21"/>
        </w:rPr>
        <w:t xml:space="preserve">aufgrund ihrer </w:t>
      </w:r>
      <w:r w:rsidR="00FE7CA8" w:rsidRPr="008D4570">
        <w:rPr>
          <w:szCs w:val="21"/>
        </w:rPr>
        <w:t>dementielle</w:t>
      </w:r>
      <w:r w:rsidR="00A14D94" w:rsidRPr="008D4570">
        <w:rPr>
          <w:szCs w:val="21"/>
        </w:rPr>
        <w:t>n</w:t>
      </w:r>
      <w:r w:rsidR="00FE7CA8" w:rsidRPr="008D4570">
        <w:rPr>
          <w:szCs w:val="21"/>
        </w:rPr>
        <w:t xml:space="preserve"> E</w:t>
      </w:r>
      <w:r w:rsidR="00A14D94" w:rsidRPr="008D4570">
        <w:rPr>
          <w:szCs w:val="21"/>
        </w:rPr>
        <w:t xml:space="preserve">ntwicklung </w:t>
      </w:r>
      <w:r w:rsidR="00FE7CA8" w:rsidRPr="008D4570">
        <w:rPr>
          <w:szCs w:val="21"/>
        </w:rPr>
        <w:t xml:space="preserve">eine geschlossene Wohnform </w:t>
      </w:r>
      <w:r w:rsidR="00A14D94" w:rsidRPr="008D4570">
        <w:rPr>
          <w:szCs w:val="21"/>
        </w:rPr>
        <w:t>benötigen</w:t>
      </w:r>
      <w:r w:rsidR="000542FC" w:rsidRPr="008D4570">
        <w:rPr>
          <w:szCs w:val="21"/>
        </w:rPr>
        <w:t xml:space="preserve">, </w:t>
      </w:r>
      <w:r w:rsidR="00A14D94" w:rsidRPr="008D4570">
        <w:rPr>
          <w:szCs w:val="21"/>
        </w:rPr>
        <w:t>erfüllen die Kriterien für eine Aufnahme nicht</w:t>
      </w:r>
      <w:r w:rsidR="000542FC" w:rsidRPr="008D4570">
        <w:rPr>
          <w:szCs w:val="21"/>
        </w:rPr>
        <w:t>.</w:t>
      </w:r>
      <w:r w:rsidR="00F30AD6" w:rsidRPr="008D4570">
        <w:rPr>
          <w:szCs w:val="21"/>
        </w:rPr>
        <w:t xml:space="preserve"> </w:t>
      </w:r>
      <w:r w:rsidR="008F266A" w:rsidRPr="008D4570">
        <w:rPr>
          <w:szCs w:val="21"/>
        </w:rPr>
        <w:t>Ebenso</w:t>
      </w:r>
      <w:r w:rsidR="007E7BBC" w:rsidRPr="008D4570">
        <w:rPr>
          <w:szCs w:val="21"/>
        </w:rPr>
        <w:t xml:space="preserve"> zählen </w:t>
      </w:r>
      <w:r w:rsidR="00777F07" w:rsidRPr="008D4570">
        <w:rPr>
          <w:szCs w:val="21"/>
        </w:rPr>
        <w:t xml:space="preserve">eine </w:t>
      </w:r>
      <w:r w:rsidR="007E7BBC" w:rsidRPr="008D4570">
        <w:rPr>
          <w:szCs w:val="21"/>
        </w:rPr>
        <w:t xml:space="preserve">Suchtmittel- oder Alkoholabhängigkeit </w:t>
      </w:r>
      <w:r w:rsidR="00777F07" w:rsidRPr="008D4570">
        <w:rPr>
          <w:szCs w:val="21"/>
        </w:rPr>
        <w:t xml:space="preserve">sowie komplexe medizinische Anforderungen </w:t>
      </w:r>
      <w:r w:rsidR="007E7BBC" w:rsidRPr="008D4570">
        <w:rPr>
          <w:szCs w:val="21"/>
        </w:rPr>
        <w:t>zu den</w:t>
      </w:r>
      <w:r w:rsidR="008F266A" w:rsidRPr="008D4570">
        <w:rPr>
          <w:szCs w:val="21"/>
        </w:rPr>
        <w:t xml:space="preserve"> </w:t>
      </w:r>
      <w:r w:rsidR="007E7BBC" w:rsidRPr="008D4570">
        <w:rPr>
          <w:szCs w:val="21"/>
        </w:rPr>
        <w:t>Ausschlusskriterien.</w:t>
      </w:r>
      <w:r w:rsidR="009B1BAE" w:rsidRPr="008D4570">
        <w:rPr>
          <w:szCs w:val="21"/>
        </w:rPr>
        <w:t xml:space="preserve"> </w:t>
      </w:r>
    </w:p>
    <w:p w14:paraId="37A8DE25" w14:textId="77777777" w:rsidR="00AA788F" w:rsidRPr="008D4570" w:rsidRDefault="00AA788F" w:rsidP="00FE741F">
      <w:pPr>
        <w:rPr>
          <w:szCs w:val="21"/>
        </w:rPr>
      </w:pPr>
    </w:p>
    <w:p w14:paraId="6B8890AF" w14:textId="74C9D27D" w:rsidR="00370370" w:rsidRPr="008D4570" w:rsidRDefault="00370370" w:rsidP="00723AD9">
      <w:pPr>
        <w:rPr>
          <w:szCs w:val="21"/>
        </w:rPr>
      </w:pPr>
      <w:r w:rsidRPr="008D4570">
        <w:rPr>
          <w:szCs w:val="21"/>
        </w:rPr>
        <w:t xml:space="preserve">Falls ein Austritt einer/s Bewohnenden </w:t>
      </w:r>
      <w:r w:rsidR="00E847D5" w:rsidRPr="008D4570">
        <w:rPr>
          <w:szCs w:val="21"/>
        </w:rPr>
        <w:t xml:space="preserve">nach sorgfältiger Prüfung </w:t>
      </w:r>
      <w:r w:rsidRPr="008D4570">
        <w:rPr>
          <w:szCs w:val="21"/>
        </w:rPr>
        <w:t xml:space="preserve">aufgrund der oben aufgeführten Kriterien </w:t>
      </w:r>
      <w:r w:rsidR="00E847D5" w:rsidRPr="008D4570">
        <w:rPr>
          <w:szCs w:val="21"/>
        </w:rPr>
        <w:t xml:space="preserve">oder auf eignen Wunsch </w:t>
      </w:r>
      <w:r w:rsidRPr="008D4570">
        <w:rPr>
          <w:szCs w:val="21"/>
        </w:rPr>
        <w:t xml:space="preserve">notwendig wird und eine Anschlusslösung angezeigt ist, bietet die Institution Unterstützung bei der Suche nach einer geeigneten Unterbringung </w:t>
      </w:r>
      <w:r w:rsidR="00BB1A0E" w:rsidRPr="008D4570">
        <w:rPr>
          <w:szCs w:val="21"/>
        </w:rPr>
        <w:t xml:space="preserve">sowie </w:t>
      </w:r>
      <w:r w:rsidRPr="008D4570">
        <w:rPr>
          <w:szCs w:val="21"/>
        </w:rPr>
        <w:t>beim Übertritt.</w:t>
      </w:r>
    </w:p>
    <w:p w14:paraId="5176295D" w14:textId="77777777" w:rsidR="000A139B" w:rsidRPr="008D4570" w:rsidRDefault="000A139B" w:rsidP="000A139B">
      <w:pPr>
        <w:pStyle w:val="berschrift1nummeriert"/>
        <w:rPr>
          <w:sz w:val="24"/>
          <w:szCs w:val="24"/>
        </w:rPr>
      </w:pPr>
      <w:bookmarkStart w:id="10" w:name="_Toc216252528"/>
      <w:r w:rsidRPr="008D4570">
        <w:rPr>
          <w:sz w:val="24"/>
          <w:szCs w:val="24"/>
        </w:rPr>
        <w:t>Führungsgrundsätze und Organisation</w:t>
      </w:r>
      <w:bookmarkEnd w:id="10"/>
    </w:p>
    <w:p w14:paraId="0726D957" w14:textId="02F7C277" w:rsidR="009B1942" w:rsidRPr="00723AD9" w:rsidRDefault="00C43214" w:rsidP="00C43214">
      <w:pPr>
        <w:rPr>
          <w:szCs w:val="21"/>
        </w:rPr>
      </w:pPr>
      <w:r w:rsidRPr="008D4570">
        <w:rPr>
          <w:szCs w:val="21"/>
        </w:rPr>
        <w:t xml:space="preserve">Die Führung und Organisation der Institution erfordern klare Strukturen und ein koordiniertes Vorgehen, um die hohen Anforderungen der Pflege- und Betreuungsarbeit zu erfüllen. Die Führung der Mitarbeitenden, eine effiziente </w:t>
      </w:r>
      <w:r w:rsidR="000542FC" w:rsidRPr="008D4570">
        <w:rPr>
          <w:szCs w:val="21"/>
        </w:rPr>
        <w:t>Personalplanung</w:t>
      </w:r>
      <w:r w:rsidR="0019427B" w:rsidRPr="008D4570">
        <w:rPr>
          <w:szCs w:val="21"/>
        </w:rPr>
        <w:t>,</w:t>
      </w:r>
      <w:r w:rsidR="000542FC" w:rsidRPr="008D4570">
        <w:rPr>
          <w:szCs w:val="21"/>
        </w:rPr>
        <w:t xml:space="preserve"> </w:t>
      </w:r>
      <w:r w:rsidR="0019427B" w:rsidRPr="008D4570">
        <w:rPr>
          <w:szCs w:val="21"/>
        </w:rPr>
        <w:t xml:space="preserve">die Definition und Evaluation von Prozessen und die kontinuierliche Entwicklung der Pflegequalität stehen dabei im Zentrum. </w:t>
      </w:r>
      <w:r w:rsidRPr="008D4570">
        <w:rPr>
          <w:szCs w:val="21"/>
        </w:rPr>
        <w:t>Ein engagiertes Team und eine motivierte Führungsebene sind von wesentlicher Bedeutung. Dies schafft ein Umfeld, in dem Vertrauen wächst und die Pflegebedürfnisse der Bewohnenden in den Fokus rück</w:t>
      </w:r>
      <w:r w:rsidR="0019427B" w:rsidRPr="008D4570">
        <w:rPr>
          <w:szCs w:val="21"/>
        </w:rPr>
        <w:t>en</w:t>
      </w:r>
      <w:r w:rsidRPr="008D4570">
        <w:rPr>
          <w:szCs w:val="21"/>
        </w:rPr>
        <w:t xml:space="preserve">. Durch eine transparente und wertschätzende Führung sowie die Förderung individueller Stärken und </w:t>
      </w:r>
      <w:r w:rsidR="00F8190B" w:rsidRPr="008D4570">
        <w:rPr>
          <w:szCs w:val="21"/>
        </w:rPr>
        <w:t xml:space="preserve">individuellen </w:t>
      </w:r>
      <w:r w:rsidRPr="008D4570">
        <w:rPr>
          <w:szCs w:val="21"/>
        </w:rPr>
        <w:t>Potenzial</w:t>
      </w:r>
      <w:r w:rsidR="00F8190B" w:rsidRPr="008D4570">
        <w:rPr>
          <w:szCs w:val="21"/>
        </w:rPr>
        <w:t>s</w:t>
      </w:r>
      <w:r w:rsidR="00F57138" w:rsidRPr="008D4570">
        <w:rPr>
          <w:szCs w:val="21"/>
        </w:rPr>
        <w:t xml:space="preserve"> des Fachpersonals</w:t>
      </w:r>
      <w:r w:rsidRPr="008D4570">
        <w:rPr>
          <w:szCs w:val="21"/>
        </w:rPr>
        <w:t xml:space="preserve"> kann die Qualität der Betreuung nachhaltig gesichert und weiterentwickelt werden.</w:t>
      </w:r>
      <w:r w:rsidRPr="00723AD9">
        <w:rPr>
          <w:szCs w:val="21"/>
        </w:rPr>
        <w:t xml:space="preserve"> </w:t>
      </w:r>
    </w:p>
    <w:p w14:paraId="50DADC4B" w14:textId="2CB6CB43" w:rsidR="000A139B" w:rsidRPr="006B6494" w:rsidRDefault="006B6494" w:rsidP="006B6494">
      <w:pPr>
        <w:pStyle w:val="berschrift2nummeriert"/>
        <w:spacing w:line="40" w:lineRule="atLeast"/>
        <w:rPr>
          <w:sz w:val="22"/>
          <w:szCs w:val="22"/>
        </w:rPr>
      </w:pPr>
      <w:bookmarkStart w:id="11" w:name="_Toc205538186"/>
      <w:bookmarkStart w:id="12" w:name="_Toc216252529"/>
      <w:r w:rsidRPr="00584390">
        <w:rPr>
          <w:sz w:val="22"/>
          <w:szCs w:val="22"/>
        </w:rPr>
        <w:t>Aufbau</w:t>
      </w:r>
      <w:r>
        <w:rPr>
          <w:sz w:val="22"/>
          <w:szCs w:val="22"/>
        </w:rPr>
        <w:t>- und Ablauf</w:t>
      </w:r>
      <w:r w:rsidRPr="00584390">
        <w:rPr>
          <w:sz w:val="22"/>
          <w:szCs w:val="22"/>
        </w:rPr>
        <w:t>organisation</w:t>
      </w:r>
      <w:bookmarkEnd w:id="11"/>
      <w:bookmarkEnd w:id="12"/>
      <w:r>
        <w:rPr>
          <w:sz w:val="22"/>
          <w:szCs w:val="22"/>
        </w:rPr>
        <w:t xml:space="preserve"> </w:t>
      </w:r>
    </w:p>
    <w:p w14:paraId="3B85A8C4" w14:textId="0007273E" w:rsidR="000A139B" w:rsidRPr="00723AD9" w:rsidRDefault="00094F8E" w:rsidP="00DD186B">
      <w:pPr>
        <w:rPr>
          <w:szCs w:val="21"/>
        </w:rPr>
      </w:pPr>
      <w:r w:rsidRPr="00723AD9">
        <w:rPr>
          <w:szCs w:val="21"/>
        </w:rPr>
        <w:t xml:space="preserve">Das </w:t>
      </w:r>
      <w:r w:rsidRPr="008D4570">
        <w:rPr>
          <w:szCs w:val="21"/>
        </w:rPr>
        <w:t xml:space="preserve">Organigramm </w:t>
      </w:r>
      <w:r w:rsidR="000C0F61" w:rsidRPr="008D4570">
        <w:rPr>
          <w:szCs w:val="21"/>
        </w:rPr>
        <w:t>bildet die Struktur und Hierarchie der Organisation ab und verdeutlicht die Verantwortlichkeiten</w:t>
      </w:r>
      <w:r w:rsidRPr="008D4570">
        <w:rPr>
          <w:szCs w:val="21"/>
        </w:rPr>
        <w:t xml:space="preserve">. </w:t>
      </w:r>
      <w:r w:rsidR="00C67A43" w:rsidRPr="008D4570">
        <w:rPr>
          <w:szCs w:val="21"/>
        </w:rPr>
        <w:t>Die Institutionsleitung, Fachleitung</w:t>
      </w:r>
      <w:r w:rsidR="00BB1154" w:rsidRPr="008D4570">
        <w:rPr>
          <w:szCs w:val="21"/>
        </w:rPr>
        <w:t>,</w:t>
      </w:r>
      <w:r w:rsidR="008D4570">
        <w:rPr>
          <w:szCs w:val="21"/>
        </w:rPr>
        <w:t xml:space="preserve"> </w:t>
      </w:r>
      <w:r w:rsidR="00C67A43" w:rsidRPr="008D4570">
        <w:rPr>
          <w:szCs w:val="21"/>
        </w:rPr>
        <w:t>Qualitätsverantwortliche</w:t>
      </w:r>
      <w:r w:rsidR="00BB1154" w:rsidRPr="008D4570">
        <w:rPr>
          <w:szCs w:val="21"/>
        </w:rPr>
        <w:t>/r sowie die/der Hygieneverantwortliche/r</w:t>
      </w:r>
      <w:r w:rsidR="00C67A43" w:rsidRPr="008D4570">
        <w:rPr>
          <w:szCs w:val="21"/>
        </w:rPr>
        <w:t xml:space="preserve"> sind gemäss Weisung namentlich ausgewiesen.</w:t>
      </w:r>
      <w:r w:rsidR="00C67A43">
        <w:rPr>
          <w:szCs w:val="21"/>
        </w:rPr>
        <w:t xml:space="preserve"> </w:t>
      </w:r>
    </w:p>
    <w:p w14:paraId="5CE0A9A7" w14:textId="77777777" w:rsidR="000C0F61" w:rsidRDefault="000C0F61" w:rsidP="00723AD9">
      <w:pPr>
        <w:rPr>
          <w:sz w:val="22"/>
        </w:rPr>
      </w:pPr>
    </w:p>
    <w:p w14:paraId="415D2A39" w14:textId="6B50F577" w:rsidR="0019427B" w:rsidRPr="000B0A10" w:rsidRDefault="000C0F61" w:rsidP="00AA1096">
      <w:pPr>
        <w:pStyle w:val="Standardbarrierefrei"/>
        <w:rPr>
          <w:sz w:val="22"/>
        </w:rPr>
      </w:pPr>
      <w:r>
        <w:rPr>
          <w:noProof/>
        </w:rPr>
        <w:drawing>
          <wp:inline distT="0" distB="0" distL="0" distR="0" wp14:anchorId="32C031BC" wp14:editId="382514F7">
            <wp:extent cx="5289550" cy="3384550"/>
            <wp:effectExtent l="0" t="0" r="0" b="25400"/>
            <wp:docPr id="50227134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1A8453E" w14:textId="77777777" w:rsidR="000A139B" w:rsidRDefault="000A139B" w:rsidP="00584390">
      <w:pPr>
        <w:pStyle w:val="berschrift2nummeriert"/>
        <w:spacing w:line="40" w:lineRule="atLeast"/>
        <w:rPr>
          <w:sz w:val="22"/>
          <w:szCs w:val="22"/>
        </w:rPr>
      </w:pPr>
      <w:bookmarkStart w:id="13" w:name="_Hlk186445555"/>
      <w:bookmarkStart w:id="14" w:name="_Toc216252530"/>
      <w:r w:rsidRPr="00584390">
        <w:rPr>
          <w:sz w:val="22"/>
          <w:szCs w:val="22"/>
        </w:rPr>
        <w:t>Funktionen</w:t>
      </w:r>
      <w:bookmarkEnd w:id="14"/>
    </w:p>
    <w:p w14:paraId="5D160C07" w14:textId="09145015" w:rsidR="008F69E5" w:rsidRDefault="005A1E0B" w:rsidP="0019427B">
      <w:pPr>
        <w:spacing w:before="120" w:after="120"/>
        <w:rPr>
          <w:szCs w:val="21"/>
        </w:rPr>
      </w:pPr>
      <w:r>
        <w:rPr>
          <w:szCs w:val="21"/>
        </w:rPr>
        <w:t>D</w:t>
      </w:r>
      <w:r w:rsidR="0019427B">
        <w:rPr>
          <w:szCs w:val="21"/>
        </w:rPr>
        <w:t xml:space="preserve">ie Aufgaben und Kompetenzen aller Funktionen </w:t>
      </w:r>
      <w:r>
        <w:rPr>
          <w:szCs w:val="21"/>
        </w:rPr>
        <w:t xml:space="preserve">sind </w:t>
      </w:r>
      <w:r w:rsidR="0019427B">
        <w:rPr>
          <w:szCs w:val="21"/>
        </w:rPr>
        <w:t xml:space="preserve">in einem betrieblichen Funktionendiagramm geregelt. Im Weiteren bestehen für die einzelnen Funktionen Stellenbeschreibungen, welche die Aufgaben, Zuständigkeiten und Verantwortlichkeiten festhalten. </w:t>
      </w:r>
      <w:r w:rsidR="0019427B" w:rsidRPr="00723AD9">
        <w:rPr>
          <w:szCs w:val="21"/>
        </w:rPr>
        <w:t xml:space="preserve">Im Folgenden werden die Funktionen </w:t>
      </w:r>
      <w:r w:rsidR="0019427B">
        <w:rPr>
          <w:szCs w:val="21"/>
        </w:rPr>
        <w:t xml:space="preserve">der Trägerschaft, </w:t>
      </w:r>
      <w:r w:rsidR="0019427B" w:rsidRPr="00723AD9">
        <w:rPr>
          <w:szCs w:val="21"/>
        </w:rPr>
        <w:t xml:space="preserve">Institutionsleitung und </w:t>
      </w:r>
      <w:r w:rsidR="0019427B">
        <w:rPr>
          <w:szCs w:val="21"/>
        </w:rPr>
        <w:t xml:space="preserve">der </w:t>
      </w:r>
      <w:r w:rsidR="0019427B" w:rsidRPr="00723AD9">
        <w:rPr>
          <w:szCs w:val="21"/>
        </w:rPr>
        <w:t>Fachleitung Pflege näher beleuchtet</w:t>
      </w:r>
      <w:r w:rsidR="0019427B">
        <w:rPr>
          <w:szCs w:val="21"/>
        </w:rPr>
        <w:t xml:space="preserve">. </w:t>
      </w:r>
    </w:p>
    <w:p w14:paraId="6FA7787F" w14:textId="77777777" w:rsidR="0019427B" w:rsidRDefault="0019427B" w:rsidP="00BC7C21">
      <w:pPr>
        <w:spacing w:before="240" w:after="120"/>
        <w:rPr>
          <w:b/>
          <w:bCs w:val="0"/>
          <w:szCs w:val="21"/>
        </w:rPr>
      </w:pPr>
      <w:r w:rsidRPr="00845213">
        <w:rPr>
          <w:b/>
          <w:bCs w:val="0"/>
          <w:szCs w:val="21"/>
        </w:rPr>
        <w:t>Trägerschaft (</w:t>
      </w:r>
      <w:proofErr w:type="spellStart"/>
      <w:r w:rsidRPr="00845213">
        <w:rPr>
          <w:b/>
          <w:bCs w:val="0"/>
          <w:szCs w:val="21"/>
        </w:rPr>
        <w:t>Bewilligungsinhabende</w:t>
      </w:r>
      <w:proofErr w:type="spellEnd"/>
      <w:r w:rsidRPr="00845213">
        <w:rPr>
          <w:b/>
          <w:bCs w:val="0"/>
          <w:szCs w:val="21"/>
        </w:rPr>
        <w:t xml:space="preserve">) </w:t>
      </w:r>
    </w:p>
    <w:p w14:paraId="6145667B" w14:textId="752EE37C" w:rsidR="00832EF3" w:rsidRPr="008D4570" w:rsidRDefault="00DE663A" w:rsidP="0019427B">
      <w:pPr>
        <w:spacing w:before="120"/>
        <w:rPr>
          <w:szCs w:val="21"/>
        </w:rPr>
      </w:pPr>
      <w:bookmarkStart w:id="15" w:name="_Hlk200616676"/>
      <w:r w:rsidRPr="008D4570">
        <w:rPr>
          <w:szCs w:val="21"/>
        </w:rPr>
        <w:t>Die strategische Führung der Trägerschaft ist von der operativen Führung der Organisation</w:t>
      </w:r>
      <w:r w:rsidR="00BC623D" w:rsidRPr="008D4570">
        <w:rPr>
          <w:szCs w:val="21"/>
        </w:rPr>
        <w:t xml:space="preserve"> mehrheitlich</w:t>
      </w:r>
      <w:r w:rsidRPr="008D4570">
        <w:rPr>
          <w:szCs w:val="21"/>
        </w:rPr>
        <w:t xml:space="preserve"> personell unabhängig. Dies entspricht den kantonalen Bestimmungen (Art. 95 Abs. 2 des Gesetzes über die sozialen Leistungsangebote, SLG) und gewährleistet, dass die strategische Steuerung eigenständig und unabhängig erfolg</w:t>
      </w:r>
      <w:r w:rsidR="006256D0" w:rsidRPr="008D4570">
        <w:rPr>
          <w:szCs w:val="21"/>
        </w:rPr>
        <w:t>t</w:t>
      </w:r>
      <w:r w:rsidRPr="008D4570">
        <w:rPr>
          <w:szCs w:val="21"/>
        </w:rPr>
        <w:t xml:space="preserve">. </w:t>
      </w:r>
      <w:r w:rsidR="002D12E8" w:rsidRPr="008D4570">
        <w:rPr>
          <w:szCs w:val="21"/>
        </w:rPr>
        <w:t xml:space="preserve">Die Trägerschaft trägt entscheidend dazu </w:t>
      </w:r>
      <w:r w:rsidR="00A06F33" w:rsidRPr="008D4570">
        <w:rPr>
          <w:szCs w:val="21"/>
        </w:rPr>
        <w:t>bei,</w:t>
      </w:r>
      <w:r w:rsidR="002D12E8" w:rsidRPr="008D4570">
        <w:rPr>
          <w:szCs w:val="21"/>
        </w:rPr>
        <w:t xml:space="preserve"> dass ein Pflegeheim effizient und im Sinne der </w:t>
      </w:r>
      <w:r w:rsidR="00752236" w:rsidRPr="008D4570">
        <w:rPr>
          <w:szCs w:val="21"/>
        </w:rPr>
        <w:t xml:space="preserve">Bewohnenden </w:t>
      </w:r>
      <w:r w:rsidR="002D12E8" w:rsidRPr="008D4570">
        <w:rPr>
          <w:szCs w:val="21"/>
        </w:rPr>
        <w:t>betr</w:t>
      </w:r>
      <w:r w:rsidR="00782418" w:rsidRPr="008D4570">
        <w:rPr>
          <w:szCs w:val="21"/>
        </w:rPr>
        <w:t>ie</w:t>
      </w:r>
      <w:r w:rsidR="002D12E8" w:rsidRPr="008D4570">
        <w:rPr>
          <w:szCs w:val="21"/>
        </w:rPr>
        <w:t>ben wird, indem sie sowohl die organisatorischen als auch die qualitativen Aspekte der Institution verantwortet</w:t>
      </w:r>
      <w:r w:rsidR="00832EF3" w:rsidRPr="008D4570">
        <w:rPr>
          <w:szCs w:val="21"/>
        </w:rPr>
        <w:t>. Die Funktionen lassen sich in mehreren Bereichen zusammenfassen:</w:t>
      </w:r>
    </w:p>
    <w:p w14:paraId="45E2ECF5" w14:textId="71CD950C" w:rsidR="00832EF3" w:rsidRPr="008D4570" w:rsidRDefault="00832EF3" w:rsidP="00832EF3">
      <w:pPr>
        <w:pStyle w:val="Listenabsatz"/>
        <w:numPr>
          <w:ilvl w:val="0"/>
          <w:numId w:val="11"/>
        </w:numPr>
        <w:spacing w:before="120"/>
        <w:rPr>
          <w:szCs w:val="21"/>
        </w:rPr>
      </w:pPr>
      <w:r w:rsidRPr="008D4570">
        <w:rPr>
          <w:szCs w:val="21"/>
        </w:rPr>
        <w:t>Rechtliche Verantwortung</w:t>
      </w:r>
    </w:p>
    <w:p w14:paraId="69C8F203" w14:textId="072CD627" w:rsidR="00832EF3" w:rsidRPr="008D4570" w:rsidRDefault="00832EF3" w:rsidP="00832EF3">
      <w:pPr>
        <w:pStyle w:val="Listenabsatz"/>
        <w:numPr>
          <w:ilvl w:val="0"/>
          <w:numId w:val="11"/>
        </w:numPr>
        <w:spacing w:before="120"/>
        <w:rPr>
          <w:szCs w:val="21"/>
        </w:rPr>
      </w:pPr>
      <w:r w:rsidRPr="008D4570">
        <w:rPr>
          <w:szCs w:val="21"/>
        </w:rPr>
        <w:t>Finanzierung und Budgetierung</w:t>
      </w:r>
    </w:p>
    <w:p w14:paraId="39A77393" w14:textId="07FA5A8C" w:rsidR="00832EF3" w:rsidRPr="008D4570" w:rsidRDefault="00832EF3" w:rsidP="00832EF3">
      <w:pPr>
        <w:pStyle w:val="Listenabsatz"/>
        <w:numPr>
          <w:ilvl w:val="0"/>
          <w:numId w:val="11"/>
        </w:numPr>
        <w:spacing w:before="120"/>
        <w:rPr>
          <w:szCs w:val="21"/>
        </w:rPr>
      </w:pPr>
      <w:r w:rsidRPr="008D4570">
        <w:rPr>
          <w:szCs w:val="21"/>
        </w:rPr>
        <w:t>Qualitätsmanagement</w:t>
      </w:r>
    </w:p>
    <w:p w14:paraId="340CF656" w14:textId="5EDDC50C" w:rsidR="00832EF3" w:rsidRPr="008D4570" w:rsidRDefault="00832EF3" w:rsidP="00832EF3">
      <w:pPr>
        <w:pStyle w:val="Listenabsatz"/>
        <w:numPr>
          <w:ilvl w:val="0"/>
          <w:numId w:val="11"/>
        </w:numPr>
        <w:spacing w:before="120"/>
        <w:rPr>
          <w:szCs w:val="21"/>
        </w:rPr>
      </w:pPr>
      <w:r w:rsidRPr="008D4570">
        <w:rPr>
          <w:szCs w:val="21"/>
        </w:rPr>
        <w:t>Personalmanagement</w:t>
      </w:r>
    </w:p>
    <w:p w14:paraId="761B970E" w14:textId="36C8E867" w:rsidR="00CE62BC" w:rsidRPr="008D4570" w:rsidRDefault="00CE62BC" w:rsidP="00832EF3">
      <w:pPr>
        <w:pStyle w:val="Listenabsatz"/>
        <w:numPr>
          <w:ilvl w:val="0"/>
          <w:numId w:val="11"/>
        </w:numPr>
        <w:spacing w:before="120"/>
        <w:rPr>
          <w:szCs w:val="21"/>
        </w:rPr>
      </w:pPr>
      <w:r w:rsidRPr="008D4570">
        <w:rPr>
          <w:szCs w:val="21"/>
        </w:rPr>
        <w:t>Infrastruktur</w:t>
      </w:r>
    </w:p>
    <w:p w14:paraId="50C60CBB" w14:textId="7FDD9B8F" w:rsidR="00832EF3" w:rsidRPr="008D4570" w:rsidRDefault="00832EF3" w:rsidP="00832EF3">
      <w:pPr>
        <w:pStyle w:val="Listenabsatz"/>
        <w:numPr>
          <w:ilvl w:val="0"/>
          <w:numId w:val="11"/>
        </w:numPr>
        <w:spacing w:before="120"/>
        <w:rPr>
          <w:szCs w:val="21"/>
        </w:rPr>
      </w:pPr>
      <w:r w:rsidRPr="008D4570">
        <w:rPr>
          <w:szCs w:val="21"/>
        </w:rPr>
        <w:t>Strategische Planung</w:t>
      </w:r>
    </w:p>
    <w:p w14:paraId="47D163FE" w14:textId="25E3D067" w:rsidR="00CE6744" w:rsidRPr="00222194" w:rsidRDefault="00832EF3" w:rsidP="00BC7C21">
      <w:pPr>
        <w:pStyle w:val="Listenabsatz"/>
        <w:numPr>
          <w:ilvl w:val="0"/>
          <w:numId w:val="11"/>
        </w:numPr>
        <w:spacing w:before="120"/>
        <w:rPr>
          <w:szCs w:val="21"/>
        </w:rPr>
      </w:pPr>
      <w:r w:rsidRPr="00832EF3">
        <w:rPr>
          <w:szCs w:val="21"/>
        </w:rPr>
        <w:t>Vertretung der Interessen des Pflegeheims nach Aussen</w:t>
      </w:r>
      <w:bookmarkEnd w:id="15"/>
    </w:p>
    <w:p w14:paraId="7F750D6C" w14:textId="472A9636" w:rsidR="000A139B" w:rsidRPr="00D2373E" w:rsidRDefault="000A139B" w:rsidP="00BC7C21">
      <w:pPr>
        <w:pStyle w:val="Standardfett"/>
      </w:pPr>
      <w:r w:rsidRPr="00473C68">
        <w:t>Instit</w:t>
      </w:r>
      <w:r w:rsidRPr="00944FE1">
        <w:t>utionsleitung</w:t>
      </w:r>
    </w:p>
    <w:bookmarkEnd w:id="13"/>
    <w:p w14:paraId="37FBCEA9" w14:textId="3AE1CF06" w:rsidR="00BC7C21" w:rsidRPr="00723AD9" w:rsidRDefault="00BC7C21" w:rsidP="00BC7C21">
      <w:pPr>
        <w:rPr>
          <w:szCs w:val="21"/>
        </w:rPr>
      </w:pPr>
      <w:r w:rsidRPr="003042B3">
        <w:rPr>
          <w:szCs w:val="21"/>
        </w:rPr>
        <w:t xml:space="preserve">Die Institutionsleitung führt </w:t>
      </w:r>
      <w:r>
        <w:rPr>
          <w:szCs w:val="21"/>
        </w:rPr>
        <w:t>die Institution</w:t>
      </w:r>
      <w:r w:rsidRPr="003042B3">
        <w:rPr>
          <w:szCs w:val="21"/>
        </w:rPr>
        <w:t xml:space="preserve"> im Auftrag der Trägerschaft und ist für die Einhaltung </w:t>
      </w:r>
      <w:r>
        <w:rPr>
          <w:szCs w:val="21"/>
        </w:rPr>
        <w:t xml:space="preserve">und Verfolgung </w:t>
      </w:r>
      <w:r w:rsidRPr="003042B3">
        <w:rPr>
          <w:szCs w:val="21"/>
        </w:rPr>
        <w:t xml:space="preserve">der im </w:t>
      </w:r>
      <w:r>
        <w:rPr>
          <w:szCs w:val="21"/>
        </w:rPr>
        <w:t xml:space="preserve">vorliegenden </w:t>
      </w:r>
      <w:r w:rsidRPr="003042B3">
        <w:rPr>
          <w:szCs w:val="21"/>
        </w:rPr>
        <w:t xml:space="preserve">Betriebskonzept festgelegten Prozesse und Ziele verantwortlich. </w:t>
      </w:r>
      <w:r>
        <w:rPr>
          <w:szCs w:val="21"/>
        </w:rPr>
        <w:t>Zusammen mit der Trägerschaft verantwortet sie das Controlling. Gemeinsam definieren</w:t>
      </w:r>
      <w:r w:rsidRPr="00723AD9">
        <w:rPr>
          <w:szCs w:val="21"/>
        </w:rPr>
        <w:t xml:space="preserve"> </w:t>
      </w:r>
      <w:r>
        <w:rPr>
          <w:szCs w:val="21"/>
        </w:rPr>
        <w:t>sie Jahresziele</w:t>
      </w:r>
      <w:r w:rsidRPr="00723AD9">
        <w:rPr>
          <w:szCs w:val="21"/>
        </w:rPr>
        <w:t xml:space="preserve"> und leite</w:t>
      </w:r>
      <w:r>
        <w:rPr>
          <w:szCs w:val="21"/>
        </w:rPr>
        <w:t>n geeignete</w:t>
      </w:r>
      <w:r w:rsidRPr="00723AD9">
        <w:rPr>
          <w:szCs w:val="21"/>
        </w:rPr>
        <w:t xml:space="preserve"> Massnahmen ab, um die strategische </w:t>
      </w:r>
      <w:r>
        <w:rPr>
          <w:szCs w:val="21"/>
        </w:rPr>
        <w:t>E</w:t>
      </w:r>
      <w:r w:rsidRPr="00723AD9">
        <w:rPr>
          <w:szCs w:val="21"/>
        </w:rPr>
        <w:t xml:space="preserve">ntwicklung der </w:t>
      </w:r>
      <w:r>
        <w:rPr>
          <w:szCs w:val="21"/>
        </w:rPr>
        <w:t>Institution</w:t>
      </w:r>
      <w:r w:rsidRPr="00723AD9">
        <w:rPr>
          <w:szCs w:val="21"/>
        </w:rPr>
        <w:t xml:space="preserve"> zu gewährleisten. Durch diese umfassenden Aufgaben sorgt die Institutionsleitung für einen reibungslosen Betrieb und die nachhaltige Weiterentwicklung der </w:t>
      </w:r>
      <w:r>
        <w:rPr>
          <w:szCs w:val="21"/>
        </w:rPr>
        <w:t>Institution</w:t>
      </w:r>
      <w:r w:rsidRPr="00723AD9">
        <w:rPr>
          <w:szCs w:val="21"/>
        </w:rPr>
        <w:t>.</w:t>
      </w:r>
    </w:p>
    <w:p w14:paraId="0FAE97A2" w14:textId="3E4A6BB0" w:rsidR="00BC7C21" w:rsidRPr="00BC7C21" w:rsidRDefault="00BC7C21" w:rsidP="00BC7C21">
      <w:pPr>
        <w:rPr>
          <w:szCs w:val="21"/>
        </w:rPr>
      </w:pPr>
      <w:r>
        <w:rPr>
          <w:szCs w:val="21"/>
        </w:rPr>
        <w:t>Der kompetenzgerechte Einsatz von Mitarbeitenden sowie die Sicherstellung, dass genügend qualifiziertes Personal verfügbar ist, stellen ebenfalls einen Bestandteil der Vorgaben zur rechtskonformen Organisationsführung dar. Die</w:t>
      </w:r>
      <w:r w:rsidRPr="003042B3">
        <w:rPr>
          <w:szCs w:val="21"/>
        </w:rPr>
        <w:t xml:space="preserve"> Planung und Durchführung von Weiterbildungsmassnahmen</w:t>
      </w:r>
      <w:r>
        <w:rPr>
          <w:szCs w:val="21"/>
        </w:rPr>
        <w:t xml:space="preserve"> gehören ergänzend dazu. </w:t>
      </w:r>
      <w:r w:rsidRPr="00A5539A">
        <w:rPr>
          <w:szCs w:val="21"/>
        </w:rPr>
        <w:t>Weiterbildun</w:t>
      </w:r>
      <w:r>
        <w:rPr>
          <w:szCs w:val="21"/>
        </w:rPr>
        <w:t>gen sind in unserer Institution</w:t>
      </w:r>
      <w:r w:rsidRPr="00A5539A">
        <w:rPr>
          <w:szCs w:val="21"/>
        </w:rPr>
        <w:t xml:space="preserve"> ein zentraler Bestandteil der Personalentwicklung und t</w:t>
      </w:r>
      <w:r>
        <w:rPr>
          <w:szCs w:val="21"/>
        </w:rPr>
        <w:t>ragen</w:t>
      </w:r>
      <w:r w:rsidRPr="00A5539A">
        <w:rPr>
          <w:szCs w:val="21"/>
        </w:rPr>
        <w:t xml:space="preserve"> dazu bei, die </w:t>
      </w:r>
      <w:r>
        <w:rPr>
          <w:szCs w:val="21"/>
        </w:rPr>
        <w:t xml:space="preserve">persönlichen </w:t>
      </w:r>
      <w:r w:rsidRPr="00A5539A">
        <w:rPr>
          <w:szCs w:val="21"/>
        </w:rPr>
        <w:t xml:space="preserve">Fähigkeiten und das </w:t>
      </w:r>
      <w:r>
        <w:rPr>
          <w:szCs w:val="21"/>
        </w:rPr>
        <w:t>Fachw</w:t>
      </w:r>
      <w:r w:rsidRPr="00A5539A">
        <w:rPr>
          <w:szCs w:val="21"/>
        </w:rPr>
        <w:t>issen der Mitarbeite</w:t>
      </w:r>
      <w:r>
        <w:rPr>
          <w:szCs w:val="21"/>
        </w:rPr>
        <w:t>nden</w:t>
      </w:r>
      <w:r w:rsidRPr="00A5539A">
        <w:rPr>
          <w:szCs w:val="21"/>
        </w:rPr>
        <w:t xml:space="preserve"> kontinuierlich zu verbessern.</w:t>
      </w:r>
      <w:r>
        <w:rPr>
          <w:szCs w:val="21"/>
        </w:rPr>
        <w:t xml:space="preserve"> </w:t>
      </w:r>
      <w:r w:rsidRPr="00C35FEB">
        <w:rPr>
          <w:bCs w:val="0"/>
        </w:rPr>
        <w:t xml:space="preserve">Ein weiterer zentraler Aufgabenbereich ist die Pflege eines offenen Kontaktes zu den Angehörigen/gesetzlichen Vertretungen, Behörden und anderen relevanten Akteuren/-innen, um eine systemübergreifende Zusammenarbeit sicherzustellen. </w:t>
      </w:r>
    </w:p>
    <w:p w14:paraId="4A53F2E2" w14:textId="2026E868" w:rsidR="0014392F" w:rsidRPr="00473C68" w:rsidRDefault="0014392F" w:rsidP="00BC7C21">
      <w:pPr>
        <w:pStyle w:val="Standardfett"/>
      </w:pPr>
      <w:r w:rsidRPr="00473C68">
        <w:t>Fachleitung Pflege</w:t>
      </w:r>
    </w:p>
    <w:p w14:paraId="543BC1ED" w14:textId="026075CD" w:rsidR="0019427B" w:rsidRDefault="0014392F" w:rsidP="00DD186B">
      <w:pPr>
        <w:rPr>
          <w:szCs w:val="21"/>
        </w:rPr>
      </w:pPr>
      <w:r w:rsidRPr="00723AD9">
        <w:rPr>
          <w:szCs w:val="21"/>
        </w:rPr>
        <w:t xml:space="preserve">Die Fachleitung Pflege trägt die Verantwortung für den Bereich Pflege und Betreuung und gewährleistet </w:t>
      </w:r>
      <w:r w:rsidR="006307DA" w:rsidRPr="00723AD9">
        <w:rPr>
          <w:szCs w:val="21"/>
        </w:rPr>
        <w:t xml:space="preserve">eine auf die Bedürfnisse und Ressourcen individuell abgestimmte, bedarfs- und fachgerechte Unterstützung der Bewohnenden. Dazu gehören insbesondere </w:t>
      </w:r>
      <w:r w:rsidR="00921A03" w:rsidRPr="00723AD9">
        <w:rPr>
          <w:szCs w:val="21"/>
        </w:rPr>
        <w:t xml:space="preserve">die </w:t>
      </w:r>
      <w:r w:rsidR="0027002C">
        <w:rPr>
          <w:szCs w:val="21"/>
        </w:rPr>
        <w:t>ordnungsgemässe</w:t>
      </w:r>
      <w:r w:rsidR="00921A03" w:rsidRPr="00723AD9">
        <w:rPr>
          <w:szCs w:val="21"/>
        </w:rPr>
        <w:t xml:space="preserve"> und systematische Bedarfsabklärung, die Durchführung von zweckmässigen und effektiven Unterstützungsmassnahmen, die Aktualisierung der Unterstützungsplanung und das </w:t>
      </w:r>
      <w:r w:rsidR="0027002C">
        <w:rPr>
          <w:szCs w:val="21"/>
        </w:rPr>
        <w:t xml:space="preserve">korrekte </w:t>
      </w:r>
      <w:r w:rsidR="00921A03" w:rsidRPr="00723AD9">
        <w:rPr>
          <w:szCs w:val="21"/>
        </w:rPr>
        <w:t xml:space="preserve">Führen der </w:t>
      </w:r>
      <w:r w:rsidR="00145D20" w:rsidRPr="00723AD9">
        <w:rPr>
          <w:szCs w:val="21"/>
        </w:rPr>
        <w:t>Pflege</w:t>
      </w:r>
      <w:r w:rsidR="00921A03" w:rsidRPr="00723AD9">
        <w:rPr>
          <w:szCs w:val="21"/>
        </w:rPr>
        <w:t>dokumentation. Die Fachleitung Pflege stellt zudem die Selbstbestimmung der Bewohnenden im Rahmen der betrieblichen Möglichkeiten sicher</w:t>
      </w:r>
      <w:r w:rsidR="0061176A" w:rsidRPr="00723AD9">
        <w:rPr>
          <w:szCs w:val="21"/>
        </w:rPr>
        <w:t>.</w:t>
      </w:r>
    </w:p>
    <w:p w14:paraId="6699C90E" w14:textId="77777777" w:rsidR="0019427B" w:rsidRPr="00584390" w:rsidRDefault="0019427B" w:rsidP="0019427B">
      <w:pPr>
        <w:pStyle w:val="berschrift2nummeriert"/>
        <w:spacing w:line="40" w:lineRule="atLeast"/>
        <w:rPr>
          <w:sz w:val="22"/>
          <w:szCs w:val="22"/>
        </w:rPr>
      </w:pPr>
      <w:bookmarkStart w:id="16" w:name="_Toc216252531"/>
      <w:r w:rsidRPr="00584390">
        <w:rPr>
          <w:sz w:val="22"/>
          <w:szCs w:val="22"/>
        </w:rPr>
        <w:t>Führungsgrundsätze</w:t>
      </w:r>
      <w:bookmarkEnd w:id="16"/>
    </w:p>
    <w:p w14:paraId="34C30F27" w14:textId="77777777" w:rsidR="0019427B" w:rsidRPr="00723AD9" w:rsidRDefault="0019427B" w:rsidP="0019427B">
      <w:pPr>
        <w:rPr>
          <w:szCs w:val="21"/>
        </w:rPr>
      </w:pPr>
      <w:r w:rsidRPr="00723AD9">
        <w:rPr>
          <w:szCs w:val="21"/>
        </w:rPr>
        <w:t xml:space="preserve">Führung bedeutet für uns, realistische und motivierende Ziele zu setzen, die durch gemeinsames Handeln erreicht werden können. Dabei soll die Eigenverantwortung und ein positives Arbeitsklima gefördert werden, in dem sich alle Mitarbeitenden wertgeschätzt und eingebunden fühlen. </w:t>
      </w:r>
    </w:p>
    <w:p w14:paraId="3A2928AE" w14:textId="54FCB599" w:rsidR="0019427B" w:rsidRPr="00723AD9" w:rsidRDefault="0019427B" w:rsidP="0019427B">
      <w:pPr>
        <w:rPr>
          <w:szCs w:val="21"/>
        </w:rPr>
      </w:pPr>
      <w:r w:rsidRPr="00723AD9">
        <w:rPr>
          <w:szCs w:val="21"/>
        </w:rPr>
        <w:t>Der Einbezug der Mitarbeitenden ist im Prozess der Entscheidungsfindung wichtig. Einerseits um die Kommunikation zu fördern, aber auch um die Identifikation der Mitarbeitenden mit de</w:t>
      </w:r>
      <w:r w:rsidR="0027002C">
        <w:rPr>
          <w:szCs w:val="21"/>
        </w:rPr>
        <w:t>r Institution</w:t>
      </w:r>
      <w:r w:rsidRPr="00723AD9">
        <w:rPr>
          <w:szCs w:val="21"/>
        </w:rPr>
        <w:t xml:space="preserve"> zu </w:t>
      </w:r>
      <w:r w:rsidR="0027002C">
        <w:rPr>
          <w:szCs w:val="21"/>
        </w:rPr>
        <w:t>stärken</w:t>
      </w:r>
      <w:r w:rsidRPr="00723AD9">
        <w:rPr>
          <w:szCs w:val="21"/>
        </w:rPr>
        <w:t>. Es stehen folgende regelmässige Rapporte und Sitzungen als Gefässe zur Verfügung:</w:t>
      </w:r>
    </w:p>
    <w:p w14:paraId="580A690F" w14:textId="77777777" w:rsidR="0019427B" w:rsidRDefault="0019427B" w:rsidP="0019427B">
      <w:pPr>
        <w:rPr>
          <w:bCs w:val="0"/>
        </w:rPr>
      </w:pPr>
    </w:p>
    <w:p w14:paraId="226D5A17" w14:textId="2D792029" w:rsidR="0019427B" w:rsidRPr="008D4570" w:rsidRDefault="0019427B" w:rsidP="0019427B">
      <w:pPr>
        <w:pStyle w:val="Listenabsatz"/>
        <w:numPr>
          <w:ilvl w:val="0"/>
          <w:numId w:val="5"/>
        </w:numPr>
        <w:rPr>
          <w:szCs w:val="21"/>
        </w:rPr>
      </w:pPr>
      <w:r w:rsidRPr="00723AD9">
        <w:rPr>
          <w:szCs w:val="21"/>
        </w:rPr>
        <w:t xml:space="preserve">Täglicher Kurzrapport </w:t>
      </w:r>
      <w:r w:rsidRPr="008D4570">
        <w:rPr>
          <w:szCs w:val="21"/>
        </w:rPr>
        <w:t>am Morgen/</w:t>
      </w:r>
      <w:r w:rsidR="008D4570">
        <w:rPr>
          <w:szCs w:val="21"/>
        </w:rPr>
        <w:t xml:space="preserve"> </w:t>
      </w:r>
      <w:r w:rsidRPr="008D4570">
        <w:rPr>
          <w:szCs w:val="21"/>
        </w:rPr>
        <w:t>Nachmittag</w:t>
      </w:r>
    </w:p>
    <w:p w14:paraId="5825DE93" w14:textId="77777777" w:rsidR="0019427B" w:rsidRPr="008D4570" w:rsidRDefault="0019427B" w:rsidP="0019427B">
      <w:pPr>
        <w:pStyle w:val="Listenabsatz"/>
        <w:numPr>
          <w:ilvl w:val="0"/>
          <w:numId w:val="5"/>
        </w:numPr>
        <w:rPr>
          <w:szCs w:val="21"/>
        </w:rPr>
      </w:pPr>
      <w:r w:rsidRPr="008D4570">
        <w:rPr>
          <w:szCs w:val="21"/>
        </w:rPr>
        <w:t>Monatliche Teamsitzung mit allen Wohngruppen und Dienstbereichen</w:t>
      </w:r>
    </w:p>
    <w:p w14:paraId="3FD88C69" w14:textId="77777777" w:rsidR="0019427B" w:rsidRPr="00723AD9" w:rsidRDefault="0019427B" w:rsidP="0019427B">
      <w:pPr>
        <w:pStyle w:val="Listenabsatz"/>
        <w:numPr>
          <w:ilvl w:val="0"/>
          <w:numId w:val="5"/>
        </w:numPr>
        <w:rPr>
          <w:szCs w:val="21"/>
        </w:rPr>
      </w:pPr>
      <w:r w:rsidRPr="00723AD9">
        <w:rPr>
          <w:szCs w:val="21"/>
        </w:rPr>
        <w:t>Regelmässige Kadersitzungen</w:t>
      </w:r>
    </w:p>
    <w:p w14:paraId="718F7E45" w14:textId="77777777" w:rsidR="0019427B" w:rsidRPr="00723AD9" w:rsidRDefault="0019427B" w:rsidP="0019427B">
      <w:pPr>
        <w:pStyle w:val="Listenabsatz"/>
        <w:numPr>
          <w:ilvl w:val="0"/>
          <w:numId w:val="5"/>
        </w:numPr>
        <w:rPr>
          <w:szCs w:val="21"/>
        </w:rPr>
      </w:pPr>
      <w:r w:rsidRPr="00723AD9">
        <w:rPr>
          <w:szCs w:val="21"/>
        </w:rPr>
        <w:t>Erweiterte Kadersitzungen mit allen Teamleitungen</w:t>
      </w:r>
    </w:p>
    <w:p w14:paraId="28EC0D03" w14:textId="77777777" w:rsidR="0019427B" w:rsidRPr="00723AD9" w:rsidRDefault="0019427B" w:rsidP="0019427B">
      <w:pPr>
        <w:pStyle w:val="Listenabsatz"/>
        <w:numPr>
          <w:ilvl w:val="0"/>
          <w:numId w:val="5"/>
        </w:numPr>
        <w:rPr>
          <w:szCs w:val="21"/>
        </w:rPr>
      </w:pPr>
      <w:r w:rsidRPr="00723AD9">
        <w:rPr>
          <w:szCs w:val="21"/>
        </w:rPr>
        <w:t>Jährliche Gespräche mit allen Mitarbeitenden zur Qualifikation und Förderung</w:t>
      </w:r>
    </w:p>
    <w:p w14:paraId="02BBEDF5" w14:textId="77777777" w:rsidR="0019427B" w:rsidRPr="00723AD9" w:rsidRDefault="0019427B" w:rsidP="0019427B">
      <w:pPr>
        <w:pStyle w:val="Listenabsatz"/>
        <w:numPr>
          <w:ilvl w:val="0"/>
          <w:numId w:val="5"/>
        </w:numPr>
        <w:rPr>
          <w:szCs w:val="21"/>
        </w:rPr>
      </w:pPr>
      <w:r w:rsidRPr="00723AD9">
        <w:rPr>
          <w:szCs w:val="21"/>
        </w:rPr>
        <w:t>Regelmässige Sitzungen von Arbeits- und Projektgruppen</w:t>
      </w:r>
    </w:p>
    <w:p w14:paraId="69F7EF59" w14:textId="32076491" w:rsidR="0019427B" w:rsidRPr="0027002C" w:rsidRDefault="0019427B" w:rsidP="00DD186B">
      <w:pPr>
        <w:pStyle w:val="Listenabsatz"/>
        <w:numPr>
          <w:ilvl w:val="0"/>
          <w:numId w:val="5"/>
        </w:numPr>
        <w:rPr>
          <w:szCs w:val="21"/>
        </w:rPr>
      </w:pPr>
      <w:r w:rsidRPr="00723AD9">
        <w:rPr>
          <w:szCs w:val="21"/>
        </w:rPr>
        <w:t>Regelmässige Informationsveranstaltungen für Mitarbeitende</w:t>
      </w:r>
    </w:p>
    <w:p w14:paraId="2AD25438" w14:textId="58213DA0" w:rsidR="006C3772" w:rsidRPr="00CE6008" w:rsidRDefault="007D0F85" w:rsidP="004F1A2D">
      <w:pPr>
        <w:pStyle w:val="berschrift1nummeriert"/>
        <w:rPr>
          <w:sz w:val="24"/>
          <w:szCs w:val="24"/>
        </w:rPr>
      </w:pPr>
      <w:bookmarkStart w:id="17" w:name="_Toc216252532"/>
      <w:r w:rsidRPr="00CE6008">
        <w:rPr>
          <w:sz w:val="24"/>
          <w:szCs w:val="24"/>
        </w:rPr>
        <w:t>Interne und externe Kommunikation</w:t>
      </w:r>
      <w:bookmarkEnd w:id="17"/>
    </w:p>
    <w:p w14:paraId="35A73984" w14:textId="1A633410" w:rsidR="00B72CBE" w:rsidRDefault="00B72CBE" w:rsidP="00FE741F">
      <w:pPr>
        <w:rPr>
          <w:szCs w:val="21"/>
        </w:rPr>
      </w:pPr>
      <w:r w:rsidRPr="00723AD9">
        <w:rPr>
          <w:szCs w:val="21"/>
        </w:rPr>
        <w:t xml:space="preserve">Die Betreuung der Bewohnenden wird nicht </w:t>
      </w:r>
      <w:r w:rsidR="00786F54" w:rsidRPr="00723AD9">
        <w:rPr>
          <w:szCs w:val="21"/>
        </w:rPr>
        <w:t>allein</w:t>
      </w:r>
      <w:r w:rsidRPr="00723AD9">
        <w:rPr>
          <w:szCs w:val="21"/>
        </w:rPr>
        <w:t xml:space="preserve"> durch die Institution gewährleistet. Ne</w:t>
      </w:r>
      <w:r w:rsidR="00762744">
        <w:rPr>
          <w:szCs w:val="21"/>
        </w:rPr>
        <w:t>bst</w:t>
      </w:r>
      <w:r w:rsidRPr="00723AD9">
        <w:rPr>
          <w:szCs w:val="21"/>
        </w:rPr>
        <w:t xml:space="preserve"> den Angehörigen</w:t>
      </w:r>
      <w:r w:rsidR="00762744">
        <w:rPr>
          <w:szCs w:val="21"/>
        </w:rPr>
        <w:t>/</w:t>
      </w:r>
      <w:r w:rsidRPr="00723AD9">
        <w:rPr>
          <w:szCs w:val="21"/>
        </w:rPr>
        <w:t>gesetzlichen Vertretungen sind verschiedene Akteure</w:t>
      </w:r>
      <w:r w:rsidR="00762744">
        <w:rPr>
          <w:szCs w:val="21"/>
        </w:rPr>
        <w:t>/Akteurinnen</w:t>
      </w:r>
      <w:r w:rsidR="00F0409B" w:rsidRPr="00723AD9">
        <w:rPr>
          <w:szCs w:val="21"/>
        </w:rPr>
        <w:t xml:space="preserve"> (</w:t>
      </w:r>
      <w:r w:rsidR="003A44F9">
        <w:rPr>
          <w:szCs w:val="21"/>
        </w:rPr>
        <w:t>bspw.</w:t>
      </w:r>
      <w:r w:rsidR="00762744">
        <w:rPr>
          <w:szCs w:val="21"/>
        </w:rPr>
        <w:t xml:space="preserve"> Ärzteschaft</w:t>
      </w:r>
      <w:r w:rsidR="00F0409B" w:rsidRPr="00723AD9">
        <w:rPr>
          <w:szCs w:val="21"/>
        </w:rPr>
        <w:t>)</w:t>
      </w:r>
      <w:r w:rsidRPr="00723AD9">
        <w:rPr>
          <w:szCs w:val="21"/>
        </w:rPr>
        <w:t xml:space="preserve"> aus dem Umfeld der Bewohnenden oder der Institution involviert. Diese werden als ebenbürtige Partner</w:t>
      </w:r>
      <w:r w:rsidR="00762744">
        <w:rPr>
          <w:szCs w:val="21"/>
        </w:rPr>
        <w:t>/-innen</w:t>
      </w:r>
      <w:r w:rsidRPr="00723AD9">
        <w:rPr>
          <w:szCs w:val="21"/>
        </w:rPr>
        <w:t xml:space="preserve"> wahrgenommen und </w:t>
      </w:r>
      <w:r w:rsidR="00762744" w:rsidRPr="00723AD9">
        <w:rPr>
          <w:szCs w:val="21"/>
        </w:rPr>
        <w:t xml:space="preserve">die </w:t>
      </w:r>
      <w:r w:rsidR="00762744">
        <w:rPr>
          <w:szCs w:val="21"/>
        </w:rPr>
        <w:t>Verantwortlichen</w:t>
      </w:r>
      <w:r w:rsidR="00762744" w:rsidRPr="00723AD9">
        <w:rPr>
          <w:szCs w:val="21"/>
        </w:rPr>
        <w:t xml:space="preserve"> pfleg</w:t>
      </w:r>
      <w:r w:rsidR="00762744">
        <w:rPr>
          <w:szCs w:val="21"/>
        </w:rPr>
        <w:t>en</w:t>
      </w:r>
      <w:r w:rsidR="00762744" w:rsidRPr="00723AD9">
        <w:rPr>
          <w:szCs w:val="21"/>
        </w:rPr>
        <w:t xml:space="preserve"> einen regelmässigen Austausch mit </w:t>
      </w:r>
      <w:r w:rsidR="00762744">
        <w:rPr>
          <w:szCs w:val="21"/>
        </w:rPr>
        <w:t>ihnen</w:t>
      </w:r>
      <w:r w:rsidR="00762744" w:rsidRPr="00723AD9">
        <w:rPr>
          <w:szCs w:val="21"/>
        </w:rPr>
        <w:t>.</w:t>
      </w:r>
    </w:p>
    <w:p w14:paraId="434345DE" w14:textId="4182D1A9" w:rsidR="008C2A4F" w:rsidRPr="00DD186B" w:rsidRDefault="00F0409B" w:rsidP="00DD186B">
      <w:pPr>
        <w:pStyle w:val="berschrift2nummeriert"/>
        <w:spacing w:line="40" w:lineRule="atLeast"/>
        <w:rPr>
          <w:sz w:val="22"/>
        </w:rPr>
      </w:pPr>
      <w:bookmarkStart w:id="18" w:name="_Toc216252533"/>
      <w:r>
        <w:rPr>
          <w:sz w:val="22"/>
          <w:szCs w:val="22"/>
        </w:rPr>
        <w:t xml:space="preserve">Gestaltung der </w:t>
      </w:r>
      <w:r w:rsidR="00564B61">
        <w:rPr>
          <w:sz w:val="22"/>
          <w:szCs w:val="22"/>
        </w:rPr>
        <w:t>Beziehung mit Bewohnenden</w:t>
      </w:r>
      <w:r w:rsidR="009B14F7">
        <w:rPr>
          <w:sz w:val="22"/>
          <w:szCs w:val="22"/>
        </w:rPr>
        <w:t xml:space="preserve"> und Angehörigen</w:t>
      </w:r>
      <w:r w:rsidR="00073914">
        <w:rPr>
          <w:sz w:val="22"/>
          <w:szCs w:val="22"/>
        </w:rPr>
        <w:t xml:space="preserve">/ </w:t>
      </w:r>
      <w:r w:rsidR="00564B61">
        <w:rPr>
          <w:sz w:val="22"/>
          <w:szCs w:val="22"/>
        </w:rPr>
        <w:t>deren gesetzlichen Vertret</w:t>
      </w:r>
      <w:r w:rsidR="00073914">
        <w:rPr>
          <w:sz w:val="22"/>
          <w:szCs w:val="22"/>
        </w:rPr>
        <w:t>ungen</w:t>
      </w:r>
      <w:bookmarkEnd w:id="18"/>
    </w:p>
    <w:p w14:paraId="691CF6B5" w14:textId="0C105EA7" w:rsidR="00FB4607" w:rsidRDefault="00AE049E" w:rsidP="00FB4607">
      <w:pPr>
        <w:rPr>
          <w:szCs w:val="21"/>
        </w:rPr>
      </w:pPr>
      <w:r w:rsidRPr="00723AD9">
        <w:rPr>
          <w:szCs w:val="21"/>
        </w:rPr>
        <w:t xml:space="preserve">Die Beziehungsgestaltung ist uns ein Anliegen und basiert auf </w:t>
      </w:r>
      <w:r w:rsidR="00073914">
        <w:rPr>
          <w:szCs w:val="21"/>
        </w:rPr>
        <w:t xml:space="preserve">Respekt, </w:t>
      </w:r>
      <w:r w:rsidR="00FB4607" w:rsidRPr="00723AD9">
        <w:rPr>
          <w:szCs w:val="21"/>
        </w:rPr>
        <w:t xml:space="preserve">Empathie und </w:t>
      </w:r>
      <w:r w:rsidR="00FB4607">
        <w:rPr>
          <w:szCs w:val="21"/>
        </w:rPr>
        <w:t xml:space="preserve">Vertrauen. Jede/r Mitarbeitende der Institution hat ihren/seinen Auftrag im Bereich der Gestaltung der Beziehung der Leistungsbeziehenden und deren Angehörigen/gesetzlichen Vertretungen. Unser Ziel ist es, eine individuelle und bedürfnisorientierte Pflege und Betreuung sicherzustellen, die den Menschen in seiner Gesamtheit wahrnimmt. Im Rahmen der Bedarfsabklärung werden die Angehörigen/gesetzlichen Vertretungen im Dokumentationssystem hinterlegt. Vorstellungen zur Zusammenarbeit werden gemeinsam besprochen, festgelegt und dokumentiert. </w:t>
      </w:r>
    </w:p>
    <w:p w14:paraId="7BD135E4" w14:textId="6F598CE2" w:rsidR="00AB37E8" w:rsidRPr="00723AD9" w:rsidRDefault="00FB4607" w:rsidP="00AB37E8">
      <w:pPr>
        <w:rPr>
          <w:szCs w:val="21"/>
        </w:rPr>
      </w:pPr>
      <w:r>
        <w:rPr>
          <w:szCs w:val="21"/>
        </w:rPr>
        <w:t xml:space="preserve">Indem wir regelmässige Gespräche mit allen Beteiligten anbieten und </w:t>
      </w:r>
      <w:r w:rsidR="00FD114C">
        <w:rPr>
          <w:szCs w:val="21"/>
        </w:rPr>
        <w:t>mindestens einmal</w:t>
      </w:r>
      <w:r>
        <w:rPr>
          <w:szCs w:val="21"/>
        </w:rPr>
        <w:t xml:space="preserve"> im Jahr einen Angehörigenanlass organisieren, werden sie aktiv in Entscheidungsprozesse miteinbezogen.</w:t>
      </w:r>
    </w:p>
    <w:p w14:paraId="342D7BE9" w14:textId="1BCC0E61" w:rsidR="007D0F85" w:rsidRDefault="00CA7C59" w:rsidP="00584390">
      <w:pPr>
        <w:pStyle w:val="berschrift2nummeriert"/>
        <w:spacing w:line="40" w:lineRule="atLeast"/>
        <w:rPr>
          <w:sz w:val="22"/>
          <w:szCs w:val="22"/>
        </w:rPr>
      </w:pPr>
      <w:bookmarkStart w:id="19" w:name="_Toc216252534"/>
      <w:r>
        <w:rPr>
          <w:sz w:val="22"/>
          <w:szCs w:val="22"/>
        </w:rPr>
        <w:t>Gestaltung der Zusammenarbeit mit Anspruchsgruppen und Partner</w:t>
      </w:r>
      <w:bookmarkEnd w:id="19"/>
    </w:p>
    <w:p w14:paraId="21F8F305" w14:textId="0125A25A" w:rsidR="00CB3E03" w:rsidRPr="008D4570" w:rsidRDefault="00F13ACF" w:rsidP="007A0DA2">
      <w:pPr>
        <w:rPr>
          <w:sz w:val="22"/>
        </w:rPr>
      </w:pPr>
      <w:r w:rsidRPr="00723AD9">
        <w:rPr>
          <w:szCs w:val="21"/>
        </w:rPr>
        <w:t xml:space="preserve">Anspruchsgruppen sind ein fester Bestandteil unserer Institution und Teil des täglichen </w:t>
      </w:r>
      <w:r w:rsidRPr="008D4570">
        <w:rPr>
          <w:szCs w:val="21"/>
        </w:rPr>
        <w:t xml:space="preserve">Geschehens. </w:t>
      </w:r>
      <w:r w:rsidR="008C5291" w:rsidRPr="008D4570">
        <w:rPr>
          <w:szCs w:val="21"/>
        </w:rPr>
        <w:t>Zu den Anspruchsgruppen zählen Angehörige</w:t>
      </w:r>
      <w:r w:rsidR="00FB4607" w:rsidRPr="008D4570">
        <w:rPr>
          <w:szCs w:val="21"/>
        </w:rPr>
        <w:t>/</w:t>
      </w:r>
      <w:r w:rsidR="004D6DCE" w:rsidRPr="008D4570">
        <w:rPr>
          <w:szCs w:val="21"/>
        </w:rPr>
        <w:t>gesetzlichen Vertretungen</w:t>
      </w:r>
      <w:r w:rsidR="008C5291" w:rsidRPr="008D4570">
        <w:rPr>
          <w:szCs w:val="21"/>
        </w:rPr>
        <w:t>, Ärzte</w:t>
      </w:r>
      <w:r w:rsidR="003A44F9" w:rsidRPr="008D4570">
        <w:rPr>
          <w:szCs w:val="21"/>
        </w:rPr>
        <w:t>schaft</w:t>
      </w:r>
      <w:r w:rsidR="008C5291" w:rsidRPr="008D4570">
        <w:rPr>
          <w:szCs w:val="21"/>
        </w:rPr>
        <w:t>,</w:t>
      </w:r>
      <w:r w:rsidR="005C025B" w:rsidRPr="008D4570">
        <w:rPr>
          <w:szCs w:val="21"/>
        </w:rPr>
        <w:t xml:space="preserve"> Apothekerschaft</w:t>
      </w:r>
      <w:r w:rsidR="00CD389D" w:rsidRPr="008D4570">
        <w:rPr>
          <w:szCs w:val="21"/>
        </w:rPr>
        <w:t>, Therapeutinnen und Therapeuten,</w:t>
      </w:r>
      <w:r w:rsidR="008C5291" w:rsidRPr="008D4570">
        <w:rPr>
          <w:szCs w:val="21"/>
        </w:rPr>
        <w:t xml:space="preserve"> Behörden, Sozialdienste sowie externe Dienstleister. Durch regelmässige Besprechungen, Fallbesprechungen oder Erfahrungsaustausch</w:t>
      </w:r>
      <w:r w:rsidR="00A65182" w:rsidRPr="008D4570">
        <w:rPr>
          <w:szCs w:val="21"/>
        </w:rPr>
        <w:t xml:space="preserve"> (ERFA-Gruppen)</w:t>
      </w:r>
      <w:r w:rsidR="008C5291" w:rsidRPr="008D4570">
        <w:rPr>
          <w:szCs w:val="21"/>
        </w:rPr>
        <w:t>, sorgen wir dafür, dass alle</w:t>
      </w:r>
      <w:r w:rsidR="00D81137" w:rsidRPr="008D4570">
        <w:rPr>
          <w:szCs w:val="21"/>
        </w:rPr>
        <w:t>,</w:t>
      </w:r>
      <w:r w:rsidR="0084195D" w:rsidRPr="008D4570">
        <w:rPr>
          <w:szCs w:val="21"/>
        </w:rPr>
        <w:t xml:space="preserve"> die </w:t>
      </w:r>
      <w:r w:rsidR="007A0DA2" w:rsidRPr="008D4570">
        <w:rPr>
          <w:szCs w:val="21"/>
        </w:rPr>
        <w:t xml:space="preserve">für sie relevanten Informationen </w:t>
      </w:r>
      <w:r w:rsidR="00222194" w:rsidRPr="008D4570">
        <w:rPr>
          <w:szCs w:val="21"/>
        </w:rPr>
        <w:t>verfügen,</w:t>
      </w:r>
      <w:r w:rsidR="00017FEA" w:rsidRPr="008D4570">
        <w:rPr>
          <w:szCs w:val="21"/>
        </w:rPr>
        <w:t xml:space="preserve"> </w:t>
      </w:r>
      <w:r w:rsidR="008C5291" w:rsidRPr="008D4570">
        <w:rPr>
          <w:szCs w:val="21"/>
        </w:rPr>
        <w:t>um gemeinsam Lösungen zu erarbeiten. Zudem hilft es,</w:t>
      </w:r>
      <w:r w:rsidR="00A65182" w:rsidRPr="008D4570">
        <w:rPr>
          <w:szCs w:val="21"/>
        </w:rPr>
        <w:t xml:space="preserve"> </w:t>
      </w:r>
      <w:r w:rsidR="008C5291" w:rsidRPr="008D4570">
        <w:rPr>
          <w:szCs w:val="21"/>
        </w:rPr>
        <w:t>Entscheidungen zu treffen und Synergien zu nutzen.</w:t>
      </w:r>
      <w:r w:rsidR="008C5291" w:rsidRPr="008D4570">
        <w:rPr>
          <w:sz w:val="22"/>
        </w:rPr>
        <w:t xml:space="preserve"> </w:t>
      </w:r>
    </w:p>
    <w:p w14:paraId="33E7958A" w14:textId="791729EE" w:rsidR="00CB3E03" w:rsidRPr="00CB3E03" w:rsidRDefault="00CB3E03" w:rsidP="005D7B76">
      <w:pPr>
        <w:rPr>
          <w:szCs w:val="21"/>
        </w:rPr>
      </w:pPr>
      <w:r w:rsidRPr="008D4570">
        <w:rPr>
          <w:szCs w:val="21"/>
        </w:rPr>
        <w:t>Der offene</w:t>
      </w:r>
      <w:r w:rsidR="00D9325C" w:rsidRPr="008D4570">
        <w:rPr>
          <w:szCs w:val="21"/>
        </w:rPr>
        <w:t>n</w:t>
      </w:r>
      <w:r w:rsidRPr="008D4570">
        <w:rPr>
          <w:szCs w:val="21"/>
        </w:rPr>
        <w:t xml:space="preserve"> und transparenten Kommunikation mit den Mitarbeitenden wird grosse Bedeutung beigemessen. Dies fördert nicht nur das Vertrauen und</w:t>
      </w:r>
      <w:r w:rsidRPr="00CB3E03">
        <w:rPr>
          <w:szCs w:val="21"/>
        </w:rPr>
        <w:t xml:space="preserve"> die Zusammenarbeit</w:t>
      </w:r>
      <w:r w:rsidR="002A4400">
        <w:rPr>
          <w:szCs w:val="21"/>
        </w:rPr>
        <w:t xml:space="preserve"> der Mitarbeitenden</w:t>
      </w:r>
      <w:r w:rsidRPr="00CB3E03">
        <w:rPr>
          <w:szCs w:val="21"/>
        </w:rPr>
        <w:t xml:space="preserve">, sondern trägt auch dazu bei, die Pflegequalität sicherzustellen. In diesem Zusammenhang setzen wir auf regelmässige Teambesprechungen, </w:t>
      </w:r>
      <w:r w:rsidR="002A4400">
        <w:rPr>
          <w:szCs w:val="21"/>
        </w:rPr>
        <w:t xml:space="preserve">Rapporte sowie Einzelgespräche. </w:t>
      </w:r>
      <w:r w:rsidR="0009354D">
        <w:rPr>
          <w:szCs w:val="21"/>
        </w:rPr>
        <w:t>Zudem gibt es im Stationszimmer eine Infotafel</w:t>
      </w:r>
      <w:r w:rsidR="00FB4607">
        <w:rPr>
          <w:szCs w:val="21"/>
        </w:rPr>
        <w:t xml:space="preserve"> mit den wichtigsten Neuigkeiten</w:t>
      </w:r>
      <w:r w:rsidR="0009354D">
        <w:rPr>
          <w:szCs w:val="21"/>
        </w:rPr>
        <w:t xml:space="preserve">. </w:t>
      </w:r>
    </w:p>
    <w:p w14:paraId="607B4BB8" w14:textId="6AF7B061" w:rsidR="007D0F85" w:rsidRPr="00584390" w:rsidRDefault="00EF4A29" w:rsidP="00584390">
      <w:pPr>
        <w:pStyle w:val="berschrift2nummeriert"/>
        <w:spacing w:line="40" w:lineRule="atLeast"/>
        <w:rPr>
          <w:sz w:val="22"/>
          <w:szCs w:val="22"/>
        </w:rPr>
      </w:pPr>
      <w:bookmarkStart w:id="20" w:name="_Toc216252535"/>
      <w:r>
        <w:rPr>
          <w:sz w:val="22"/>
          <w:szCs w:val="22"/>
        </w:rPr>
        <w:t>Interner und externer</w:t>
      </w:r>
      <w:r w:rsidR="007D0F85" w:rsidRPr="00584390">
        <w:rPr>
          <w:sz w:val="22"/>
          <w:szCs w:val="22"/>
        </w:rPr>
        <w:t xml:space="preserve"> Beschwerde</w:t>
      </w:r>
      <w:r>
        <w:rPr>
          <w:sz w:val="22"/>
          <w:szCs w:val="22"/>
        </w:rPr>
        <w:t>weg</w:t>
      </w:r>
      <w:bookmarkEnd w:id="20"/>
    </w:p>
    <w:p w14:paraId="517233A6" w14:textId="7829BB41" w:rsidR="00FB4607" w:rsidRPr="00723AD9" w:rsidRDefault="00AC276A" w:rsidP="00FB4607">
      <w:pPr>
        <w:rPr>
          <w:szCs w:val="21"/>
        </w:rPr>
      </w:pPr>
      <w:r w:rsidRPr="00723AD9">
        <w:rPr>
          <w:szCs w:val="21"/>
        </w:rPr>
        <w:t>Beanstandungen und Anliegen von Bewohnenden oder Angehörigen</w:t>
      </w:r>
      <w:r w:rsidR="00FB4607">
        <w:rPr>
          <w:szCs w:val="21"/>
        </w:rPr>
        <w:t>/</w:t>
      </w:r>
      <w:r w:rsidRPr="00723AD9">
        <w:rPr>
          <w:szCs w:val="21"/>
        </w:rPr>
        <w:t>gesetzlichen Vertretungen</w:t>
      </w:r>
      <w:r w:rsidR="006642AA" w:rsidRPr="00723AD9">
        <w:rPr>
          <w:szCs w:val="21"/>
        </w:rPr>
        <w:t xml:space="preserve"> sowie </w:t>
      </w:r>
      <w:r w:rsidR="00FB4607">
        <w:rPr>
          <w:szCs w:val="21"/>
        </w:rPr>
        <w:t xml:space="preserve">von </w:t>
      </w:r>
      <w:r w:rsidR="006642AA" w:rsidRPr="00723AD9">
        <w:rPr>
          <w:szCs w:val="21"/>
        </w:rPr>
        <w:t>Mitarbeitenden</w:t>
      </w:r>
      <w:r w:rsidRPr="00723AD9">
        <w:rPr>
          <w:szCs w:val="21"/>
        </w:rPr>
        <w:t xml:space="preserve"> können jederzeit vorgebracht werden. </w:t>
      </w:r>
      <w:r w:rsidR="00FB4607" w:rsidRPr="00723AD9">
        <w:rPr>
          <w:szCs w:val="21"/>
        </w:rPr>
        <w:t xml:space="preserve">Diese können mündlich oder schriftlich </w:t>
      </w:r>
      <w:r w:rsidR="00FB4607">
        <w:rPr>
          <w:szCs w:val="21"/>
        </w:rPr>
        <w:t>erfolgen</w:t>
      </w:r>
      <w:r w:rsidR="00FB4607" w:rsidRPr="00723AD9">
        <w:rPr>
          <w:szCs w:val="21"/>
        </w:rPr>
        <w:t xml:space="preserve"> und direkt an die zuständige Leitungsebene weitergeleitet</w:t>
      </w:r>
      <w:r w:rsidR="00FB4607">
        <w:rPr>
          <w:szCs w:val="21"/>
        </w:rPr>
        <w:t xml:space="preserve"> werden</w:t>
      </w:r>
      <w:r w:rsidR="00FB4607" w:rsidRPr="00723AD9">
        <w:rPr>
          <w:szCs w:val="21"/>
        </w:rPr>
        <w:t xml:space="preserve">. </w:t>
      </w:r>
      <w:r w:rsidR="00FB4607">
        <w:rPr>
          <w:szCs w:val="21"/>
        </w:rPr>
        <w:t>Es steht den meldenden Personen frei, ihre Anliegen oder Beanstandungen anonym oder unter Angabe ihrer Personalien einzureichen.</w:t>
      </w:r>
      <w:r w:rsidR="00C64377">
        <w:rPr>
          <w:szCs w:val="21"/>
        </w:rPr>
        <w:t xml:space="preserve"> </w:t>
      </w:r>
      <w:r w:rsidR="00FB4607" w:rsidRPr="00723AD9">
        <w:rPr>
          <w:szCs w:val="21"/>
        </w:rPr>
        <w:t xml:space="preserve">Alle </w:t>
      </w:r>
      <w:r w:rsidR="00FB4607">
        <w:rPr>
          <w:szCs w:val="21"/>
        </w:rPr>
        <w:t>Meldungen</w:t>
      </w:r>
      <w:r w:rsidR="00FB4607" w:rsidRPr="00723AD9">
        <w:rPr>
          <w:szCs w:val="21"/>
        </w:rPr>
        <w:t xml:space="preserve"> werden sorgfältig geprüft und dokumentiert sowie in einem vertraulichen Rahmen bearbeitet. Die verantwortliche Leitungsebene </w:t>
      </w:r>
      <w:r w:rsidR="00FB4607">
        <w:rPr>
          <w:szCs w:val="21"/>
        </w:rPr>
        <w:t xml:space="preserve">nimmt eine systematische Auswertung vor, dokumentiert diese </w:t>
      </w:r>
      <w:r w:rsidR="00FB4607" w:rsidRPr="00723AD9">
        <w:rPr>
          <w:szCs w:val="21"/>
        </w:rPr>
        <w:t xml:space="preserve">und erarbeitet Lösungsvorschläge </w:t>
      </w:r>
      <w:r w:rsidR="00FB4607">
        <w:rPr>
          <w:szCs w:val="21"/>
        </w:rPr>
        <w:t xml:space="preserve">sowie </w:t>
      </w:r>
      <w:r w:rsidR="00FB4607" w:rsidRPr="00723AD9">
        <w:rPr>
          <w:szCs w:val="21"/>
        </w:rPr>
        <w:t>Massnahmen.</w:t>
      </w:r>
    </w:p>
    <w:p w14:paraId="253453BA" w14:textId="3356DF3B" w:rsidR="00FB4607" w:rsidRDefault="00FB4607" w:rsidP="00FB4607">
      <w:pPr>
        <w:rPr>
          <w:szCs w:val="21"/>
        </w:rPr>
      </w:pPr>
      <w:r w:rsidRPr="00723AD9">
        <w:rPr>
          <w:szCs w:val="21"/>
        </w:rPr>
        <w:t>Bei Bedarf steh</w:t>
      </w:r>
      <w:r>
        <w:rPr>
          <w:szCs w:val="21"/>
        </w:rPr>
        <w:t xml:space="preserve">t </w:t>
      </w:r>
      <w:r w:rsidRPr="008D4570">
        <w:rPr>
          <w:szCs w:val="21"/>
        </w:rPr>
        <w:t xml:space="preserve">den </w:t>
      </w:r>
      <w:r w:rsidR="00A638F4" w:rsidRPr="008D4570">
        <w:rPr>
          <w:szCs w:val="21"/>
        </w:rPr>
        <w:t xml:space="preserve">Bewohnenden </w:t>
      </w:r>
      <w:r w:rsidRPr="008D4570">
        <w:rPr>
          <w:szCs w:val="21"/>
        </w:rPr>
        <w:t>und deren Angehörigen/gesetzlichen Vertretungen und den Mitarbeitenden die Möglichkeit offen, sich an folgende</w:t>
      </w:r>
      <w:r w:rsidRPr="00723AD9">
        <w:rPr>
          <w:szCs w:val="21"/>
        </w:rPr>
        <w:t xml:space="preserve"> unabhängige, externe Beschwerdestelle oder die Aufsichtsbehörde zu wenden:</w:t>
      </w:r>
    </w:p>
    <w:p w14:paraId="637CDA0A" w14:textId="77777777" w:rsidR="00FB4607" w:rsidRPr="00723AD9" w:rsidRDefault="00FB4607" w:rsidP="00FB4607">
      <w:pPr>
        <w:rPr>
          <w:szCs w:val="21"/>
        </w:rPr>
      </w:pPr>
    </w:p>
    <w:p w14:paraId="47C598CF" w14:textId="77777777" w:rsidR="00FB4607" w:rsidRPr="00723AD9" w:rsidRDefault="00FB4607" w:rsidP="00FB4607">
      <w:pPr>
        <w:rPr>
          <w:szCs w:val="21"/>
        </w:rPr>
      </w:pPr>
      <w:r w:rsidRPr="00723AD9">
        <w:rPr>
          <w:szCs w:val="21"/>
        </w:rPr>
        <w:t>Ombudsstelle für Alters-, Betreuungs- und Heimfragen</w:t>
      </w:r>
    </w:p>
    <w:p w14:paraId="02841B9D" w14:textId="77777777" w:rsidR="00FB4607" w:rsidRPr="00723AD9" w:rsidRDefault="00FB4607" w:rsidP="00FB4607">
      <w:pPr>
        <w:rPr>
          <w:szCs w:val="21"/>
        </w:rPr>
      </w:pPr>
      <w:r w:rsidRPr="00723AD9">
        <w:rPr>
          <w:szCs w:val="21"/>
        </w:rPr>
        <w:t xml:space="preserve">Stiftung Bernische Ombudsstelle, </w:t>
      </w:r>
      <w:proofErr w:type="spellStart"/>
      <w:r w:rsidRPr="00723AD9">
        <w:rPr>
          <w:szCs w:val="21"/>
        </w:rPr>
        <w:t>Bümplizstrasse</w:t>
      </w:r>
      <w:proofErr w:type="spellEnd"/>
      <w:r w:rsidRPr="00723AD9">
        <w:rPr>
          <w:szCs w:val="21"/>
        </w:rPr>
        <w:t xml:space="preserve"> 128, 3018 Bern</w:t>
      </w:r>
    </w:p>
    <w:p w14:paraId="2124046B" w14:textId="77777777" w:rsidR="00FB4607" w:rsidRDefault="00FB4607" w:rsidP="00FB4607">
      <w:pPr>
        <w:rPr>
          <w:rStyle w:val="Hyperlink"/>
        </w:rPr>
      </w:pPr>
      <w:r w:rsidRPr="00723AD9">
        <w:rPr>
          <w:szCs w:val="21"/>
        </w:rPr>
        <w:t xml:space="preserve">031 372 27 27, </w:t>
      </w:r>
      <w:hyperlink r:id="rId23" w:history="1">
        <w:r w:rsidRPr="007B23B6">
          <w:rPr>
            <w:rStyle w:val="Hyperlink"/>
          </w:rPr>
          <w:t>info@ombudsstellebern.ch</w:t>
        </w:r>
      </w:hyperlink>
    </w:p>
    <w:p w14:paraId="7DCA410E" w14:textId="77777777" w:rsidR="00FB4607" w:rsidRPr="00251A8A" w:rsidRDefault="00FB4607" w:rsidP="00FB4607">
      <w:pPr>
        <w:rPr>
          <w:sz w:val="22"/>
        </w:rPr>
      </w:pPr>
    </w:p>
    <w:p w14:paraId="532EB22B" w14:textId="77777777" w:rsidR="00FB4607" w:rsidRDefault="00FB4607" w:rsidP="00FB4607">
      <w:pPr>
        <w:rPr>
          <w:szCs w:val="21"/>
        </w:rPr>
      </w:pPr>
      <w:r w:rsidRPr="00723AD9">
        <w:rPr>
          <w:szCs w:val="21"/>
        </w:rPr>
        <w:t>Gesundheits-, Sozial- und Integrationsdirektion des Kantons Bern</w:t>
      </w:r>
    </w:p>
    <w:p w14:paraId="4175EDAB" w14:textId="77777777" w:rsidR="00FB4607" w:rsidRPr="00723AD9" w:rsidRDefault="00FB4607" w:rsidP="00FB4607">
      <w:pPr>
        <w:rPr>
          <w:szCs w:val="21"/>
        </w:rPr>
      </w:pPr>
      <w:r>
        <w:rPr>
          <w:szCs w:val="21"/>
        </w:rPr>
        <w:t>Gesundheitsamt, Abteilung Aufsicht und Bewilligung</w:t>
      </w:r>
    </w:p>
    <w:p w14:paraId="642B8EFD" w14:textId="77777777" w:rsidR="00FB4607" w:rsidRPr="00723AD9" w:rsidRDefault="00FB4607" w:rsidP="00FB4607">
      <w:pPr>
        <w:rPr>
          <w:szCs w:val="21"/>
        </w:rPr>
      </w:pPr>
      <w:r w:rsidRPr="00723AD9">
        <w:rPr>
          <w:szCs w:val="21"/>
        </w:rPr>
        <w:t>Rathausplatz 1, Postfach, 3000 Bern 8</w:t>
      </w:r>
    </w:p>
    <w:p w14:paraId="1A1F9D58" w14:textId="5F50E6E2" w:rsidR="00FB4607" w:rsidRDefault="00FB4607" w:rsidP="00FB4607">
      <w:pPr>
        <w:rPr>
          <w:rStyle w:val="Hyperlink"/>
          <w:szCs w:val="21"/>
        </w:rPr>
      </w:pPr>
      <w:r w:rsidRPr="00723AD9">
        <w:rPr>
          <w:szCs w:val="21"/>
        </w:rPr>
        <w:t xml:space="preserve">031 636 98 98, </w:t>
      </w:r>
      <w:hyperlink r:id="rId24" w:history="1">
        <w:r w:rsidRPr="002D3507">
          <w:rPr>
            <w:rStyle w:val="Hyperlink"/>
            <w:szCs w:val="21"/>
          </w:rPr>
          <w:t>info.aufsicht.ga@be.ch</w:t>
        </w:r>
      </w:hyperlink>
    </w:p>
    <w:p w14:paraId="1081D6D4" w14:textId="77777777" w:rsidR="00FB4607" w:rsidRPr="00982EEF" w:rsidRDefault="00FB4607" w:rsidP="00FB4607">
      <w:pPr>
        <w:pStyle w:val="berschrift2nummeriert"/>
        <w:spacing w:line="40" w:lineRule="atLeast"/>
        <w:rPr>
          <w:rStyle w:val="Hyperlink"/>
          <w:sz w:val="22"/>
          <w:szCs w:val="22"/>
          <w:u w:val="none"/>
        </w:rPr>
      </w:pPr>
      <w:bookmarkStart w:id="21" w:name="_Toc198728337"/>
      <w:bookmarkStart w:id="22" w:name="_Toc216252536"/>
      <w:r>
        <w:rPr>
          <w:sz w:val="22"/>
          <w:szCs w:val="22"/>
        </w:rPr>
        <w:t>Umgang mit Fehlern oder kritischen Ereignissen</w:t>
      </w:r>
      <w:bookmarkEnd w:id="21"/>
      <w:bookmarkEnd w:id="22"/>
    </w:p>
    <w:p w14:paraId="769D8831" w14:textId="08C01C93" w:rsidR="00FB4607" w:rsidRPr="00FB4607" w:rsidRDefault="00E847D5" w:rsidP="00FB4607">
      <w:bookmarkStart w:id="23" w:name="_Hlk200616882"/>
      <w:r w:rsidRPr="008D4570">
        <w:t xml:space="preserve">Fehler oder kritische Ereignisse werden entsprechend der aktuellen </w:t>
      </w:r>
      <w:r w:rsidR="00D81137" w:rsidRPr="008D4570">
        <w:t xml:space="preserve">Vorgaben </w:t>
      </w:r>
      <w:r w:rsidRPr="008D4570">
        <w:t>und Anforderungen erhoben</w:t>
      </w:r>
      <w:r w:rsidR="000F588E" w:rsidRPr="008D4570">
        <w:t xml:space="preserve">. </w:t>
      </w:r>
      <w:r w:rsidR="00FB4607" w:rsidRPr="008D4570">
        <w:t>Für</w:t>
      </w:r>
      <w:r w:rsidR="004835BC" w:rsidRPr="008D4570">
        <w:t xml:space="preserve"> Mitarbeitende steht bezüglich</w:t>
      </w:r>
      <w:r w:rsidR="00FB4607" w:rsidRPr="008D4570">
        <w:t xml:space="preserve"> Meldungen </w:t>
      </w:r>
      <w:r w:rsidR="004835BC" w:rsidRPr="008D4570">
        <w:t xml:space="preserve">von </w:t>
      </w:r>
      <w:r w:rsidR="00FB4607" w:rsidRPr="008D4570">
        <w:t>Fehler</w:t>
      </w:r>
      <w:r w:rsidR="004835BC" w:rsidRPr="008D4570">
        <w:t>n</w:t>
      </w:r>
      <w:r w:rsidR="00FB4607" w:rsidRPr="008D4570">
        <w:t xml:space="preserve"> oder kritischer Ereignisse ein digitales Formular zur Verfügung, </w:t>
      </w:r>
      <w:bookmarkEnd w:id="23"/>
      <w:r w:rsidR="00FB4607" w:rsidRPr="008D4570">
        <w:t>welches entweder anonym oder unter Angabe der Personalien ausgefüllt werden kann. Dieses wird zur weiteren Bearbeitung an den/die Qualitätsverantwortliche weitergeleitet. Die Mitarbeitenden werden direkt bei Eintritt und danach in regelmässigen Abständen diesbezüglich sensibilisiert und geschult. Der offene Umgang mit Fehlern ist Teil unserer Betriebskultur</w:t>
      </w:r>
      <w:r w:rsidR="00FB4607" w:rsidRPr="0071783A">
        <w:t>.</w:t>
      </w:r>
    </w:p>
    <w:p w14:paraId="107D4D23" w14:textId="6F2E4270" w:rsidR="004835BC" w:rsidRPr="000C0EB1" w:rsidRDefault="0061176A" w:rsidP="00DD186B">
      <w:pPr>
        <w:pStyle w:val="berschrift1nummeriert"/>
        <w:rPr>
          <w:sz w:val="22"/>
          <w:szCs w:val="22"/>
        </w:rPr>
      </w:pPr>
      <w:bookmarkStart w:id="24" w:name="_Toc147932172"/>
      <w:bookmarkStart w:id="25" w:name="_Toc216252537"/>
      <w:r w:rsidRPr="000C0EB1">
        <w:rPr>
          <w:sz w:val="22"/>
          <w:szCs w:val="22"/>
        </w:rPr>
        <w:t xml:space="preserve">Notfälle </w:t>
      </w:r>
      <w:r w:rsidRPr="004F15F8">
        <w:rPr>
          <w:sz w:val="24"/>
          <w:szCs w:val="24"/>
        </w:rPr>
        <w:t>und</w:t>
      </w:r>
      <w:r w:rsidRPr="000C0EB1">
        <w:rPr>
          <w:sz w:val="22"/>
          <w:szCs w:val="22"/>
        </w:rPr>
        <w:t xml:space="preserve"> Krisen</w:t>
      </w:r>
      <w:bookmarkEnd w:id="24"/>
      <w:bookmarkEnd w:id="25"/>
    </w:p>
    <w:p w14:paraId="03BF3175" w14:textId="49B8A70B" w:rsidR="004835BC" w:rsidRPr="00723AD9" w:rsidRDefault="004835BC" w:rsidP="00DD186B">
      <w:pPr>
        <w:rPr>
          <w:szCs w:val="21"/>
        </w:rPr>
      </w:pPr>
      <w:r w:rsidRPr="004835BC">
        <w:rPr>
          <w:szCs w:val="21"/>
        </w:rPr>
        <w:t>Zur Prävention und Bewältigung von Risiken, die die Institution oder die Sicherheit von Mitarbeitenden und Bewohnenden gefährden könnten, arbeitet die Institution mit der Trägerschaft zusammen. Gemeinsam entwickeln sie Krisenmanagement- und Vorbereitungsmassnahmen, um im Ernstfall angemessen reagieren zu können.</w:t>
      </w:r>
    </w:p>
    <w:p w14:paraId="662F4E7F" w14:textId="71103DB1" w:rsidR="001A0B2A" w:rsidRPr="00584390" w:rsidRDefault="001A0B2A" w:rsidP="00584390">
      <w:pPr>
        <w:pStyle w:val="berschrift2nummeriert"/>
        <w:spacing w:line="40" w:lineRule="atLeast"/>
        <w:rPr>
          <w:sz w:val="22"/>
          <w:szCs w:val="22"/>
        </w:rPr>
      </w:pPr>
      <w:bookmarkStart w:id="26" w:name="_Toc216252538"/>
      <w:r w:rsidRPr="00584390">
        <w:rPr>
          <w:sz w:val="22"/>
          <w:szCs w:val="22"/>
        </w:rPr>
        <w:t>Notfallkommunikation</w:t>
      </w:r>
      <w:bookmarkEnd w:id="26"/>
    </w:p>
    <w:p w14:paraId="358D2F01" w14:textId="75F40131" w:rsidR="00D118FE" w:rsidRPr="008D4570" w:rsidRDefault="00E333C9" w:rsidP="0061176A">
      <w:pPr>
        <w:rPr>
          <w:szCs w:val="21"/>
        </w:rPr>
      </w:pPr>
      <w:r w:rsidRPr="00723AD9">
        <w:rPr>
          <w:szCs w:val="21"/>
        </w:rPr>
        <w:t>Grundlage für den Umgang mit ausserordentlichen Ereignissen oder Krisen</w:t>
      </w:r>
      <w:r w:rsidR="0074728D">
        <w:rPr>
          <w:szCs w:val="21"/>
        </w:rPr>
        <w:t xml:space="preserve"> (bsp</w:t>
      </w:r>
      <w:r w:rsidR="00445484">
        <w:rPr>
          <w:szCs w:val="21"/>
        </w:rPr>
        <w:t>w</w:t>
      </w:r>
      <w:r w:rsidR="0074728D">
        <w:rPr>
          <w:szCs w:val="21"/>
        </w:rPr>
        <w:t>. Stromausfall, Feuer, e</w:t>
      </w:r>
      <w:r w:rsidR="0047244B">
        <w:rPr>
          <w:szCs w:val="21"/>
        </w:rPr>
        <w:t>tc</w:t>
      </w:r>
      <w:r w:rsidR="0074728D">
        <w:rPr>
          <w:szCs w:val="21"/>
        </w:rPr>
        <w:t>.)</w:t>
      </w:r>
      <w:r w:rsidR="00C35EEB" w:rsidRPr="00723AD9">
        <w:rPr>
          <w:szCs w:val="21"/>
        </w:rPr>
        <w:t xml:space="preserve"> ist das rasche Einschätzen der Lage.</w:t>
      </w:r>
      <w:r w:rsidR="00645FC2" w:rsidRPr="00723AD9">
        <w:rPr>
          <w:szCs w:val="21"/>
        </w:rPr>
        <w:t xml:space="preserve"> Die Notfallkommunikation</w:t>
      </w:r>
      <w:r w:rsidR="0048762E" w:rsidRPr="00723AD9">
        <w:rPr>
          <w:szCs w:val="21"/>
        </w:rPr>
        <w:t xml:space="preserve"> (interne Kaskade definiert)</w:t>
      </w:r>
      <w:r w:rsidR="00645FC2" w:rsidRPr="00723AD9">
        <w:rPr>
          <w:szCs w:val="21"/>
        </w:rPr>
        <w:t xml:space="preserve"> dient der schnellen, klaren und zielgerichteten Information aller Beteiligten. Unverzüglich werden die zuständigen Stellen durch die Mitarbeitenden informiert. Gleichzeitig werden Massnahmen zur </w:t>
      </w:r>
      <w:r w:rsidR="00645FC2" w:rsidRPr="008D4570">
        <w:rPr>
          <w:szCs w:val="21"/>
        </w:rPr>
        <w:t xml:space="preserve">Gefahrenabwehr eingeleitet. Wichtig ist eine </w:t>
      </w:r>
      <w:r w:rsidR="000F588E" w:rsidRPr="008D4570">
        <w:rPr>
          <w:szCs w:val="21"/>
        </w:rPr>
        <w:t xml:space="preserve">bedarfsgerechte </w:t>
      </w:r>
      <w:r w:rsidR="00645FC2" w:rsidRPr="008D4570">
        <w:rPr>
          <w:szCs w:val="21"/>
        </w:rPr>
        <w:t xml:space="preserve">Dokumentation, </w:t>
      </w:r>
      <w:r w:rsidR="000F588E" w:rsidRPr="008D4570">
        <w:rPr>
          <w:szCs w:val="21"/>
        </w:rPr>
        <w:t xml:space="preserve">welche einen lückenlosen Ablauf </w:t>
      </w:r>
      <w:r w:rsidR="00BB1154" w:rsidRPr="008D4570">
        <w:rPr>
          <w:szCs w:val="21"/>
        </w:rPr>
        <w:t>gewährleistet</w:t>
      </w:r>
      <w:r w:rsidR="000F588E" w:rsidRPr="008D4570">
        <w:rPr>
          <w:szCs w:val="21"/>
        </w:rPr>
        <w:t xml:space="preserve">, </w:t>
      </w:r>
      <w:r w:rsidR="00645FC2" w:rsidRPr="008D4570">
        <w:rPr>
          <w:szCs w:val="21"/>
        </w:rPr>
        <w:t>um die Nachverfolgung sowie eine spätere Auswertung sicherzustellen. Unser Ziel ist es, in jeder Situation schnell, verantwortungsvoll und zum Wohle alle</w:t>
      </w:r>
      <w:r w:rsidR="00F62CD8" w:rsidRPr="008D4570">
        <w:rPr>
          <w:szCs w:val="21"/>
        </w:rPr>
        <w:t>r</w:t>
      </w:r>
      <w:r w:rsidR="00645FC2" w:rsidRPr="008D4570">
        <w:rPr>
          <w:szCs w:val="21"/>
        </w:rPr>
        <w:t xml:space="preserve"> Beteiligten zu handeln. </w:t>
      </w:r>
    </w:p>
    <w:p w14:paraId="2F36D5FD" w14:textId="27871E87" w:rsidR="00796C74" w:rsidRPr="008D4570" w:rsidRDefault="001A0B2A" w:rsidP="00584390">
      <w:pPr>
        <w:pStyle w:val="berschrift2nummeriert"/>
        <w:spacing w:line="40" w:lineRule="atLeast"/>
        <w:rPr>
          <w:sz w:val="22"/>
          <w:szCs w:val="22"/>
        </w:rPr>
      </w:pPr>
      <w:bookmarkStart w:id="27" w:name="_Toc216252539"/>
      <w:r w:rsidRPr="008D4570">
        <w:rPr>
          <w:sz w:val="22"/>
          <w:szCs w:val="22"/>
        </w:rPr>
        <w:t>Notlagen- und Katastrophenplanung</w:t>
      </w:r>
      <w:bookmarkEnd w:id="27"/>
    </w:p>
    <w:p w14:paraId="21C50682" w14:textId="1B1B8F28" w:rsidR="0078028B" w:rsidRDefault="004C0A9D" w:rsidP="00ED195C">
      <w:pPr>
        <w:rPr>
          <w:bCs w:val="0"/>
          <w:sz w:val="22"/>
        </w:rPr>
      </w:pPr>
      <w:r w:rsidRPr="00723AD9">
        <w:rPr>
          <w:szCs w:val="21"/>
        </w:rPr>
        <w:t xml:space="preserve">Die Notlagen- und Katastrophenplanung ist darauf ausgerichtet, die Sicherheit unserer Mitarbeitenden und Bewohnenden sicherzustellen. </w:t>
      </w:r>
      <w:r w:rsidR="00ED195C" w:rsidRPr="00723AD9">
        <w:rPr>
          <w:szCs w:val="21"/>
        </w:rPr>
        <w:t>Bei Ausbruch einer Krise tritt ein Krisenstab in Kraft</w:t>
      </w:r>
      <w:r w:rsidR="00A65182" w:rsidRPr="00723AD9">
        <w:rPr>
          <w:szCs w:val="21"/>
        </w:rPr>
        <w:t xml:space="preserve">, welcher </w:t>
      </w:r>
      <w:r w:rsidR="00ED195C" w:rsidRPr="00723AD9">
        <w:rPr>
          <w:szCs w:val="21"/>
        </w:rPr>
        <w:t>für die Analyse des Ereignisses, den Informationsfluss nach innen und aussen, die Massnahmen zur Aufrechterhaltung der Sicherheit der Bewohnenden und Mitarbeitenden, die</w:t>
      </w:r>
      <w:r w:rsidR="00ED195C" w:rsidRPr="00ED195C">
        <w:rPr>
          <w:bCs w:val="0"/>
          <w:sz w:val="22"/>
        </w:rPr>
        <w:t xml:space="preserve"> Weiter- oder Überführung </w:t>
      </w:r>
      <w:r w:rsidR="00ED195C" w:rsidRPr="00723AD9">
        <w:rPr>
          <w:szCs w:val="21"/>
        </w:rPr>
        <w:t>des Betriebes und die Aufarbeitung der Krise nach deren Bewältigung (Erarbeitung von Strategien und Massnahmen zur Vermeidung weiterer Krisen)</w:t>
      </w:r>
      <w:r w:rsidR="00A65182" w:rsidRPr="00723AD9">
        <w:rPr>
          <w:szCs w:val="21"/>
        </w:rPr>
        <w:t xml:space="preserve"> verantwortlich ist</w:t>
      </w:r>
      <w:r w:rsidR="00ED195C" w:rsidRPr="00723AD9">
        <w:rPr>
          <w:szCs w:val="21"/>
        </w:rPr>
        <w:t>.</w:t>
      </w:r>
      <w:r w:rsidR="00ED195C" w:rsidRPr="00ED195C">
        <w:rPr>
          <w:bCs w:val="0"/>
          <w:sz w:val="22"/>
        </w:rPr>
        <w:t xml:space="preserve"> </w:t>
      </w:r>
    </w:p>
    <w:p w14:paraId="6FBFFFB2" w14:textId="5E5F6BED" w:rsidR="00ED195C" w:rsidRDefault="0078028B" w:rsidP="00735290">
      <w:pPr>
        <w:pStyle w:val="berschrift1nummeriert"/>
        <w:rPr>
          <w:sz w:val="24"/>
          <w:szCs w:val="24"/>
        </w:rPr>
      </w:pPr>
      <w:bookmarkStart w:id="28" w:name="_Toc216252540"/>
      <w:r w:rsidRPr="004F15F8">
        <w:rPr>
          <w:sz w:val="24"/>
          <w:szCs w:val="24"/>
        </w:rPr>
        <w:t>Sicherheit</w:t>
      </w:r>
      <w:bookmarkEnd w:id="28"/>
    </w:p>
    <w:p w14:paraId="790995BC" w14:textId="5C4D9D98" w:rsidR="0047244B" w:rsidRDefault="0047244B" w:rsidP="0047244B">
      <w:bookmarkStart w:id="29" w:name="_Hlk199172881"/>
      <w:r w:rsidRPr="00723AD9">
        <w:t xml:space="preserve">Ziel ist es, eine Umgebung zu schaffen, die den </w:t>
      </w:r>
      <w:r>
        <w:t>Bewohnenden</w:t>
      </w:r>
      <w:r w:rsidRPr="00723AD9">
        <w:t xml:space="preserve"> </w:t>
      </w:r>
      <w:r>
        <w:t>und</w:t>
      </w:r>
      <w:r w:rsidRPr="00723AD9">
        <w:t xml:space="preserve"> Mitarbeitenden Unversehrtheit gewährleistet. </w:t>
      </w:r>
      <w:r>
        <w:t>Dazu</w:t>
      </w:r>
      <w:r w:rsidRPr="00723AD9">
        <w:t xml:space="preserve"> gehören Hygiene und präventive Massnahmen,</w:t>
      </w:r>
      <w:r>
        <w:t xml:space="preserve"> bei welchen uns die Modellösung für Arbeitssicherheit und Gesundheitsschutz unterstützt</w:t>
      </w:r>
      <w:r w:rsidRPr="00723AD9">
        <w:t>.</w:t>
      </w:r>
    </w:p>
    <w:p w14:paraId="2B15E3BC" w14:textId="77777777" w:rsidR="0047244B" w:rsidRDefault="0047244B" w:rsidP="0047244B"/>
    <w:p w14:paraId="0EBC8557" w14:textId="675FEDAB" w:rsidR="0047244B" w:rsidRPr="0047244B" w:rsidRDefault="0047244B" w:rsidP="0047244B">
      <w:r>
        <w:t>Damit die Mitarbeitenden in Notfallsituationen wie zum Beispiel bei der Durchführung von Reanimationen und Stichverletzungen professionell handeln können, bereiten wir sie gezielt darauf vor. Dies geschieht durch Supervisionen, Weiterbildungen und Workshops. Die Grundlagen werden in verschiedenen Handlungsanleitungen und Standards dokumentiert.</w:t>
      </w:r>
      <w:bookmarkEnd w:id="29"/>
    </w:p>
    <w:p w14:paraId="6E646464" w14:textId="3E6252AD" w:rsidR="001A0B2A" w:rsidRDefault="001A0B2A" w:rsidP="00ED195C">
      <w:pPr>
        <w:pStyle w:val="berschrift2nummeriert"/>
        <w:spacing w:line="40" w:lineRule="atLeast"/>
        <w:rPr>
          <w:sz w:val="22"/>
          <w:szCs w:val="22"/>
        </w:rPr>
      </w:pPr>
      <w:bookmarkStart w:id="30" w:name="_Hlk184113578"/>
      <w:bookmarkStart w:id="31" w:name="_Toc216252541"/>
      <w:r w:rsidRPr="001E53A0">
        <w:rPr>
          <w:sz w:val="22"/>
          <w:szCs w:val="22"/>
        </w:rPr>
        <w:t>Schutz</w:t>
      </w:r>
      <w:r w:rsidR="0047244B">
        <w:rPr>
          <w:sz w:val="22"/>
          <w:szCs w:val="22"/>
        </w:rPr>
        <w:t xml:space="preserve">, </w:t>
      </w:r>
      <w:r w:rsidRPr="001E53A0">
        <w:rPr>
          <w:sz w:val="22"/>
          <w:szCs w:val="22"/>
        </w:rPr>
        <w:t>Partizipation</w:t>
      </w:r>
      <w:r w:rsidR="0047244B">
        <w:rPr>
          <w:sz w:val="22"/>
          <w:szCs w:val="22"/>
        </w:rPr>
        <w:t xml:space="preserve"> und Patientenrechte</w:t>
      </w:r>
      <w:r w:rsidRPr="001E53A0">
        <w:rPr>
          <w:sz w:val="22"/>
          <w:szCs w:val="22"/>
        </w:rPr>
        <w:t xml:space="preserve"> der Bewohnenden</w:t>
      </w:r>
      <w:bookmarkEnd w:id="31"/>
      <w:r w:rsidR="0047244B">
        <w:rPr>
          <w:sz w:val="22"/>
          <w:szCs w:val="22"/>
        </w:rPr>
        <w:t xml:space="preserve"> </w:t>
      </w:r>
    </w:p>
    <w:p w14:paraId="62A42EC9" w14:textId="3D5EE157" w:rsidR="0047244B" w:rsidRDefault="0047244B" w:rsidP="0047244B">
      <w:r w:rsidRPr="00723AD9">
        <w:t xml:space="preserve">Wir schaffen ein sicheres und respektvolles Umfeld, in dem die Würde und Autonomie der </w:t>
      </w:r>
      <w:r>
        <w:t>Bewohnenden</w:t>
      </w:r>
      <w:r w:rsidRPr="00723AD9">
        <w:t xml:space="preserve"> gewahrt werden.</w:t>
      </w:r>
      <w:r>
        <w:t xml:space="preserve"> Die Mitarbeitenden handeln im Rahmen ihrer Tätigkeit stets respektvoll und verantwortungsbewusst.</w:t>
      </w:r>
      <w:r w:rsidRPr="00723AD9">
        <w:t xml:space="preserve"> Die Pflege und Betreuung erfolgen unter Berücksichtigung der Wünsche und Bedürfnisse </w:t>
      </w:r>
      <w:r>
        <w:t>der Bewohnenden sowie deren Angehörigen/gesetzlichen Vertretungen</w:t>
      </w:r>
      <w:r w:rsidRPr="00723AD9">
        <w:t xml:space="preserve">. </w:t>
      </w:r>
      <w:r>
        <w:t xml:space="preserve">Ein Eingriff in die Selbstbestimmung wird nur in Ausnahmefällen, wenn die Sicherheit der Leistungsbeziehenden oder der Mitarbeitenden nicht mehr gewährleistet ist, vorgenommen. </w:t>
      </w:r>
      <w:r w:rsidRPr="00723AD9">
        <w:t xml:space="preserve">Um die </w:t>
      </w:r>
      <w:r>
        <w:t>Autonomie</w:t>
      </w:r>
      <w:r w:rsidRPr="00723AD9">
        <w:t xml:space="preserve"> zu unterstützen, stellen wir sicher, dass die</w:t>
      </w:r>
      <w:r>
        <w:t xml:space="preserve"> Bewohnenden</w:t>
      </w:r>
      <w:r w:rsidRPr="00723AD9">
        <w:t xml:space="preserve"> sowie </w:t>
      </w:r>
      <w:r>
        <w:t>deren</w:t>
      </w:r>
      <w:r w:rsidRPr="00723AD9">
        <w:t xml:space="preserve"> Angehörige</w:t>
      </w:r>
      <w:r>
        <w:t>/gesetzlichen Vertretungen</w:t>
      </w:r>
      <w:r w:rsidRPr="00723AD9">
        <w:t xml:space="preserve"> umfassend</w:t>
      </w:r>
      <w:r w:rsidR="005056A1">
        <w:t xml:space="preserve"> </w:t>
      </w:r>
      <w:r w:rsidR="005056A1" w:rsidRPr="008D4570">
        <w:t>und bedarfsgerecht</w:t>
      </w:r>
      <w:r w:rsidRPr="008D4570">
        <w:t xml:space="preserve"> über alle relevanten Belange informiert sind und so Entscheide gemeinsam gefällt werden können.</w:t>
      </w:r>
    </w:p>
    <w:p w14:paraId="63CD9E5D" w14:textId="77777777" w:rsidR="009C7FD7" w:rsidRPr="008D4570" w:rsidRDefault="009C7FD7" w:rsidP="0047244B"/>
    <w:p w14:paraId="4F9EF365" w14:textId="16C206B1" w:rsidR="0047244B" w:rsidRPr="008D4570" w:rsidRDefault="0047244B" w:rsidP="0047244B">
      <w:r w:rsidRPr="008D4570">
        <w:t xml:space="preserve">Im Sinne der </w:t>
      </w:r>
      <w:r w:rsidR="007D2662" w:rsidRPr="008D4570">
        <w:t>«</w:t>
      </w:r>
      <w:r w:rsidRPr="008D4570">
        <w:t>Patientenpartizipation</w:t>
      </w:r>
      <w:r w:rsidR="007D2662" w:rsidRPr="008D4570">
        <w:t>»</w:t>
      </w:r>
      <w:r w:rsidRPr="008D4570">
        <w:t xml:space="preserve"> (Rechte bei einer medizinischen Behandlung, Recht auf Willensäusserung (z.B. Patientenverfügung, REA-Status), Recht auf körperliche Selbstbestimmung (z.B. Organ- und </w:t>
      </w:r>
      <w:r w:rsidR="00EF5D26" w:rsidRPr="008D4570">
        <w:t>G</w:t>
      </w:r>
      <w:r w:rsidRPr="008D4570">
        <w:t>ewebespende, Möglichkeit zur Beratung)) werden die spezifischen Bedürfnisse in unserer Organisation mittels regelmässiger Bedarfsabklärung in einem systematischen Prozess erfragt und dokumentiert.</w:t>
      </w:r>
    </w:p>
    <w:p w14:paraId="40DE7BA9" w14:textId="77777777" w:rsidR="0047244B" w:rsidRPr="008D4570" w:rsidRDefault="0047244B" w:rsidP="0047244B">
      <w:pPr>
        <w:pStyle w:val="berschrift2nummeriert"/>
        <w:spacing w:line="40" w:lineRule="atLeast"/>
        <w:rPr>
          <w:sz w:val="22"/>
          <w:szCs w:val="22"/>
        </w:rPr>
      </w:pPr>
      <w:bookmarkStart w:id="32" w:name="_Toc198728340"/>
      <w:bookmarkStart w:id="33" w:name="_Toc216252542"/>
      <w:r w:rsidRPr="008D4570">
        <w:rPr>
          <w:sz w:val="22"/>
          <w:szCs w:val="22"/>
        </w:rPr>
        <w:t>Schutz der Mitarbeitenden</w:t>
      </w:r>
      <w:bookmarkEnd w:id="32"/>
      <w:bookmarkEnd w:id="33"/>
    </w:p>
    <w:p w14:paraId="7D2DAE39" w14:textId="0D68CEE7" w:rsidR="0047244B" w:rsidRPr="008D4570" w:rsidRDefault="0047244B" w:rsidP="0047244B">
      <w:pPr>
        <w:rPr>
          <w:szCs w:val="21"/>
        </w:rPr>
      </w:pPr>
      <w:r w:rsidRPr="008D4570">
        <w:rPr>
          <w:szCs w:val="21"/>
        </w:rPr>
        <w:t xml:space="preserve">Der Schutz unserer Mitarbeitenden ist uns ein zentrales Anliegen. Dabei werden wir von der Modellösung für Arbeitssicherheit und Gesundheitsschutz bei der Einhaltung der gesetzlichen Vorgaben, der korrekten Dokumentation und sicheren Umsetzung der Prozesse unterstützt. Wir ergreifen gezielt Massnahmen, um ein sicheres Arbeitsumfeld zu schaffen. Dazu gehören Unterstützungsangebote (z.B. Fallbesprechungen oder Supervisionen), eine offene Kommunikation, eine Dienstplanung mit ausreichend Erholungszeiten und interne Schulungen. Ziel ist es, ein sicheres und gesundes Arbeitsumfeld zu schaffen, welches den Mitarbeitenden ermöglicht, ihre Aufgaben professionell und mit Freude zu erfüllen. Sexuelle Belästigung, Mobbing, Diskriminierung und Gewalt </w:t>
      </w:r>
      <w:r w:rsidR="00BB1154" w:rsidRPr="008D4570">
        <w:rPr>
          <w:szCs w:val="21"/>
        </w:rPr>
        <w:t xml:space="preserve">jeglicher </w:t>
      </w:r>
      <w:r w:rsidRPr="008D4570">
        <w:rPr>
          <w:szCs w:val="21"/>
        </w:rPr>
        <w:t>Art werden konsequent nicht toleriert.</w:t>
      </w:r>
    </w:p>
    <w:p w14:paraId="51576DC1" w14:textId="6423CA40" w:rsidR="001A0B2A" w:rsidRPr="008D4570" w:rsidRDefault="001A0B2A" w:rsidP="00584390">
      <w:pPr>
        <w:pStyle w:val="berschrift2nummeriert"/>
        <w:spacing w:line="40" w:lineRule="atLeast"/>
        <w:rPr>
          <w:sz w:val="22"/>
          <w:szCs w:val="22"/>
        </w:rPr>
      </w:pPr>
      <w:bookmarkStart w:id="34" w:name="_Toc216252543"/>
      <w:bookmarkEnd w:id="30"/>
      <w:r w:rsidRPr="008D4570">
        <w:rPr>
          <w:sz w:val="22"/>
          <w:szCs w:val="22"/>
        </w:rPr>
        <w:t>Hygiene</w:t>
      </w:r>
      <w:bookmarkEnd w:id="34"/>
    </w:p>
    <w:p w14:paraId="3C1F7819" w14:textId="3C80BCC0" w:rsidR="0047244B" w:rsidRPr="009B6374" w:rsidRDefault="0047244B" w:rsidP="0047244B">
      <w:r w:rsidRPr="00723AD9">
        <w:t xml:space="preserve">Hygiene hat zum Schutz der </w:t>
      </w:r>
      <w:r>
        <w:t>Bewohnenden sowie</w:t>
      </w:r>
      <w:r w:rsidRPr="00723AD9">
        <w:t xml:space="preserve"> der Mitarbeitenden höchste Priorität. Wir setzen auf </w:t>
      </w:r>
      <w:r>
        <w:t xml:space="preserve">ein </w:t>
      </w:r>
      <w:r w:rsidRPr="00723AD9">
        <w:t>umfassende</w:t>
      </w:r>
      <w:r>
        <w:t>s</w:t>
      </w:r>
      <w:r w:rsidRPr="00723AD9">
        <w:t xml:space="preserve"> Hygiene</w:t>
      </w:r>
      <w:r>
        <w:t xml:space="preserve">management, </w:t>
      </w:r>
      <w:r w:rsidRPr="00723AD9">
        <w:t>welche</w:t>
      </w:r>
      <w:r>
        <w:t>s</w:t>
      </w:r>
      <w:r w:rsidRPr="00723AD9">
        <w:t xml:space="preserve"> regelmässig überprüft und den aktuellen Standards angepasst w</w:t>
      </w:r>
      <w:r>
        <w:t>ird</w:t>
      </w:r>
      <w:r w:rsidRPr="00723AD9">
        <w:t xml:space="preserve">. Dazu gehören </w:t>
      </w:r>
      <w:r>
        <w:t xml:space="preserve">die </w:t>
      </w:r>
      <w:r w:rsidRPr="00723AD9">
        <w:t>Infektionsprävention, Händehygiene, Hygienevorschriften bei der Pflege und medizinischen Versorgung</w:t>
      </w:r>
      <w:r>
        <w:t>,</w:t>
      </w:r>
      <w:r w:rsidRPr="00723AD9">
        <w:t xml:space="preserve"> das korrekte Entsorgen von medizinischem Abfall</w:t>
      </w:r>
      <w:r>
        <w:t xml:space="preserve"> sowie </w:t>
      </w:r>
      <w:r w:rsidRPr="00723AD9">
        <w:t xml:space="preserve">die gründliche Reinigung und Desinfektion von Oberflächen. Für den Umgang mit übertragbaren Krankheiten haben wir ein klar definiertes Vorgehen. Sollte es </w:t>
      </w:r>
      <w:r>
        <w:t xml:space="preserve">bspw. </w:t>
      </w:r>
      <w:r w:rsidRPr="00723AD9">
        <w:t>zu einer Stichverletzung kommen</w:t>
      </w:r>
      <w:r w:rsidRPr="009B6374">
        <w:t xml:space="preserve">, tritt </w:t>
      </w:r>
      <w:r w:rsidR="00112691" w:rsidRPr="009B6374">
        <w:t>der vordefinierte Prozess der Vorgehensweise ein</w:t>
      </w:r>
      <w:r w:rsidRPr="009B6374">
        <w:t>. In unserer Organisation ist der/die Hygieneverantwortliche definiert (siehe Organigramm).</w:t>
      </w:r>
    </w:p>
    <w:p w14:paraId="5F7EB2D5" w14:textId="71967A39" w:rsidR="0047244B" w:rsidRPr="008D4570" w:rsidRDefault="005056A1" w:rsidP="0047244B">
      <w:pPr>
        <w:pStyle w:val="berschrift2nummeriert"/>
        <w:spacing w:line="40" w:lineRule="atLeast"/>
        <w:rPr>
          <w:sz w:val="22"/>
          <w:szCs w:val="22"/>
        </w:rPr>
      </w:pPr>
      <w:bookmarkStart w:id="35" w:name="_Toc198728342"/>
      <w:bookmarkStart w:id="36" w:name="_Toc216252544"/>
      <w:r w:rsidRPr="008D4570">
        <w:rPr>
          <w:sz w:val="22"/>
          <w:szCs w:val="22"/>
        </w:rPr>
        <w:t xml:space="preserve">Epidemie- und </w:t>
      </w:r>
      <w:r w:rsidR="0047244B" w:rsidRPr="008D4570">
        <w:rPr>
          <w:sz w:val="22"/>
          <w:szCs w:val="22"/>
        </w:rPr>
        <w:t>Pandemievorsorge</w:t>
      </w:r>
      <w:bookmarkEnd w:id="35"/>
      <w:bookmarkEnd w:id="36"/>
    </w:p>
    <w:p w14:paraId="1A9F75F7" w14:textId="030BE6D7" w:rsidR="0047244B" w:rsidRPr="008D4570" w:rsidRDefault="0047244B" w:rsidP="0047244B">
      <w:pPr>
        <w:rPr>
          <w:szCs w:val="21"/>
        </w:rPr>
      </w:pPr>
      <w:r w:rsidRPr="008D4570">
        <w:rPr>
          <w:szCs w:val="21"/>
        </w:rPr>
        <w:t xml:space="preserve">Unsere Institution verfügt über eine strukturierte </w:t>
      </w:r>
      <w:r w:rsidR="005056A1" w:rsidRPr="008D4570">
        <w:rPr>
          <w:szCs w:val="21"/>
        </w:rPr>
        <w:t xml:space="preserve">Epidemie- und </w:t>
      </w:r>
      <w:r w:rsidRPr="008D4570">
        <w:rPr>
          <w:szCs w:val="21"/>
        </w:rPr>
        <w:t>Pandemievorsorge, die sicherstellt, dass auch in Krisenzeiten eine kontinuierliche und sichere Versorgung unserer Leistungsbeziehenden gewährleistet ist. Ein zentraler Bestandteil davon ist die konsequente Einhaltung und Anpassung der Hygiene- und Schutzmassnahmen gemäss den aktuellen Vorgaben der Gesundheitsbehörde.</w:t>
      </w:r>
    </w:p>
    <w:p w14:paraId="39534E73" w14:textId="213DE58D" w:rsidR="0047244B" w:rsidRPr="008D4570" w:rsidRDefault="0047244B" w:rsidP="0047244B">
      <w:pPr>
        <w:rPr>
          <w:szCs w:val="21"/>
        </w:rPr>
      </w:pPr>
      <w:r w:rsidRPr="008D4570">
        <w:rPr>
          <w:szCs w:val="21"/>
        </w:rPr>
        <w:t>Wir stellen sicher, dass eine ausreichende Anzahl an Schutzausrüstung (</w:t>
      </w:r>
      <w:r w:rsidR="00112691" w:rsidRPr="008D4570">
        <w:rPr>
          <w:szCs w:val="21"/>
        </w:rPr>
        <w:t xml:space="preserve">mindestens </w:t>
      </w:r>
      <w:r w:rsidRPr="008D4570">
        <w:rPr>
          <w:szCs w:val="21"/>
        </w:rPr>
        <w:t>für drei Monate</w:t>
      </w:r>
      <w:r w:rsidR="005056A1" w:rsidRPr="008D4570">
        <w:rPr>
          <w:szCs w:val="21"/>
        </w:rPr>
        <w:t xml:space="preserve">, gemäss </w:t>
      </w:r>
      <w:r w:rsidR="003351CA" w:rsidRPr="008D4570">
        <w:rPr>
          <w:szCs w:val="21"/>
        </w:rPr>
        <w:t xml:space="preserve">Merkblatt «Mindestmenge </w:t>
      </w:r>
      <w:r w:rsidR="003A2C71" w:rsidRPr="008D4570">
        <w:rPr>
          <w:szCs w:val="21"/>
        </w:rPr>
        <w:t>Schutzmaterial GSI</w:t>
      </w:r>
      <w:r w:rsidR="003351CA" w:rsidRPr="008D4570">
        <w:rPr>
          <w:szCs w:val="21"/>
        </w:rPr>
        <w:t>»</w:t>
      </w:r>
      <w:r w:rsidRPr="008D4570">
        <w:rPr>
          <w:szCs w:val="21"/>
        </w:rPr>
        <w:t>) wie Masken, Handschuhe, Desinfektionsmittel etc. zur Verfügung steht und diese regelmässig auf ihr Verfalldatum hin überprüft wird.</w:t>
      </w:r>
    </w:p>
    <w:p w14:paraId="7330FB2A" w14:textId="3290C601" w:rsidR="0061176A" w:rsidRPr="008D4570" w:rsidRDefault="0061176A" w:rsidP="0061176A">
      <w:pPr>
        <w:pStyle w:val="berschrift1nummeriert"/>
        <w:rPr>
          <w:sz w:val="24"/>
          <w:szCs w:val="24"/>
        </w:rPr>
      </w:pPr>
      <w:bookmarkStart w:id="37" w:name="_Toc216252545"/>
      <w:r w:rsidRPr="008D4570">
        <w:rPr>
          <w:sz w:val="24"/>
          <w:szCs w:val="24"/>
        </w:rPr>
        <w:t>Qualitätsmanagement</w:t>
      </w:r>
      <w:bookmarkEnd w:id="37"/>
    </w:p>
    <w:p w14:paraId="75AF351D" w14:textId="585D6EF2" w:rsidR="0061176A" w:rsidRPr="008D4570" w:rsidRDefault="00CA2316" w:rsidP="00CA2316">
      <w:r w:rsidRPr="008D4570">
        <w:t>Das Qualitätsmanagement ist ein zentraler Bestandteil unserer Institution, um die Pflegequalität kontinuierlich zu sichern und zu verbessern. Es umfasst alle Massnahmen, Prozesse und Strukturen, die darauf abzielen, eine hohe Pflegequalität, sowie die Sicherheit und Zufriedenheit der Bewohnenden zu gewährleisten. Diese drei übergeordneten Ziele bilden die Basis des Qualitätsmanagements. Die Verantwortung für das Qualitätsmanagement trägt unser/e Qualitätsverantwortliche/r. (s. Organigramm)</w:t>
      </w:r>
      <w:r w:rsidR="00D971B6" w:rsidRPr="008D4570">
        <w:rPr>
          <w:szCs w:val="21"/>
        </w:rPr>
        <w:t xml:space="preserve"> </w:t>
      </w:r>
    </w:p>
    <w:p w14:paraId="5D9583A2" w14:textId="49385BF8" w:rsidR="0061176A" w:rsidRPr="008D4570" w:rsidRDefault="00717EDE" w:rsidP="00584390">
      <w:pPr>
        <w:pStyle w:val="berschrift2nummeriert"/>
        <w:spacing w:line="40" w:lineRule="atLeast"/>
        <w:rPr>
          <w:sz w:val="22"/>
          <w:szCs w:val="22"/>
        </w:rPr>
      </w:pPr>
      <w:bookmarkStart w:id="38" w:name="_Toc216252546"/>
      <w:r w:rsidRPr="008D4570">
        <w:rPr>
          <w:sz w:val="22"/>
          <w:szCs w:val="22"/>
        </w:rPr>
        <w:t>Strategische Verantwortung</w:t>
      </w:r>
      <w:r w:rsidR="0007338A" w:rsidRPr="008D4570">
        <w:rPr>
          <w:sz w:val="22"/>
          <w:szCs w:val="22"/>
        </w:rPr>
        <w:t xml:space="preserve"> der </w:t>
      </w:r>
      <w:r w:rsidR="00CA2316" w:rsidRPr="008D4570">
        <w:rPr>
          <w:sz w:val="22"/>
          <w:szCs w:val="22"/>
        </w:rPr>
        <w:t>Trägerschaft</w:t>
      </w:r>
      <w:bookmarkEnd w:id="38"/>
    </w:p>
    <w:p w14:paraId="7F13267F" w14:textId="0B11A58A" w:rsidR="006F44D2" w:rsidRPr="008D4570" w:rsidRDefault="00CA2316" w:rsidP="0002230F">
      <w:pPr>
        <w:rPr>
          <w:szCs w:val="21"/>
        </w:rPr>
      </w:pPr>
      <w:r w:rsidRPr="008D4570">
        <w:rPr>
          <w:szCs w:val="21"/>
        </w:rPr>
        <w:t xml:space="preserve">Die Trägerschaft legt zusammen mit der Institutionsleitung die Jahresziele auf Basis der drei übergeordneten Ziele für die verschiedenen Bereiche der Leistungserbringung fest. Die Jahresziele und die vorhandenen Standards, die auf den Bedürfnissen der </w:t>
      </w:r>
      <w:r w:rsidR="0002230F" w:rsidRPr="008D4570">
        <w:rPr>
          <w:szCs w:val="21"/>
        </w:rPr>
        <w:t>Bewohnenden</w:t>
      </w:r>
      <w:r w:rsidRPr="008D4570">
        <w:rPr>
          <w:szCs w:val="21"/>
        </w:rPr>
        <w:t xml:space="preserve"> beruhen, bilden die Grundlage der Planung. Dabei werde</w:t>
      </w:r>
      <w:r w:rsidR="00311127" w:rsidRPr="008D4570">
        <w:rPr>
          <w:szCs w:val="21"/>
        </w:rPr>
        <w:t xml:space="preserve">n </w:t>
      </w:r>
      <w:r w:rsidRPr="008D4570">
        <w:rPr>
          <w:szCs w:val="21"/>
        </w:rPr>
        <w:t>gesetzliche Vorgaben, Fachrichtlinien und interne Richtlinien berücksichtigt. Diese sind für alle Mitarbeitenden in unserem digitalen Qualitätsmanagementhandbuch jederzeit ersichtlich.</w:t>
      </w:r>
    </w:p>
    <w:p w14:paraId="500B787A" w14:textId="3585A782" w:rsidR="0061176A" w:rsidRPr="008D4570" w:rsidRDefault="00717EDE" w:rsidP="00584390">
      <w:pPr>
        <w:pStyle w:val="berschrift2nummeriert"/>
        <w:spacing w:line="40" w:lineRule="atLeast"/>
        <w:rPr>
          <w:sz w:val="22"/>
          <w:szCs w:val="22"/>
        </w:rPr>
      </w:pPr>
      <w:bookmarkStart w:id="39" w:name="_Toc216252547"/>
      <w:r w:rsidRPr="008D4570">
        <w:rPr>
          <w:sz w:val="22"/>
          <w:szCs w:val="22"/>
        </w:rPr>
        <w:t>Entwicklungs- und Wirkungsziele</w:t>
      </w:r>
      <w:r w:rsidR="000E37A3" w:rsidRPr="008D4570">
        <w:rPr>
          <w:sz w:val="22"/>
          <w:szCs w:val="22"/>
        </w:rPr>
        <w:t xml:space="preserve"> der Gesamtinstitution</w:t>
      </w:r>
      <w:r w:rsidR="00391361" w:rsidRPr="008D4570">
        <w:rPr>
          <w:sz w:val="22"/>
          <w:szCs w:val="22"/>
        </w:rPr>
        <w:t xml:space="preserve"> sowie der einzelnen Leistungsangebote</w:t>
      </w:r>
      <w:bookmarkEnd w:id="39"/>
    </w:p>
    <w:p w14:paraId="2E03B300" w14:textId="77777777" w:rsidR="0002230F" w:rsidRPr="008D4570" w:rsidRDefault="0002230F" w:rsidP="0002230F">
      <w:pPr>
        <w:spacing w:before="120"/>
      </w:pPr>
      <w:r w:rsidRPr="008D4570">
        <w:t>Die Jahresziele werden in Entwicklungs- und Wirkungsziele unterteilt:</w:t>
      </w:r>
    </w:p>
    <w:p w14:paraId="5EF6C1AB" w14:textId="77777777" w:rsidR="0002230F" w:rsidRPr="008D4570" w:rsidRDefault="0002230F" w:rsidP="0002230F">
      <w:pPr>
        <w:numPr>
          <w:ilvl w:val="0"/>
          <w:numId w:val="12"/>
        </w:numPr>
      </w:pPr>
      <w:r w:rsidRPr="008D4570">
        <w:t>Entwicklungsziele fokussieren auf Qualität, Effizienz und Innovation zur kontinuierlichen Organisation- und Angebotsentwicklung.</w:t>
      </w:r>
    </w:p>
    <w:p w14:paraId="3B709F94" w14:textId="085B11AC" w:rsidR="0002230F" w:rsidRPr="008D4570" w:rsidRDefault="0002230F" w:rsidP="0002230F">
      <w:pPr>
        <w:numPr>
          <w:ilvl w:val="0"/>
          <w:numId w:val="12"/>
        </w:numPr>
      </w:pPr>
      <w:r w:rsidRPr="008D4570">
        <w:t>Wirkungsziele streben messbare Verbesserungen in Gesundheit, Wohlbefinden und Selbstständigkeit der Bewohnenden an.</w:t>
      </w:r>
    </w:p>
    <w:p w14:paraId="664225F7" w14:textId="5024E2F5" w:rsidR="00A577F7" w:rsidRPr="008D4570" w:rsidRDefault="0002230F" w:rsidP="00DD186B">
      <w:r w:rsidRPr="008D4570">
        <w:t>Fach- und Teamleitungen leiten daraus konkrete Massnahmen ab, die durch Schulungen</w:t>
      </w:r>
      <w:r w:rsidR="00311127" w:rsidRPr="008D4570">
        <w:t xml:space="preserve"> und </w:t>
      </w:r>
      <w:r w:rsidRPr="008D4570">
        <w:t>Arbeitsanweisungen implementiert werden</w:t>
      </w:r>
      <w:r w:rsidR="005A471F" w:rsidRPr="008D4570">
        <w:rPr>
          <w:szCs w:val="21"/>
        </w:rPr>
        <w:t>.</w:t>
      </w:r>
    </w:p>
    <w:p w14:paraId="479FAFBC" w14:textId="3EABDD76" w:rsidR="00EF0A25" w:rsidRPr="008D4570" w:rsidRDefault="00A577F7" w:rsidP="0061176A">
      <w:pPr>
        <w:pStyle w:val="berschrift2nummeriert"/>
        <w:spacing w:line="40" w:lineRule="atLeast"/>
        <w:rPr>
          <w:sz w:val="22"/>
          <w:szCs w:val="22"/>
        </w:rPr>
      </w:pPr>
      <w:bookmarkStart w:id="40" w:name="_Toc216252548"/>
      <w:r w:rsidRPr="008D4570">
        <w:rPr>
          <w:sz w:val="22"/>
          <w:szCs w:val="22"/>
        </w:rPr>
        <w:t>Sicherstellung der Qualität</w:t>
      </w:r>
      <w:r w:rsidR="000E37A3" w:rsidRPr="008D4570">
        <w:rPr>
          <w:sz w:val="22"/>
          <w:szCs w:val="22"/>
        </w:rPr>
        <w:t xml:space="preserve"> des Führungs- und Organisationsprozesses</w:t>
      </w:r>
      <w:bookmarkEnd w:id="40"/>
    </w:p>
    <w:p w14:paraId="1FB52D0A" w14:textId="14CDAB2C" w:rsidR="00A577F7" w:rsidRPr="008D4570" w:rsidRDefault="00D75DD9" w:rsidP="0061176A">
      <w:r w:rsidRPr="008D4570">
        <w:t xml:space="preserve">Die Führungs- und Organisationsprozesse umfassen die Personalplanung, </w:t>
      </w:r>
      <w:r w:rsidR="009B14F7" w:rsidRPr="008D4570">
        <w:t>d</w:t>
      </w:r>
      <w:r w:rsidRPr="008D4570">
        <w:t xml:space="preserve">ie Entwicklung von Richtlinien, Qualitätsmanagement, die Organisation der Arbeitsabläufe und die </w:t>
      </w:r>
      <w:r w:rsidR="00DB0A50" w:rsidRPr="008D4570">
        <w:t>s</w:t>
      </w:r>
      <w:r w:rsidRPr="008D4570">
        <w:t xml:space="preserve">trategische Ausrichtung der Institution. Damit schaffen wir die Grundlage, </w:t>
      </w:r>
      <w:r w:rsidR="008F46C4" w:rsidRPr="008D4570">
        <w:t>sodass</w:t>
      </w:r>
      <w:r w:rsidRPr="008D4570">
        <w:t xml:space="preserve"> die Pflege und Betreuung reibungslos funktionieren und die Mitarbeitenden effizient arbeiten können. </w:t>
      </w:r>
      <w:r w:rsidR="00491EAF" w:rsidRPr="008D4570">
        <w:rPr>
          <w:szCs w:val="21"/>
        </w:rPr>
        <w:t xml:space="preserve">  </w:t>
      </w:r>
    </w:p>
    <w:p w14:paraId="233AEE36" w14:textId="65349A32" w:rsidR="00DB0A50" w:rsidRPr="008D4570" w:rsidRDefault="00A577F7" w:rsidP="00D542C8">
      <w:pPr>
        <w:pStyle w:val="berschrift2nummeriert"/>
        <w:spacing w:line="40" w:lineRule="atLeast"/>
        <w:rPr>
          <w:sz w:val="22"/>
          <w:szCs w:val="22"/>
        </w:rPr>
      </w:pPr>
      <w:bookmarkStart w:id="41" w:name="_Hlk187746849"/>
      <w:bookmarkStart w:id="42" w:name="_Toc216252549"/>
      <w:r w:rsidRPr="008D4570">
        <w:rPr>
          <w:sz w:val="22"/>
          <w:szCs w:val="22"/>
        </w:rPr>
        <w:t>Sicherstellung der Qualität des Leistungsprozesses</w:t>
      </w:r>
      <w:bookmarkEnd w:id="42"/>
    </w:p>
    <w:p w14:paraId="3CB68C15" w14:textId="17E13828" w:rsidR="00D542C8" w:rsidRPr="008D4570" w:rsidRDefault="00870CA8" w:rsidP="00D542C8">
      <w:pPr>
        <w:rPr>
          <w:szCs w:val="21"/>
        </w:rPr>
      </w:pPr>
      <w:r w:rsidRPr="008D4570">
        <w:rPr>
          <w:szCs w:val="21"/>
        </w:rPr>
        <w:t>Die Sicherstellung der Qualität de</w:t>
      </w:r>
      <w:r w:rsidR="00FF14DD" w:rsidRPr="008D4570">
        <w:rPr>
          <w:szCs w:val="21"/>
        </w:rPr>
        <w:t>r einzelnen</w:t>
      </w:r>
      <w:r w:rsidRPr="008D4570">
        <w:rPr>
          <w:szCs w:val="21"/>
        </w:rPr>
        <w:t xml:space="preserve"> Leistungsprozesse</w:t>
      </w:r>
      <w:r w:rsidR="00FF14DD" w:rsidRPr="008D4570">
        <w:rPr>
          <w:szCs w:val="21"/>
        </w:rPr>
        <w:t xml:space="preserve"> </w:t>
      </w:r>
      <w:r w:rsidR="00350E60" w:rsidRPr="008D4570">
        <w:rPr>
          <w:szCs w:val="21"/>
        </w:rPr>
        <w:t xml:space="preserve">wie insbesondere </w:t>
      </w:r>
      <w:r w:rsidR="00FE23BB" w:rsidRPr="008D4570">
        <w:rPr>
          <w:szCs w:val="21"/>
        </w:rPr>
        <w:t xml:space="preserve">Pflege und </w:t>
      </w:r>
      <w:r w:rsidR="00FF14DD" w:rsidRPr="008D4570">
        <w:rPr>
          <w:szCs w:val="21"/>
        </w:rPr>
        <w:t xml:space="preserve">Betreuung </w:t>
      </w:r>
      <w:r w:rsidRPr="008D4570">
        <w:rPr>
          <w:szCs w:val="21"/>
        </w:rPr>
        <w:t xml:space="preserve">erfolgt durch eine systematische Planung, Umsetzung und Überprüfung aller Massnahmen. </w:t>
      </w:r>
      <w:r w:rsidR="00350E60" w:rsidRPr="008D4570">
        <w:rPr>
          <w:szCs w:val="21"/>
        </w:rPr>
        <w:t xml:space="preserve">Hier steht die direkte Interaktion mit den Bewohnenden im Zentrum, um deren Bedürfnisse bestmöglich zu erfüllen. </w:t>
      </w:r>
    </w:p>
    <w:p w14:paraId="7CC2F58E" w14:textId="2ABAF81D" w:rsidR="00A577F7" w:rsidRPr="008D4570" w:rsidRDefault="00A577F7" w:rsidP="00A577F7">
      <w:pPr>
        <w:pStyle w:val="berschrift2nummeriert"/>
        <w:spacing w:line="40" w:lineRule="atLeast"/>
        <w:rPr>
          <w:sz w:val="22"/>
          <w:szCs w:val="22"/>
        </w:rPr>
      </w:pPr>
      <w:bookmarkStart w:id="43" w:name="_Toc216252550"/>
      <w:bookmarkEnd w:id="41"/>
      <w:r w:rsidRPr="008D4570">
        <w:rPr>
          <w:sz w:val="22"/>
          <w:szCs w:val="22"/>
        </w:rPr>
        <w:t>Systematische und kontinuierliche Entwicklung der Qualität</w:t>
      </w:r>
      <w:r w:rsidR="009A09F3" w:rsidRPr="008D4570">
        <w:rPr>
          <w:sz w:val="22"/>
          <w:szCs w:val="22"/>
        </w:rPr>
        <w:t xml:space="preserve"> der Leistungserbringung</w:t>
      </w:r>
      <w:bookmarkEnd w:id="43"/>
    </w:p>
    <w:p w14:paraId="6F28C717" w14:textId="25B85DAE" w:rsidR="00FE23BB" w:rsidRPr="008D4570" w:rsidRDefault="00FE23BB" w:rsidP="00FE23BB">
      <w:pPr>
        <w:rPr>
          <w:szCs w:val="21"/>
        </w:rPr>
      </w:pPr>
      <w:r w:rsidRPr="008D4570">
        <w:rPr>
          <w:szCs w:val="21"/>
        </w:rPr>
        <w:t xml:space="preserve">Durch die Auswertung der resultierenden Erkenntnisse und Ableitung von Verbesserungsmassnahmen wird der Leistungsprozess systematisch gesichert. Instrumente zur Sicherstellung der Leistungsprozesse sind Analysen der Pflegedokumentation, interne Audits, Umfragen bei Mitarbeitenden, Bewohnenden und deren Angehörigen/gesetzlichen Vertretungen, sowie Kennzahlen und Statistiken. Eine periodische Prüfung und Überarbeitung der konzeptuellen Grundlagen </w:t>
      </w:r>
      <w:r w:rsidR="006B6235" w:rsidRPr="008D4570">
        <w:rPr>
          <w:szCs w:val="21"/>
        </w:rPr>
        <w:t>finden</w:t>
      </w:r>
      <w:r w:rsidRPr="008D4570">
        <w:rPr>
          <w:szCs w:val="21"/>
        </w:rPr>
        <w:t xml:space="preserve"> im Minimum alle fünf Jahre statt. </w:t>
      </w:r>
    </w:p>
    <w:p w14:paraId="3A087721" w14:textId="5A46FF5D" w:rsidR="00A577F7" w:rsidRPr="008D4570" w:rsidRDefault="00FE23BB" w:rsidP="0061176A">
      <w:pPr>
        <w:rPr>
          <w:szCs w:val="21"/>
        </w:rPr>
      </w:pPr>
      <w:r w:rsidRPr="008D4570">
        <w:rPr>
          <w:szCs w:val="21"/>
        </w:rPr>
        <w:t>Die Zusammenarbeit mit Fachärzten/-innen, anderen Organisationen sowie den Angehörigen/gesetzlichen Vertretungen stellt sicher, dass die Versorgung individuell auf die Bedürfnisse und das Wohlbefinden der Bewohnenden abgestimmt ist.</w:t>
      </w:r>
      <w:r w:rsidR="00C8760F" w:rsidRPr="008D4570">
        <w:rPr>
          <w:sz w:val="22"/>
        </w:rPr>
        <w:t xml:space="preserve">   </w:t>
      </w:r>
    </w:p>
    <w:p w14:paraId="4F38FED4" w14:textId="015B76CD" w:rsidR="00A577F7" w:rsidRPr="008D4570" w:rsidRDefault="00A577F7" w:rsidP="00A577F7">
      <w:pPr>
        <w:pStyle w:val="berschrift2nummeriert"/>
        <w:spacing w:line="40" w:lineRule="atLeast"/>
        <w:rPr>
          <w:sz w:val="22"/>
          <w:szCs w:val="22"/>
        </w:rPr>
      </w:pPr>
      <w:bookmarkStart w:id="44" w:name="_Toc216252551"/>
      <w:r w:rsidRPr="008D4570">
        <w:rPr>
          <w:sz w:val="22"/>
          <w:szCs w:val="22"/>
        </w:rPr>
        <w:t>Vorgehensweise bei Abweichungen von Qualitätszielen</w:t>
      </w:r>
      <w:bookmarkEnd w:id="44"/>
    </w:p>
    <w:p w14:paraId="718829B3" w14:textId="6AA40939" w:rsidR="00754DA2" w:rsidRPr="008D4570" w:rsidRDefault="00311127" w:rsidP="00FE23BB">
      <w:pPr>
        <w:rPr>
          <w:szCs w:val="21"/>
        </w:rPr>
      </w:pPr>
      <w:r w:rsidRPr="008D4570">
        <w:rPr>
          <w:szCs w:val="21"/>
        </w:rPr>
        <w:t>Bei Abweichungen oder Nichterreichen definierter Qualitätsziele verfolgen wir ein lösungsorientiertes Vorgehen, um die Ursachen zu identifizieren. Dabei starten wir mit der Erfassung und Dokumentation der Abweichung. Anschliessend wird eine Ursachenanalyse durchgeführt. Auf Basis der eruierten Ursache werden konkrete Massnahmen abgeleitet oder bei Bedarf betreffende Prozesse zeitnah angepasst. Wir legen dabei Wert auf praxisnahe und tragfähige Lösungen. Überprüft werden die Massnahmen durch Nachkontrollen.</w:t>
      </w:r>
    </w:p>
    <w:p w14:paraId="2E796BA4" w14:textId="77777777" w:rsidR="00FE23BB" w:rsidRPr="008D4570" w:rsidRDefault="00FE23BB" w:rsidP="00FE23BB">
      <w:pPr>
        <w:rPr>
          <w:szCs w:val="21"/>
        </w:rPr>
      </w:pPr>
    </w:p>
    <w:p w14:paraId="796BB6BE" w14:textId="77777777" w:rsidR="00FE23BB" w:rsidRPr="008D4570" w:rsidRDefault="00FE23BB" w:rsidP="00FE23BB">
      <w:pPr>
        <w:rPr>
          <w:szCs w:val="21"/>
        </w:rPr>
      </w:pPr>
    </w:p>
    <w:p w14:paraId="44886647" w14:textId="77777777" w:rsidR="00FE23BB" w:rsidRPr="008D4570" w:rsidRDefault="00FE23BB" w:rsidP="00FE23BB">
      <w:pPr>
        <w:rPr>
          <w:szCs w:val="21"/>
        </w:rPr>
      </w:pPr>
    </w:p>
    <w:p w14:paraId="0E229AB0" w14:textId="77777777" w:rsidR="00FE23BB" w:rsidRPr="008D4570" w:rsidRDefault="00FE23BB" w:rsidP="00FE23BB">
      <w:pPr>
        <w:rPr>
          <w:szCs w:val="21"/>
        </w:rPr>
      </w:pPr>
    </w:p>
    <w:p w14:paraId="502E62FB" w14:textId="77777777" w:rsidR="00FE23BB" w:rsidRPr="008D4570" w:rsidRDefault="00FE23BB" w:rsidP="00FE23BB">
      <w:pPr>
        <w:rPr>
          <w:szCs w:val="21"/>
        </w:rPr>
      </w:pPr>
    </w:p>
    <w:p w14:paraId="77A9CA41" w14:textId="77777777" w:rsidR="008D4570" w:rsidRDefault="008D4570" w:rsidP="004D3AB4">
      <w:pPr>
        <w:spacing w:before="360" w:after="200"/>
        <w:rPr>
          <w:b/>
          <w:bCs w:val="0"/>
        </w:rPr>
      </w:pPr>
    </w:p>
    <w:p w14:paraId="199CCBDE" w14:textId="77777777" w:rsidR="009C7FD7" w:rsidRPr="008D4570" w:rsidRDefault="009C7FD7" w:rsidP="004D3AB4">
      <w:pPr>
        <w:spacing w:before="360" w:after="200"/>
        <w:rPr>
          <w:b/>
          <w:bCs w:val="0"/>
        </w:rPr>
      </w:pP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8D4570" w14:paraId="28E242CA"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3110242E" w14:textId="39ADDBEE"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"Doc.Version"\*CHARFORMAT \&lt;OawJumpToField value=0/&gt;</w:instrText>
            </w:r>
            <w:r w:rsidRPr="008D4570">
              <w:rPr>
                <w:lang w:val="de-CH"/>
              </w:rPr>
              <w:fldChar w:fldCharType="separate"/>
            </w:r>
            <w:r w:rsidR="00D2373E" w:rsidRPr="008D4570">
              <w:rPr>
                <w:lang w:val="de-CH"/>
              </w:rPr>
              <w:t>Version</w:t>
            </w:r>
            <w:r w:rsidRPr="008D4570">
              <w:rPr>
                <w:lang w:val="de-CH"/>
              </w:rPr>
              <w:fldChar w:fldCharType="end"/>
            </w:r>
          </w:p>
        </w:tc>
        <w:tc>
          <w:tcPr>
            <w:tcW w:w="3052" w:type="dxa"/>
          </w:tcPr>
          <w:p w14:paraId="5348D373" w14:textId="3843E55C"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"Doc.Name"\*CHARFORMAT &lt;OawJumpToField value=0/&gt;</w:instrText>
            </w:r>
            <w:r w:rsidRPr="008D4570">
              <w:rPr>
                <w:lang w:val="de-CH"/>
              </w:rPr>
              <w:fldChar w:fldCharType="separate"/>
            </w:r>
            <w:r w:rsidR="00D2373E" w:rsidRPr="008D4570">
              <w:rPr>
                <w:lang w:val="de-CH"/>
              </w:rPr>
              <w:t>Name</w:t>
            </w:r>
            <w:r w:rsidRPr="008D4570">
              <w:rPr>
                <w:lang w:val="de-CH"/>
              </w:rPr>
              <w:fldChar w:fldCharType="end"/>
            </w:r>
          </w:p>
        </w:tc>
        <w:tc>
          <w:tcPr>
            <w:tcW w:w="3037" w:type="dxa"/>
          </w:tcPr>
          <w:p w14:paraId="2BE4BB58" w14:textId="11BD2FD9"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"Doc.Date"\*CHARFORMAT \&lt;OawJumpToField value=0/&gt;</w:instrText>
            </w:r>
            <w:r w:rsidRPr="008D4570">
              <w:rPr>
                <w:lang w:val="de-CH"/>
              </w:rPr>
              <w:fldChar w:fldCharType="separate"/>
            </w:r>
            <w:r w:rsidR="00D2373E" w:rsidRPr="008D4570">
              <w:rPr>
                <w:lang w:val="de-CH"/>
              </w:rPr>
              <w:t>Datum</w:t>
            </w:r>
            <w:r w:rsidRPr="008D4570">
              <w:rPr>
                <w:lang w:val="de-CH"/>
              </w:rPr>
              <w:fldChar w:fldCharType="end"/>
            </w:r>
          </w:p>
        </w:tc>
        <w:tc>
          <w:tcPr>
            <w:tcW w:w="3049" w:type="dxa"/>
          </w:tcPr>
          <w:p w14:paraId="00F3ED46" w14:textId="5E4BE241"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"Doc.Bemerkung"\*CHARFORMAT \&lt;OawJumpToField value=0/&gt;</w:instrText>
            </w:r>
            <w:r w:rsidRPr="008D4570">
              <w:rPr>
                <w:lang w:val="de-CH"/>
              </w:rPr>
              <w:fldChar w:fldCharType="separate"/>
            </w:r>
            <w:r w:rsidR="00D2373E" w:rsidRPr="008D4570">
              <w:rPr>
                <w:lang w:val="de-CH"/>
              </w:rPr>
              <w:t>Bemerkungen</w:t>
            </w:r>
            <w:r w:rsidRPr="008D4570">
              <w:rPr>
                <w:lang w:val="de-CH"/>
              </w:rPr>
              <w:fldChar w:fldCharType="end"/>
            </w:r>
          </w:p>
        </w:tc>
      </w:tr>
      <w:tr w:rsidR="00AE6FDE" w:rsidRPr="008D4570" w14:paraId="652173E2" w14:textId="77777777" w:rsidTr="00AE6FDE">
        <w:tc>
          <w:tcPr>
            <w:tcW w:w="840" w:type="dxa"/>
          </w:tcPr>
          <w:p w14:paraId="0B29073E" w14:textId="55C09453" w:rsidR="00AE6FDE" w:rsidRPr="008D4570" w:rsidRDefault="008D4570" w:rsidP="00AE6FDE">
            <w:pPr>
              <w:pStyle w:val="Text85pt"/>
            </w:pPr>
            <w:r>
              <w:t>4</w:t>
            </w:r>
            <w:r w:rsidR="008B44B0" w:rsidRPr="008D4570">
              <w:t>.0</w:t>
            </w:r>
          </w:p>
        </w:tc>
        <w:tc>
          <w:tcPr>
            <w:tcW w:w="3052" w:type="dxa"/>
          </w:tcPr>
          <w:p w14:paraId="40079BEB" w14:textId="0B8A0CCE" w:rsidR="00AE6FDE" w:rsidRPr="008D4570" w:rsidRDefault="005C0CBA" w:rsidP="00AE6FDE">
            <w:pPr>
              <w:pStyle w:val="Text85pt"/>
            </w:pPr>
            <w:r w:rsidRPr="008D4570">
              <w:t>Barbara Muster</w:t>
            </w:r>
          </w:p>
        </w:tc>
        <w:tc>
          <w:tcPr>
            <w:tcW w:w="3037" w:type="dxa"/>
          </w:tcPr>
          <w:p w14:paraId="7EF56603" w14:textId="17441FFF" w:rsidR="00AE6FDE" w:rsidRPr="008D4570" w:rsidRDefault="004B129B" w:rsidP="00AE6FDE">
            <w:pPr>
              <w:pStyle w:val="Text85pt"/>
            </w:pPr>
            <w:r w:rsidRPr="008D4570">
              <w:t>2</w:t>
            </w:r>
            <w:r w:rsidR="008D4570">
              <w:t>8. November</w:t>
            </w:r>
            <w:r w:rsidR="005C0CBA" w:rsidRPr="008D4570">
              <w:t xml:space="preserve"> 2025</w:t>
            </w:r>
          </w:p>
        </w:tc>
        <w:tc>
          <w:tcPr>
            <w:tcW w:w="3049" w:type="dxa"/>
          </w:tcPr>
          <w:p w14:paraId="27578F4E" w14:textId="74728671" w:rsidR="00AE6FDE" w:rsidRPr="008D4570" w:rsidRDefault="00AE6FDE" w:rsidP="00AE6FDE">
            <w:pPr>
              <w:pStyle w:val="Text85pt"/>
            </w:pPr>
          </w:p>
        </w:tc>
      </w:tr>
      <w:tr w:rsidR="00AE6FDE" w:rsidRPr="008D4570" w14:paraId="05577B45" w14:textId="77777777" w:rsidTr="00AE6FDE">
        <w:tc>
          <w:tcPr>
            <w:tcW w:w="840" w:type="dxa"/>
          </w:tcPr>
          <w:p w14:paraId="4F67890E" w14:textId="77777777" w:rsidR="00AE6FDE" w:rsidRPr="008D4570" w:rsidRDefault="00AE6FDE" w:rsidP="00AE6FDE">
            <w:pPr>
              <w:pStyle w:val="Text85pt"/>
            </w:pPr>
          </w:p>
        </w:tc>
        <w:tc>
          <w:tcPr>
            <w:tcW w:w="3052" w:type="dxa"/>
          </w:tcPr>
          <w:p w14:paraId="5201C3C3" w14:textId="77777777" w:rsidR="00AE6FDE" w:rsidRPr="008D4570" w:rsidRDefault="00AE6FDE" w:rsidP="00AE6FDE">
            <w:pPr>
              <w:pStyle w:val="Text85pt"/>
            </w:pPr>
          </w:p>
        </w:tc>
        <w:tc>
          <w:tcPr>
            <w:tcW w:w="3037" w:type="dxa"/>
          </w:tcPr>
          <w:p w14:paraId="28BFFC56" w14:textId="77777777" w:rsidR="00AE6FDE" w:rsidRPr="008D4570" w:rsidRDefault="00AE6FDE" w:rsidP="00AE6FDE">
            <w:pPr>
              <w:pStyle w:val="Text85pt"/>
            </w:pPr>
          </w:p>
        </w:tc>
        <w:tc>
          <w:tcPr>
            <w:tcW w:w="3049" w:type="dxa"/>
          </w:tcPr>
          <w:p w14:paraId="684049AE" w14:textId="77777777" w:rsidR="00AE6FDE" w:rsidRPr="008D4570" w:rsidRDefault="00AE6FDE" w:rsidP="00AE6FDE">
            <w:pPr>
              <w:pStyle w:val="Text85pt"/>
            </w:pPr>
          </w:p>
        </w:tc>
      </w:tr>
    </w:tbl>
    <w:p w14:paraId="0820BE7E" w14:textId="7B145655" w:rsidR="003108E1" w:rsidRPr="008D4570" w:rsidRDefault="003108E1" w:rsidP="004D3AB4">
      <w:pPr>
        <w:spacing w:before="360" w:after="200"/>
        <w:rPr>
          <w:b/>
          <w:bCs w:val="0"/>
        </w:rPr>
      </w:pPr>
      <w:r w:rsidRPr="008D4570">
        <w:rPr>
          <w:b/>
          <w:bCs w:val="0"/>
        </w:rPr>
        <w:fldChar w:fldCharType="begin"/>
      </w:r>
      <w:r w:rsidRPr="008D4570">
        <w:rPr>
          <w:b/>
          <w:bCs w:val="0"/>
        </w:rPr>
        <w:instrText xml:space="preserve"> DOCPROPERTY "Doc.Freigabe"\*CHARFORMAT \&lt;OawJumpToField value=0/&gt;</w:instrText>
      </w:r>
      <w:r w:rsidRPr="008D4570">
        <w:rPr>
          <w:b/>
          <w:bCs w:val="0"/>
        </w:rPr>
        <w:fldChar w:fldCharType="separate"/>
      </w:r>
      <w:r w:rsidR="00D2373E" w:rsidRPr="008D4570">
        <w:rPr>
          <w:b/>
          <w:bCs w:val="0"/>
        </w:rPr>
        <w:t>Freigabe</w:t>
      </w:r>
      <w:r w:rsidRPr="008D4570">
        <w:rPr>
          <w:b/>
          <w:bCs w:val="0"/>
        </w:rPr>
        <w:fldChar w:fldCharType="end"/>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8D4570" w14:paraId="6C0A5846"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6B3892A1" w14:textId="1793B371"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"Doc.Version"\*CHARFORMAT \&lt;OawJumpToField value=0/&gt;</w:instrText>
            </w:r>
            <w:r w:rsidRPr="008D4570">
              <w:rPr>
                <w:lang w:val="de-CH"/>
              </w:rPr>
              <w:fldChar w:fldCharType="separate"/>
            </w:r>
            <w:r w:rsidR="00D2373E" w:rsidRPr="008D4570">
              <w:rPr>
                <w:lang w:val="de-CH"/>
              </w:rPr>
              <w:t>Version</w:t>
            </w:r>
            <w:r w:rsidRPr="008D4570">
              <w:rPr>
                <w:lang w:val="de-CH"/>
              </w:rPr>
              <w:fldChar w:fldCharType="end"/>
            </w:r>
          </w:p>
        </w:tc>
        <w:tc>
          <w:tcPr>
            <w:tcW w:w="3052" w:type="dxa"/>
          </w:tcPr>
          <w:p w14:paraId="745E26CB" w14:textId="79486C98"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"Doc.Name"\*CHARFORMAT &lt;OawJumpToField value=0/&gt;</w:instrText>
            </w:r>
            <w:r w:rsidRPr="008D4570">
              <w:rPr>
                <w:lang w:val="de-CH"/>
              </w:rPr>
              <w:fldChar w:fldCharType="separate"/>
            </w:r>
            <w:r w:rsidR="00D2373E" w:rsidRPr="008D4570">
              <w:rPr>
                <w:lang w:val="de-CH"/>
              </w:rPr>
              <w:t>Name</w:t>
            </w:r>
            <w:r w:rsidRPr="008D4570">
              <w:rPr>
                <w:lang w:val="de-CH"/>
              </w:rPr>
              <w:fldChar w:fldCharType="end"/>
            </w:r>
          </w:p>
        </w:tc>
        <w:tc>
          <w:tcPr>
            <w:tcW w:w="3037" w:type="dxa"/>
          </w:tcPr>
          <w:p w14:paraId="5B0320C5" w14:textId="0D27ED6F"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"Doc.Date"\*CHARFORMAT \&lt;OawJumpToField value=0/&gt;</w:instrText>
            </w:r>
            <w:r w:rsidRPr="008D4570">
              <w:rPr>
                <w:lang w:val="de-CH"/>
              </w:rPr>
              <w:fldChar w:fldCharType="separate"/>
            </w:r>
            <w:r w:rsidR="00D2373E" w:rsidRPr="008D4570">
              <w:rPr>
                <w:lang w:val="de-CH"/>
              </w:rPr>
              <w:t>Datum</w:t>
            </w:r>
            <w:r w:rsidRPr="008D4570">
              <w:rPr>
                <w:lang w:val="de-CH"/>
              </w:rPr>
              <w:fldChar w:fldCharType="end"/>
            </w:r>
          </w:p>
        </w:tc>
        <w:tc>
          <w:tcPr>
            <w:tcW w:w="3049" w:type="dxa"/>
          </w:tcPr>
          <w:p w14:paraId="220D1C7B" w14:textId="726A0D21" w:rsidR="00AE6FDE" w:rsidRPr="008D4570" w:rsidRDefault="00AE6FDE" w:rsidP="00AE6FDE">
            <w:pPr>
              <w:pStyle w:val="Text65pt"/>
              <w:rPr>
                <w:lang w:val="de-CH"/>
              </w:rPr>
            </w:pPr>
            <w:r w:rsidRPr="008D4570">
              <w:rPr>
                <w:lang w:val="de-CH"/>
              </w:rPr>
              <w:fldChar w:fldCharType="begin"/>
            </w:r>
            <w:r w:rsidRPr="008D4570">
              <w:rPr>
                <w:lang w:val="de-CH"/>
              </w:rPr>
              <w:instrText xml:space="preserve"> DOCPROPERTY "Doc.Bemerkung"\*CHARFORMAT \&lt;OawJumpToField value=0/&gt;</w:instrText>
            </w:r>
            <w:r w:rsidRPr="008D4570">
              <w:rPr>
                <w:lang w:val="de-CH"/>
              </w:rPr>
              <w:fldChar w:fldCharType="separate"/>
            </w:r>
            <w:r w:rsidR="00D2373E" w:rsidRPr="008D4570">
              <w:rPr>
                <w:lang w:val="de-CH"/>
              </w:rPr>
              <w:t>Bemerkungen</w:t>
            </w:r>
            <w:r w:rsidRPr="008D4570">
              <w:rPr>
                <w:lang w:val="de-CH"/>
              </w:rPr>
              <w:fldChar w:fldCharType="end"/>
            </w:r>
          </w:p>
        </w:tc>
      </w:tr>
      <w:tr w:rsidR="00AE6FDE" w:rsidRPr="00D2373E" w14:paraId="2E640589" w14:textId="77777777" w:rsidTr="00AE6FDE">
        <w:tc>
          <w:tcPr>
            <w:tcW w:w="840" w:type="dxa"/>
          </w:tcPr>
          <w:p w14:paraId="63E95B1B" w14:textId="22D0DE4E" w:rsidR="00AE6FDE" w:rsidRPr="008D4570" w:rsidRDefault="009C7FD7" w:rsidP="00AE6FDE">
            <w:pPr>
              <w:pStyle w:val="Text85pt"/>
            </w:pPr>
            <w:r>
              <w:t>4</w:t>
            </w:r>
            <w:r w:rsidR="008B44B0" w:rsidRPr="008D4570">
              <w:t>.0</w:t>
            </w:r>
          </w:p>
        </w:tc>
        <w:tc>
          <w:tcPr>
            <w:tcW w:w="3052" w:type="dxa"/>
          </w:tcPr>
          <w:p w14:paraId="0A590762" w14:textId="5E2DD56F" w:rsidR="00AE6FDE" w:rsidRPr="008D4570" w:rsidRDefault="00D41716" w:rsidP="00AE6FDE">
            <w:pPr>
              <w:pStyle w:val="Text85pt"/>
              <w:rPr>
                <w:szCs w:val="17"/>
              </w:rPr>
            </w:pPr>
            <w:r w:rsidRPr="008D4570">
              <w:rPr>
                <w:szCs w:val="17"/>
              </w:rPr>
              <w:t>Anna Muster</w:t>
            </w:r>
          </w:p>
        </w:tc>
        <w:tc>
          <w:tcPr>
            <w:tcW w:w="3037" w:type="dxa"/>
          </w:tcPr>
          <w:p w14:paraId="147CF5A6" w14:textId="38D29B82" w:rsidR="00AE6FDE" w:rsidRPr="004B129B" w:rsidRDefault="004B129B" w:rsidP="004B129B">
            <w:pPr>
              <w:pStyle w:val="Nummerierung1"/>
              <w:numPr>
                <w:ilvl w:val="0"/>
                <w:numId w:val="0"/>
              </w:numPr>
              <w:ind w:left="425" w:hanging="425"/>
              <w:rPr>
                <w:sz w:val="17"/>
                <w:szCs w:val="17"/>
              </w:rPr>
            </w:pPr>
            <w:r w:rsidRPr="008D4570">
              <w:rPr>
                <w:sz w:val="17"/>
                <w:szCs w:val="17"/>
              </w:rPr>
              <w:t xml:space="preserve">3. </w:t>
            </w:r>
            <w:r w:rsidR="008D4570">
              <w:rPr>
                <w:sz w:val="17"/>
                <w:szCs w:val="17"/>
              </w:rPr>
              <w:t>Dezember</w:t>
            </w:r>
            <w:r w:rsidR="00D41716" w:rsidRPr="008D4570">
              <w:rPr>
                <w:sz w:val="17"/>
                <w:szCs w:val="17"/>
              </w:rPr>
              <w:t xml:space="preserve"> 2025</w:t>
            </w:r>
          </w:p>
        </w:tc>
        <w:tc>
          <w:tcPr>
            <w:tcW w:w="3049" w:type="dxa"/>
          </w:tcPr>
          <w:p w14:paraId="18E899E1" w14:textId="7697BA14" w:rsidR="00AE6FDE" w:rsidRPr="00D2373E" w:rsidRDefault="00AE6FDE" w:rsidP="00AE6FDE">
            <w:pPr>
              <w:pStyle w:val="Text85pt"/>
            </w:pPr>
          </w:p>
        </w:tc>
      </w:tr>
      <w:tr w:rsidR="00AE6FDE" w:rsidRPr="00D2373E" w14:paraId="70D71A47" w14:textId="77777777" w:rsidTr="007A0CF2">
        <w:trPr>
          <w:trHeight w:val="22"/>
        </w:trPr>
        <w:tc>
          <w:tcPr>
            <w:tcW w:w="840" w:type="dxa"/>
          </w:tcPr>
          <w:p w14:paraId="4E352678" w14:textId="77777777" w:rsidR="00AE6FDE" w:rsidRPr="00D2373E" w:rsidRDefault="00AE6FDE" w:rsidP="00AE6FDE">
            <w:pPr>
              <w:pStyle w:val="Text85pt"/>
            </w:pPr>
          </w:p>
        </w:tc>
        <w:tc>
          <w:tcPr>
            <w:tcW w:w="3052" w:type="dxa"/>
          </w:tcPr>
          <w:p w14:paraId="6811B14B" w14:textId="77777777" w:rsidR="00AE6FDE" w:rsidRPr="00D2373E" w:rsidRDefault="00AE6FDE" w:rsidP="00AE6FDE">
            <w:pPr>
              <w:pStyle w:val="Text85pt"/>
            </w:pPr>
          </w:p>
        </w:tc>
        <w:tc>
          <w:tcPr>
            <w:tcW w:w="3037" w:type="dxa"/>
          </w:tcPr>
          <w:p w14:paraId="09CB7313" w14:textId="77777777" w:rsidR="00AE6FDE" w:rsidRPr="00D2373E" w:rsidRDefault="00AE6FDE" w:rsidP="00AE6FDE">
            <w:pPr>
              <w:pStyle w:val="Text85pt"/>
            </w:pPr>
          </w:p>
        </w:tc>
        <w:tc>
          <w:tcPr>
            <w:tcW w:w="3049" w:type="dxa"/>
          </w:tcPr>
          <w:p w14:paraId="5D0A57CC" w14:textId="77777777" w:rsidR="00AE6FDE" w:rsidRPr="00D2373E" w:rsidRDefault="00AE6FDE" w:rsidP="00AE6FDE">
            <w:pPr>
              <w:pStyle w:val="Text85pt"/>
            </w:pPr>
          </w:p>
        </w:tc>
      </w:tr>
    </w:tbl>
    <w:p w14:paraId="64B82A57" w14:textId="12ABB772" w:rsidR="00142730" w:rsidRPr="00D2373E" w:rsidRDefault="00142730" w:rsidP="004D3AB4"/>
    <w:sectPr w:rsidR="00142730" w:rsidRPr="00D2373E" w:rsidSect="008D4570">
      <w:headerReference w:type="default" r:id="rId25"/>
      <w:pgSz w:w="11906" w:h="16838" w:code="9"/>
      <w:pgMar w:top="1417" w:right="1417" w:bottom="1134" w:left="1417"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4B90" w14:textId="77777777" w:rsidR="00EA26EE" w:rsidRPr="00D2373E" w:rsidRDefault="00EA26EE">
      <w:r w:rsidRPr="00D2373E">
        <w:separator/>
      </w:r>
    </w:p>
  </w:endnote>
  <w:endnote w:type="continuationSeparator" w:id="0">
    <w:p w14:paraId="335512E1" w14:textId="77777777" w:rsidR="00EA26EE" w:rsidRPr="00D2373E" w:rsidRDefault="00EA26EE">
      <w:r w:rsidRPr="00D23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14"/>
      <w:gridCol w:w="1858"/>
    </w:tblGrid>
    <w:tr w:rsidR="00EA78EF" w:rsidRPr="00D2373E" w14:paraId="25AF896C" w14:textId="77777777" w:rsidTr="00CC680C">
      <w:tc>
        <w:tcPr>
          <w:tcW w:w="7938" w:type="dxa"/>
        </w:tcPr>
        <w:p w14:paraId="6060A0C5" w14:textId="25354B2E" w:rsidR="00EA78EF" w:rsidRPr="00D2373E" w:rsidRDefault="00EA78EF" w:rsidP="00827488">
          <w:pPr>
            <w:pStyle w:val="Fuzeile"/>
          </w:pPr>
        </w:p>
      </w:tc>
      <w:tc>
        <w:tcPr>
          <w:tcW w:w="2030" w:type="dxa"/>
        </w:tcPr>
        <w:p w14:paraId="76048000" w14:textId="51FCC99B" w:rsidR="00EA78EF" w:rsidRPr="00D2373E" w:rsidRDefault="00EA78EF" w:rsidP="00827488">
          <w:pPr>
            <w:pStyle w:val="Fuzeile"/>
            <w:jc w:val="right"/>
          </w:pPr>
          <w:r w:rsidRPr="00D2373E">
            <w:fldChar w:fldCharType="begin"/>
          </w:r>
          <w:r w:rsidRPr="00D2373E">
            <w:instrText xml:space="preserve"> PAGE  \* Arabic  \* MERGEFORMAT </w:instrText>
          </w:r>
          <w:r w:rsidRPr="00D2373E">
            <w:fldChar w:fldCharType="separate"/>
          </w:r>
          <w:r w:rsidR="00DA579F">
            <w:rPr>
              <w:noProof/>
            </w:rPr>
            <w:t>6</w:t>
          </w:r>
          <w:r w:rsidRPr="00D2373E">
            <w:fldChar w:fldCharType="end"/>
          </w:r>
          <w:r w:rsidRPr="00D2373E">
            <w:t>/</w:t>
          </w:r>
          <w:fldSimple w:instr=" NUMPAGES  \* Arabic  \* MERGEFORMAT ">
            <w:r w:rsidR="00DA579F">
              <w:rPr>
                <w:noProof/>
              </w:rPr>
              <w:t>12</w:t>
            </w:r>
          </w:fldSimple>
        </w:p>
      </w:tc>
    </w:tr>
  </w:tbl>
  <w:p w14:paraId="5A37ACCE" w14:textId="77777777" w:rsidR="00EA78EF" w:rsidRPr="00D2373E" w:rsidRDefault="00EA78EF"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4876"/>
    </w:tblGrid>
    <w:tr w:rsidR="00EA78EF" w:rsidRPr="00D2373E" w14:paraId="0E975387" w14:textId="77777777" w:rsidTr="00B44C13">
      <w:tc>
        <w:tcPr>
          <w:tcW w:w="5102" w:type="dxa"/>
        </w:tcPr>
        <w:p w14:paraId="50B7A960" w14:textId="41A00C8A" w:rsidR="00EA78EF" w:rsidRPr="00D2373E" w:rsidRDefault="00EA78EF" w:rsidP="002F1A93">
          <w:pPr>
            <w:pStyle w:val="Fuzeile"/>
          </w:pPr>
          <w:r w:rsidRPr="00D2373E">
            <w:fldChar w:fldCharType="begin"/>
          </w:r>
          <w:r w:rsidRPr="00D2373E">
            <w:instrText xml:space="preserve"> DOCPROPERTY "Doc.Herausgabe"\CHARFORMAT \&lt;OawJumpToField value=0/&gt;</w:instrText>
          </w:r>
          <w:r w:rsidRPr="00D2373E">
            <w:fldChar w:fldCharType="separate"/>
          </w:r>
          <w:r w:rsidR="00975E7C">
            <w:t>Herausgabe</w:t>
          </w:r>
          <w:r w:rsidRPr="00D2373E">
            <w:fldChar w:fldCharType="end"/>
          </w:r>
          <w:r w:rsidRPr="00D2373E">
            <w:t xml:space="preserve"> </w:t>
          </w:r>
          <w:sdt>
            <w:sdtPr>
              <w:tag w:val="FussDirektion"/>
              <w:id w:val="1328861613"/>
              <w:placeholder>
                <w:docPart w:val="EA2D7FE89C2A4FE58F90155C78778C6C"/>
              </w:placeholder>
              <w:dataBinding w:prefixMappings="xmlns:ns='http://schemas.officeatwork.com/CustomXMLPart'" w:xpath="/ns:officeatwork/ns:FussDirektion" w:storeItemID="{C9EF7656-0210-462C-829B-A9AFE99E1459}"/>
              <w:text w:multiLine="1"/>
            </w:sdtPr>
            <w:sdtEndPr/>
            <w:sdtContent>
              <w:r w:rsidRPr="00D2373E">
                <w:t xml:space="preserve">Gesundheits-, Sozial- und Integrationsdirektion   </w:t>
              </w:r>
            </w:sdtContent>
          </w:sdt>
        </w:p>
      </w:tc>
      <w:tc>
        <w:tcPr>
          <w:tcW w:w="4876" w:type="dxa"/>
        </w:tcPr>
        <w:p w14:paraId="30E9A623" w14:textId="32A04F8C" w:rsidR="00EA78EF" w:rsidRPr="00D2373E" w:rsidRDefault="00754DA2" w:rsidP="00B44C13">
          <w:pPr>
            <w:pStyle w:val="Fuzeile"/>
          </w:pPr>
          <w:r>
            <w:t xml:space="preserve">                                                                                                           </w:t>
          </w:r>
          <w:r w:rsidR="008D4570">
            <w:t>12</w:t>
          </w:r>
          <w:r w:rsidR="00A90C58">
            <w:t>/2025</w:t>
          </w:r>
        </w:p>
      </w:tc>
    </w:tr>
    <w:tr w:rsidR="00FF6C50" w:rsidRPr="00D2373E" w14:paraId="7E06C18B" w14:textId="77777777" w:rsidTr="00B44C13">
      <w:tc>
        <w:tcPr>
          <w:tcW w:w="5102" w:type="dxa"/>
        </w:tcPr>
        <w:p w14:paraId="3F5D2839" w14:textId="77777777" w:rsidR="00FF6C50" w:rsidRPr="00D2373E" w:rsidRDefault="00FF6C50" w:rsidP="002F1A93">
          <w:pPr>
            <w:pStyle w:val="Fuzeile"/>
          </w:pPr>
        </w:p>
      </w:tc>
      <w:tc>
        <w:tcPr>
          <w:tcW w:w="4876" w:type="dxa"/>
        </w:tcPr>
        <w:p w14:paraId="73DCF097" w14:textId="77777777" w:rsidR="00FF6C50" w:rsidRDefault="00FF6C50" w:rsidP="00B44C13">
          <w:pPr>
            <w:pStyle w:val="Fuzeile"/>
          </w:pPr>
        </w:p>
      </w:tc>
    </w:tr>
  </w:tbl>
  <w:p w14:paraId="5E6C081B" w14:textId="77777777" w:rsidR="00EA78EF" w:rsidRPr="00D2373E" w:rsidRDefault="00EA78EF" w:rsidP="002F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3879" w14:textId="77777777" w:rsidR="00EA26EE" w:rsidRPr="00D2373E" w:rsidRDefault="00EA26EE">
      <w:r w:rsidRPr="00D2373E">
        <w:separator/>
      </w:r>
    </w:p>
  </w:footnote>
  <w:footnote w:type="continuationSeparator" w:id="0">
    <w:p w14:paraId="3AEC8281" w14:textId="77777777" w:rsidR="00EA26EE" w:rsidRPr="00D2373E" w:rsidRDefault="00EA26EE">
      <w:r w:rsidRPr="00D23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A16" w14:textId="77777777" w:rsidR="00EA78EF" w:rsidRPr="00D2373E" w:rsidRDefault="00EA78EF" w:rsidP="00FF6652">
    <w:pPr>
      <w:pStyle w:val="Kopfzeile"/>
      <w:tabs>
        <w:tab w:val="left" w:pos="420"/>
      </w:tabs>
    </w:pPr>
    <w:r w:rsidRPr="00D2373E">
      <w:drawing>
        <wp:anchor distT="0" distB="0" distL="114300" distR="114300" simplePos="0" relativeHeight="251662336" behindDoc="0" locked="1" layoutInCell="1" allowOverlap="1" wp14:anchorId="3D365281" wp14:editId="6807F148">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957" w14:textId="77777777" w:rsidR="00EA78EF" w:rsidRPr="00D2373E" w:rsidRDefault="00EA78EF">
    <w:pPr>
      <w:pStyle w:val="Kopfzeile"/>
    </w:pPr>
    <w:r w:rsidRPr="00D2373E">
      <w:drawing>
        <wp:anchor distT="0" distB="0" distL="114300" distR="114300" simplePos="0" relativeHeight="251660288" behindDoc="0" locked="1" layoutInCell="1" allowOverlap="1" wp14:anchorId="13C04FDE" wp14:editId="53C4C307">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Pr="00D2373E">
      <w:drawing>
        <wp:anchor distT="0" distB="0" distL="114300" distR="114300" simplePos="0" relativeHeight="251658240" behindDoc="1" locked="1" layoutInCell="1" allowOverlap="1" wp14:anchorId="3E7AB30B" wp14:editId="04337C20">
          <wp:simplePos x="0" y="0"/>
          <wp:positionH relativeFrom="column">
            <wp:posOffset>-855345</wp:posOffset>
          </wp:positionH>
          <wp:positionV relativeFrom="paragraph">
            <wp:posOffset>-319405</wp:posOffset>
          </wp:positionV>
          <wp:extent cx="7558405" cy="1093470"/>
          <wp:effectExtent l="0" t="0" r="4445" b="0"/>
          <wp:wrapNone/>
          <wp:docPr id="4"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EA78EF" w:rsidRPr="000E2526" w14:paraId="570C7711" w14:textId="77777777" w:rsidTr="00AE6FDE">
      <w:tc>
        <w:tcPr>
          <w:tcW w:w="5100" w:type="dxa"/>
        </w:tcPr>
        <w:sdt>
          <w:sdtPr>
            <w:tag w:val="CustomField.TitelBericht"/>
            <w:id w:val="-242795267"/>
            <w:placeholder>
              <w:docPart w:val="10745C53ACC946C88732795218BF77FA"/>
            </w:placeholder>
            <w:dataBinding w:prefixMappings="xmlns:ns='http://schemas.officeatwork.com/CustomXMLPart'" w:xpath="/ns:officeatwork/ns:CustomField.TitelBericht" w:storeItemID="{C9EF7656-0210-462C-829B-A9AFE99E1459}"/>
            <w:text w:multiLine="1"/>
          </w:sdtPr>
          <w:sdtEndPr/>
          <w:sdtContent>
            <w:p w14:paraId="509398DF" w14:textId="00FDA0C6" w:rsidR="00EA78EF" w:rsidRPr="000E2526" w:rsidRDefault="00EA78EF" w:rsidP="00FF6652">
              <w:pPr>
                <w:pStyle w:val="Kopfzeile"/>
              </w:pPr>
              <w:r>
                <w:t>Betriebskonzept für Pflegeheime</w:t>
              </w:r>
            </w:p>
          </w:sdtContent>
        </w:sdt>
        <w:sdt>
          <w:sdtPr>
            <w:tag w:val="CustomField.UntertitelBericht"/>
            <w:id w:val="-126242422"/>
            <w:placeholder>
              <w:docPart w:val="43933885EE4A481DAC64A499DB3E3A17"/>
            </w:placeholder>
            <w:dataBinding w:prefixMappings="xmlns:ns='http://schemas.officeatwork.com/CustomXMLPart'" w:xpath="/ns:officeatwork/ns:CustomField.UntertitelBericht" w:storeItemID="{C9EF7656-0210-462C-829B-A9AFE99E1459}"/>
            <w:text w:multiLine="1"/>
          </w:sdtPr>
          <w:sdtEndPr/>
          <w:sdtContent>
            <w:p w14:paraId="495C7B0D" w14:textId="6D411DCE" w:rsidR="00EA78EF" w:rsidRPr="000E2526" w:rsidRDefault="000510F8" w:rsidP="00503D79">
              <w:pPr>
                <w:pStyle w:val="Kopfzeile"/>
                <w:tabs>
                  <w:tab w:val="left" w:pos="420"/>
                </w:tabs>
              </w:pPr>
              <w:r>
                <w:t>Musterkonzept</w:t>
              </w:r>
            </w:p>
          </w:sdtContent>
        </w:sdt>
        <w:p w14:paraId="7BE98BF8" w14:textId="77777777" w:rsidR="00EA78EF" w:rsidRPr="000E2526" w:rsidRDefault="00EA78EF" w:rsidP="00FF6652">
          <w:pPr>
            <w:pStyle w:val="Kopfzeile"/>
          </w:pPr>
        </w:p>
      </w:tc>
      <w:sdt>
        <w:sdtPr>
          <w:alias w:val="Titel"/>
          <w:tag w:val=""/>
          <w:id w:val="-1112195035"/>
          <w:placeholder>
            <w:docPart w:val="32DCF940882D42859C07D683379C6988"/>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4878" w:type="dxa"/>
            </w:tcPr>
            <w:p w14:paraId="49AB98A9" w14:textId="2D9FB4B1" w:rsidR="00EA78EF" w:rsidRPr="000E2526" w:rsidRDefault="00AD094C" w:rsidP="00FF6652">
              <w:pPr>
                <w:pStyle w:val="Kopfzeile"/>
              </w:pPr>
              <w:r w:rsidRPr="00CD2731">
                <w:rPr>
                  <w:rStyle w:val="Platzhaltertext"/>
                </w:rPr>
                <w:t>[Titel]</w:t>
              </w:r>
            </w:p>
          </w:tc>
        </w:sdtContent>
      </w:sdt>
    </w:tr>
  </w:tbl>
  <w:p w14:paraId="1440A1B1" w14:textId="77777777" w:rsidR="00EA78EF" w:rsidRPr="000E2526" w:rsidRDefault="00EA78EF" w:rsidP="00503D79">
    <w:pPr>
      <w:pStyle w:val="Kopfzeile"/>
      <w:tabs>
        <w:tab w:val="left" w:pos="4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gridCol w:w="4878"/>
    </w:tblGrid>
    <w:tr w:rsidR="00AD094C" w:rsidRPr="000E2526" w14:paraId="79F71DCF" w14:textId="77777777" w:rsidTr="00AE6FDE">
      <w:tc>
        <w:tcPr>
          <w:tcW w:w="5100" w:type="dxa"/>
        </w:tcPr>
        <w:sdt>
          <w:sdtPr>
            <w:tag w:val="CustomField.TitelBericht"/>
            <w:id w:val="-1889637665"/>
            <w:placeholder>
              <w:docPart w:val="B80C2424BED641DAAB4C95262B724EF1"/>
            </w:placeholder>
            <w:dataBinding w:prefixMappings="xmlns:ns='http://schemas.officeatwork.com/CustomXMLPart'" w:xpath="/ns:officeatwork/ns:CustomField.TitelBericht" w:storeItemID="{C9EF7656-0210-462C-829B-A9AFE99E1459}"/>
            <w:text w:multiLine="1"/>
          </w:sdtPr>
          <w:sdtEndPr/>
          <w:sdtContent>
            <w:p w14:paraId="18F0A590" w14:textId="77777777" w:rsidR="00AD094C" w:rsidRPr="000E2526" w:rsidRDefault="00AD094C" w:rsidP="00FF6652">
              <w:pPr>
                <w:pStyle w:val="Kopfzeile"/>
              </w:pPr>
              <w:r>
                <w:t>Betriebskonzept für Pflegeheime</w:t>
              </w:r>
            </w:p>
          </w:sdtContent>
        </w:sdt>
        <w:sdt>
          <w:sdtPr>
            <w:tag w:val="CustomField.UntertitelBericht"/>
            <w:id w:val="1266733659"/>
            <w:placeholder>
              <w:docPart w:val="9C0B2D0128AE496EAD216F01D81E0660"/>
            </w:placeholder>
            <w:dataBinding w:prefixMappings="xmlns:ns='http://schemas.officeatwork.com/CustomXMLPart'" w:xpath="/ns:officeatwork/ns:CustomField.UntertitelBericht" w:storeItemID="{C9EF7656-0210-462C-829B-A9AFE99E1459}"/>
            <w:text w:multiLine="1"/>
          </w:sdtPr>
          <w:sdtEndPr/>
          <w:sdtContent>
            <w:p w14:paraId="630C3531" w14:textId="77777777" w:rsidR="00AD094C" w:rsidRPr="000E2526" w:rsidRDefault="00AD094C" w:rsidP="00503D79">
              <w:pPr>
                <w:pStyle w:val="Kopfzeile"/>
                <w:tabs>
                  <w:tab w:val="left" w:pos="420"/>
                </w:tabs>
              </w:pPr>
              <w:r>
                <w:t>Musterkonzept</w:t>
              </w:r>
            </w:p>
          </w:sdtContent>
        </w:sdt>
        <w:p w14:paraId="66617543" w14:textId="77777777" w:rsidR="00AD094C" w:rsidRPr="000E2526" w:rsidRDefault="00AD094C" w:rsidP="00FF6652">
          <w:pPr>
            <w:pStyle w:val="Kopfzeile"/>
          </w:pPr>
        </w:p>
      </w:tc>
      <w:tc>
        <w:tcPr>
          <w:tcW w:w="4878" w:type="dxa"/>
        </w:tcPr>
        <w:p w14:paraId="43DC6AB9" w14:textId="65C37D7F" w:rsidR="00AD094C" w:rsidRPr="000E2526" w:rsidRDefault="00AD094C" w:rsidP="00FF6652">
          <w:pPr>
            <w:pStyle w:val="Kopfzeile"/>
          </w:pPr>
        </w:p>
      </w:tc>
    </w:tr>
  </w:tbl>
  <w:p w14:paraId="183F8FE7" w14:textId="77777777" w:rsidR="00AD094C" w:rsidRPr="000E2526" w:rsidRDefault="00AD094C" w:rsidP="00503D79">
    <w:pPr>
      <w:pStyle w:val="Kopfzeile"/>
      <w:tabs>
        <w:tab w:val="left" w:pos="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EC6A92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1BD40A2"/>
    <w:multiLevelType w:val="hybridMultilevel"/>
    <w:tmpl w:val="BE369F9C"/>
    <w:lvl w:ilvl="0" w:tplc="F9B097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E7471E"/>
    <w:multiLevelType w:val="hybridMultilevel"/>
    <w:tmpl w:val="1AC0A90E"/>
    <w:lvl w:ilvl="0" w:tplc="7B8C2C6C">
      <w:numFmt w:val="bullet"/>
      <w:lvlText w:val="-"/>
      <w:lvlJc w:val="left"/>
      <w:pPr>
        <w:ind w:left="720" w:hanging="360"/>
      </w:pPr>
      <w:rPr>
        <w:rFonts w:ascii="Arial" w:eastAsiaTheme="minorHAnsi" w:hAnsi="Arial" w:cs="Arial" w:hint="default"/>
        <w:sz w:val="1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B406A8"/>
    <w:multiLevelType w:val="multilevel"/>
    <w:tmpl w:val="0B120E62"/>
    <w:lvl w:ilvl="0">
      <w:start w:val="6"/>
      <w:numFmt w:val="bullet"/>
      <w:lvlText w:val="-"/>
      <w:lvlJc w:val="left"/>
      <w:pPr>
        <w:tabs>
          <w:tab w:val="num" w:pos="720"/>
        </w:tabs>
        <w:ind w:left="720" w:hanging="360"/>
      </w:pPr>
      <w:rPr>
        <w:rFonts w:ascii="Arial" w:eastAsiaTheme="minorHAnsi" w:hAnsi="Arial" w:cs="Arial" w:hint="default"/>
        <w:sz w:val="17"/>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C7BE7"/>
    <w:multiLevelType w:val="hybridMultilevel"/>
    <w:tmpl w:val="73FE50A6"/>
    <w:lvl w:ilvl="0" w:tplc="7B8C2C6C">
      <w:numFmt w:val="bullet"/>
      <w:lvlText w:val="-"/>
      <w:lvlJc w:val="left"/>
      <w:pPr>
        <w:ind w:left="720" w:hanging="360"/>
      </w:pPr>
      <w:rPr>
        <w:rFonts w:ascii="Arial" w:eastAsiaTheme="minorHAnsi" w:hAnsi="Arial" w:cs="Arial" w:hint="default"/>
        <w:sz w:val="1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1FE099B"/>
    <w:multiLevelType w:val="hybridMultilevel"/>
    <w:tmpl w:val="5E5E8E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AA7E8D"/>
    <w:multiLevelType w:val="hybridMultilevel"/>
    <w:tmpl w:val="5EA08652"/>
    <w:lvl w:ilvl="0" w:tplc="7B8C2C6C">
      <w:numFmt w:val="bullet"/>
      <w:lvlText w:val="-"/>
      <w:lvlJc w:val="left"/>
      <w:pPr>
        <w:ind w:left="720" w:hanging="360"/>
      </w:pPr>
      <w:rPr>
        <w:rFonts w:ascii="Arial" w:eastAsiaTheme="minorHAnsi" w:hAnsi="Arial" w:cs="Arial" w:hint="default"/>
        <w:sz w:val="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0D46FD"/>
    <w:multiLevelType w:val="multilevel"/>
    <w:tmpl w:val="0BB4368E"/>
    <w:lvl w:ilvl="0">
      <w:start w:val="1"/>
      <w:numFmt w:val="decimal"/>
      <w:pStyle w:val="berschrift1nummeriert"/>
      <w:lvlText w:val="%1."/>
      <w:lvlJc w:val="left"/>
      <w:pPr>
        <w:ind w:left="851" w:hanging="851"/>
      </w:pPr>
      <w:rPr>
        <w:rFonts w:hint="default"/>
        <w:spacing w:val="-10"/>
        <w:sz w:val="24"/>
        <w:szCs w:val="24"/>
      </w:rPr>
    </w:lvl>
    <w:lvl w:ilvl="1">
      <w:start w:val="1"/>
      <w:numFmt w:val="decimal"/>
      <w:pStyle w:val="berschrift2nummeriert"/>
      <w:lvlText w:val="%1.%2"/>
      <w:lvlJc w:val="left"/>
      <w:pPr>
        <w:ind w:left="851" w:hanging="851"/>
      </w:pPr>
      <w:rPr>
        <w:rFonts w:hint="default"/>
        <w:spacing w:val="-10"/>
        <w:sz w:val="22"/>
        <w:szCs w:val="22"/>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32639046">
    <w:abstractNumId w:val="9"/>
  </w:num>
  <w:num w:numId="2" w16cid:durableId="1090732378">
    <w:abstractNumId w:val="3"/>
  </w:num>
  <w:num w:numId="3" w16cid:durableId="1662388209">
    <w:abstractNumId w:val="10"/>
  </w:num>
  <w:num w:numId="4" w16cid:durableId="742992213">
    <w:abstractNumId w:val="8"/>
  </w:num>
  <w:num w:numId="5" w16cid:durableId="1288513809">
    <w:abstractNumId w:val="5"/>
  </w:num>
  <w:num w:numId="6" w16cid:durableId="1242330196">
    <w:abstractNumId w:val="1"/>
  </w:num>
  <w:num w:numId="7" w16cid:durableId="364907939">
    <w:abstractNumId w:val="8"/>
  </w:num>
  <w:num w:numId="8" w16cid:durableId="1517889205">
    <w:abstractNumId w:val="8"/>
  </w:num>
  <w:num w:numId="9" w16cid:durableId="236525519">
    <w:abstractNumId w:val="0"/>
  </w:num>
  <w:num w:numId="10" w16cid:durableId="696545778">
    <w:abstractNumId w:val="6"/>
  </w:num>
  <w:num w:numId="11" w16cid:durableId="1124887713">
    <w:abstractNumId w:val="7"/>
  </w:num>
  <w:num w:numId="12" w16cid:durableId="153843072">
    <w:abstractNumId w:val="4"/>
  </w:num>
  <w:num w:numId="13" w16cid:durableId="85585210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autoHyphenation/>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Bericht.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SelectedUID&quot; Value=&quot;2004123010144120300001&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SelectedUID&quot; Value=&quot;2004123010144120300001&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9112614294731179999&quot; Name=&quot;DocumentTitle&quot; Value=&quot;Betriebskonzept für Pflegeheime &quot;/&gt;&lt;Field UID=&quot;2019112614301556209999&quot; Name=&quot;DocumentSubtitle&quot; Value=&quot;Standardvorlage&quot;/&gt;&lt;Field UID=&quot;2009081411491556789999&quot; Name=&quot;Version&quot; Value=&quot;0.1&quot;/&gt;&lt;Field UID=&quot;2004111209284799999999&quot; Name=&quot;Status&quot; Value=&quot;in Arbeit&quot;/&gt;&lt;Field UID=&quot;2005042611175985034679&quot; Name=&quot;Classify&quot; Value=&quot;unklassifizier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Button&quot; IDName=&quot;Normal_Barrierefrei&quot; Icon=&quot;3546&quot; Label=&quot;&amp;lt;translate&amp;gt;Style.BE_Standard_Barrierefrei&amp;lt;/translate&amp;gt;&quot; Command=&quot;StyleApply&quot; Parameter=&quot;Standard barrierefrei&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2&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_x000d_&lt;/TemplPropsCm&gt;"/>
    <w:docVar w:name="OawTemplPropsStm" w:val="&lt;TemplPropsStm xmlns:xsi=&quot;http://www.w3.org/2001/XMLSchema-instance&quot; xsi:noNamespaceSchemaLocation=&quot;TemplPropsStm_1.xsd&quot; SchemaVersion=&quot;1&quot; TemplateID=&quot;&quot; TemplateVersion=&quot;&quot;&gt;_x000d_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0A139B"/>
    <w:rsid w:val="000002A5"/>
    <w:rsid w:val="00000C1D"/>
    <w:rsid w:val="00001886"/>
    <w:rsid w:val="00002B8D"/>
    <w:rsid w:val="00002D47"/>
    <w:rsid w:val="00004332"/>
    <w:rsid w:val="00004354"/>
    <w:rsid w:val="000044A3"/>
    <w:rsid w:val="000045E6"/>
    <w:rsid w:val="00006DD6"/>
    <w:rsid w:val="00007904"/>
    <w:rsid w:val="0001180F"/>
    <w:rsid w:val="000139BD"/>
    <w:rsid w:val="00017276"/>
    <w:rsid w:val="00017FEA"/>
    <w:rsid w:val="00021C99"/>
    <w:rsid w:val="0002230F"/>
    <w:rsid w:val="00022448"/>
    <w:rsid w:val="000231B0"/>
    <w:rsid w:val="00023E45"/>
    <w:rsid w:val="00024529"/>
    <w:rsid w:val="000252CF"/>
    <w:rsid w:val="0002542A"/>
    <w:rsid w:val="00025E24"/>
    <w:rsid w:val="000260A8"/>
    <w:rsid w:val="00026100"/>
    <w:rsid w:val="00026D93"/>
    <w:rsid w:val="000278DB"/>
    <w:rsid w:val="0003250C"/>
    <w:rsid w:val="00036CE8"/>
    <w:rsid w:val="00040CC5"/>
    <w:rsid w:val="00040EC5"/>
    <w:rsid w:val="00040FD6"/>
    <w:rsid w:val="0004176C"/>
    <w:rsid w:val="00042314"/>
    <w:rsid w:val="00042D27"/>
    <w:rsid w:val="00043B70"/>
    <w:rsid w:val="00044A51"/>
    <w:rsid w:val="00044D14"/>
    <w:rsid w:val="00045131"/>
    <w:rsid w:val="000466B7"/>
    <w:rsid w:val="00050217"/>
    <w:rsid w:val="0005055C"/>
    <w:rsid w:val="0005098C"/>
    <w:rsid w:val="000509EF"/>
    <w:rsid w:val="000510F8"/>
    <w:rsid w:val="00052DBA"/>
    <w:rsid w:val="00053E99"/>
    <w:rsid w:val="000542FC"/>
    <w:rsid w:val="00055195"/>
    <w:rsid w:val="000556F9"/>
    <w:rsid w:val="00055FA5"/>
    <w:rsid w:val="00060597"/>
    <w:rsid w:val="00061B64"/>
    <w:rsid w:val="00062C3F"/>
    <w:rsid w:val="00062FC0"/>
    <w:rsid w:val="00063BB5"/>
    <w:rsid w:val="00064867"/>
    <w:rsid w:val="00065F2E"/>
    <w:rsid w:val="00066346"/>
    <w:rsid w:val="0006749A"/>
    <w:rsid w:val="00070554"/>
    <w:rsid w:val="00070BB2"/>
    <w:rsid w:val="0007338A"/>
    <w:rsid w:val="00073914"/>
    <w:rsid w:val="00075175"/>
    <w:rsid w:val="00076A6E"/>
    <w:rsid w:val="00076BBD"/>
    <w:rsid w:val="000776A9"/>
    <w:rsid w:val="00077849"/>
    <w:rsid w:val="00077998"/>
    <w:rsid w:val="00082083"/>
    <w:rsid w:val="000855DA"/>
    <w:rsid w:val="00086F52"/>
    <w:rsid w:val="0009226A"/>
    <w:rsid w:val="00092A7B"/>
    <w:rsid w:val="00092EAB"/>
    <w:rsid w:val="0009354D"/>
    <w:rsid w:val="00093EC6"/>
    <w:rsid w:val="00093F09"/>
    <w:rsid w:val="00094F8E"/>
    <w:rsid w:val="000965EA"/>
    <w:rsid w:val="000A139B"/>
    <w:rsid w:val="000A2C79"/>
    <w:rsid w:val="000A30C3"/>
    <w:rsid w:val="000A38CC"/>
    <w:rsid w:val="000A39EB"/>
    <w:rsid w:val="000A576D"/>
    <w:rsid w:val="000A5BE3"/>
    <w:rsid w:val="000A6015"/>
    <w:rsid w:val="000A6412"/>
    <w:rsid w:val="000A67E3"/>
    <w:rsid w:val="000A67FE"/>
    <w:rsid w:val="000A7B8D"/>
    <w:rsid w:val="000A7BE1"/>
    <w:rsid w:val="000B0A10"/>
    <w:rsid w:val="000B25EB"/>
    <w:rsid w:val="000B3B9B"/>
    <w:rsid w:val="000B42E0"/>
    <w:rsid w:val="000B4ADF"/>
    <w:rsid w:val="000B7E19"/>
    <w:rsid w:val="000C0122"/>
    <w:rsid w:val="000C0EB1"/>
    <w:rsid w:val="000C0F61"/>
    <w:rsid w:val="000C16E9"/>
    <w:rsid w:val="000C18B7"/>
    <w:rsid w:val="000C298A"/>
    <w:rsid w:val="000C334E"/>
    <w:rsid w:val="000C5963"/>
    <w:rsid w:val="000C6089"/>
    <w:rsid w:val="000C64CB"/>
    <w:rsid w:val="000D04A5"/>
    <w:rsid w:val="000D0E8B"/>
    <w:rsid w:val="000D6408"/>
    <w:rsid w:val="000D796E"/>
    <w:rsid w:val="000D7B17"/>
    <w:rsid w:val="000E0862"/>
    <w:rsid w:val="000E2156"/>
    <w:rsid w:val="000E2428"/>
    <w:rsid w:val="000E2526"/>
    <w:rsid w:val="000E37A3"/>
    <w:rsid w:val="000E41B0"/>
    <w:rsid w:val="000E4BE2"/>
    <w:rsid w:val="000E4CA2"/>
    <w:rsid w:val="000E5D75"/>
    <w:rsid w:val="000E7D64"/>
    <w:rsid w:val="000F10AD"/>
    <w:rsid w:val="000F1A7C"/>
    <w:rsid w:val="000F267E"/>
    <w:rsid w:val="000F588E"/>
    <w:rsid w:val="000F63B3"/>
    <w:rsid w:val="000F6D48"/>
    <w:rsid w:val="000F79CA"/>
    <w:rsid w:val="00100419"/>
    <w:rsid w:val="001006CE"/>
    <w:rsid w:val="0010098D"/>
    <w:rsid w:val="0010416C"/>
    <w:rsid w:val="00104BB7"/>
    <w:rsid w:val="00105406"/>
    <w:rsid w:val="00105C27"/>
    <w:rsid w:val="00105F42"/>
    <w:rsid w:val="00106082"/>
    <w:rsid w:val="00107205"/>
    <w:rsid w:val="001074A6"/>
    <w:rsid w:val="0011005A"/>
    <w:rsid w:val="001125B5"/>
    <w:rsid w:val="00112691"/>
    <w:rsid w:val="0011312B"/>
    <w:rsid w:val="001133DF"/>
    <w:rsid w:val="00114143"/>
    <w:rsid w:val="00114492"/>
    <w:rsid w:val="001158E8"/>
    <w:rsid w:val="0011595D"/>
    <w:rsid w:val="00116814"/>
    <w:rsid w:val="00117AB2"/>
    <w:rsid w:val="001208FF"/>
    <w:rsid w:val="00120D3F"/>
    <w:rsid w:val="00121BF8"/>
    <w:rsid w:val="00121C32"/>
    <w:rsid w:val="00123AA1"/>
    <w:rsid w:val="0012405E"/>
    <w:rsid w:val="00124C0D"/>
    <w:rsid w:val="00124C97"/>
    <w:rsid w:val="0012506A"/>
    <w:rsid w:val="001306C1"/>
    <w:rsid w:val="00130FD8"/>
    <w:rsid w:val="0013263A"/>
    <w:rsid w:val="00132884"/>
    <w:rsid w:val="0013294C"/>
    <w:rsid w:val="00133CDE"/>
    <w:rsid w:val="001349C9"/>
    <w:rsid w:val="00135602"/>
    <w:rsid w:val="0013586B"/>
    <w:rsid w:val="00135AAD"/>
    <w:rsid w:val="0013729A"/>
    <w:rsid w:val="00137324"/>
    <w:rsid w:val="00137978"/>
    <w:rsid w:val="001402EF"/>
    <w:rsid w:val="0014102E"/>
    <w:rsid w:val="00141C40"/>
    <w:rsid w:val="00142730"/>
    <w:rsid w:val="0014392F"/>
    <w:rsid w:val="0014447B"/>
    <w:rsid w:val="00144F1C"/>
    <w:rsid w:val="001455F9"/>
    <w:rsid w:val="00145D20"/>
    <w:rsid w:val="00146849"/>
    <w:rsid w:val="0015049F"/>
    <w:rsid w:val="001507E3"/>
    <w:rsid w:val="00150AFA"/>
    <w:rsid w:val="00150CC8"/>
    <w:rsid w:val="00152CAE"/>
    <w:rsid w:val="00152CE8"/>
    <w:rsid w:val="00152D5D"/>
    <w:rsid w:val="001538FB"/>
    <w:rsid w:val="00154232"/>
    <w:rsid w:val="001543B5"/>
    <w:rsid w:val="00155F13"/>
    <w:rsid w:val="001562BF"/>
    <w:rsid w:val="0016057B"/>
    <w:rsid w:val="0016129E"/>
    <w:rsid w:val="00161D21"/>
    <w:rsid w:val="00161D38"/>
    <w:rsid w:val="001620C5"/>
    <w:rsid w:val="00163080"/>
    <w:rsid w:val="00165917"/>
    <w:rsid w:val="00166306"/>
    <w:rsid w:val="001678DF"/>
    <w:rsid w:val="00174CAD"/>
    <w:rsid w:val="00174EE0"/>
    <w:rsid w:val="0017513E"/>
    <w:rsid w:val="00177080"/>
    <w:rsid w:val="0018019E"/>
    <w:rsid w:val="001806B9"/>
    <w:rsid w:val="0018281A"/>
    <w:rsid w:val="001830AC"/>
    <w:rsid w:val="00183D4D"/>
    <w:rsid w:val="00184153"/>
    <w:rsid w:val="00185832"/>
    <w:rsid w:val="001859D8"/>
    <w:rsid w:val="00186D97"/>
    <w:rsid w:val="00190973"/>
    <w:rsid w:val="00192618"/>
    <w:rsid w:val="00192E4E"/>
    <w:rsid w:val="0019427B"/>
    <w:rsid w:val="00195834"/>
    <w:rsid w:val="00196F3D"/>
    <w:rsid w:val="00197754"/>
    <w:rsid w:val="001A0B2A"/>
    <w:rsid w:val="001A0D83"/>
    <w:rsid w:val="001A1168"/>
    <w:rsid w:val="001A1724"/>
    <w:rsid w:val="001A19EC"/>
    <w:rsid w:val="001A1EB8"/>
    <w:rsid w:val="001A261F"/>
    <w:rsid w:val="001A2BB5"/>
    <w:rsid w:val="001A338B"/>
    <w:rsid w:val="001A487A"/>
    <w:rsid w:val="001A5983"/>
    <w:rsid w:val="001A6C01"/>
    <w:rsid w:val="001A7FD6"/>
    <w:rsid w:val="001B079B"/>
    <w:rsid w:val="001B0D35"/>
    <w:rsid w:val="001B4D28"/>
    <w:rsid w:val="001B5BCF"/>
    <w:rsid w:val="001B6CC6"/>
    <w:rsid w:val="001B6D19"/>
    <w:rsid w:val="001B6D85"/>
    <w:rsid w:val="001C045C"/>
    <w:rsid w:val="001C2697"/>
    <w:rsid w:val="001C2F09"/>
    <w:rsid w:val="001C3E2C"/>
    <w:rsid w:val="001C46FF"/>
    <w:rsid w:val="001C6F7F"/>
    <w:rsid w:val="001C709B"/>
    <w:rsid w:val="001C7141"/>
    <w:rsid w:val="001C7A5C"/>
    <w:rsid w:val="001D0147"/>
    <w:rsid w:val="001D0DC3"/>
    <w:rsid w:val="001D1D52"/>
    <w:rsid w:val="001D2B22"/>
    <w:rsid w:val="001D312D"/>
    <w:rsid w:val="001D3263"/>
    <w:rsid w:val="001D3B48"/>
    <w:rsid w:val="001D7E50"/>
    <w:rsid w:val="001E050F"/>
    <w:rsid w:val="001E1D4D"/>
    <w:rsid w:val="001E29E4"/>
    <w:rsid w:val="001E44DA"/>
    <w:rsid w:val="001E4EFA"/>
    <w:rsid w:val="001E53A0"/>
    <w:rsid w:val="001E6E56"/>
    <w:rsid w:val="001F10DE"/>
    <w:rsid w:val="001F145B"/>
    <w:rsid w:val="001F1DA8"/>
    <w:rsid w:val="001F499E"/>
    <w:rsid w:val="001F5040"/>
    <w:rsid w:val="001F68ED"/>
    <w:rsid w:val="002006F9"/>
    <w:rsid w:val="002009FE"/>
    <w:rsid w:val="0020387E"/>
    <w:rsid w:val="002049E7"/>
    <w:rsid w:val="002055C1"/>
    <w:rsid w:val="002055FB"/>
    <w:rsid w:val="00205EB4"/>
    <w:rsid w:val="00207743"/>
    <w:rsid w:val="002077A3"/>
    <w:rsid w:val="002104D5"/>
    <w:rsid w:val="00211484"/>
    <w:rsid w:val="00211EB7"/>
    <w:rsid w:val="00212C71"/>
    <w:rsid w:val="00213236"/>
    <w:rsid w:val="00214B01"/>
    <w:rsid w:val="0021565F"/>
    <w:rsid w:val="00215C1A"/>
    <w:rsid w:val="00216B14"/>
    <w:rsid w:val="002171C3"/>
    <w:rsid w:val="002201ED"/>
    <w:rsid w:val="00220E7A"/>
    <w:rsid w:val="00222194"/>
    <w:rsid w:val="002225FA"/>
    <w:rsid w:val="00223DBA"/>
    <w:rsid w:val="0022436B"/>
    <w:rsid w:val="00224D63"/>
    <w:rsid w:val="002251DD"/>
    <w:rsid w:val="00227B46"/>
    <w:rsid w:val="00227F92"/>
    <w:rsid w:val="00230C11"/>
    <w:rsid w:val="002315B5"/>
    <w:rsid w:val="00232E0D"/>
    <w:rsid w:val="00233DE4"/>
    <w:rsid w:val="00235D6F"/>
    <w:rsid w:val="002363A3"/>
    <w:rsid w:val="00237489"/>
    <w:rsid w:val="00240433"/>
    <w:rsid w:val="00240695"/>
    <w:rsid w:val="00240C15"/>
    <w:rsid w:val="00243529"/>
    <w:rsid w:val="00243C38"/>
    <w:rsid w:val="00244E0D"/>
    <w:rsid w:val="0024739C"/>
    <w:rsid w:val="00247D21"/>
    <w:rsid w:val="00247DAA"/>
    <w:rsid w:val="002507BD"/>
    <w:rsid w:val="002517E4"/>
    <w:rsid w:val="00251A8A"/>
    <w:rsid w:val="00252D46"/>
    <w:rsid w:val="00252DB7"/>
    <w:rsid w:val="00253748"/>
    <w:rsid w:val="00253FD3"/>
    <w:rsid w:val="00255A5F"/>
    <w:rsid w:val="00257163"/>
    <w:rsid w:val="002571B1"/>
    <w:rsid w:val="00257E31"/>
    <w:rsid w:val="002645DC"/>
    <w:rsid w:val="002650E6"/>
    <w:rsid w:val="0026541C"/>
    <w:rsid w:val="00265579"/>
    <w:rsid w:val="002669C5"/>
    <w:rsid w:val="00267613"/>
    <w:rsid w:val="0027002C"/>
    <w:rsid w:val="00270625"/>
    <w:rsid w:val="00271915"/>
    <w:rsid w:val="00272287"/>
    <w:rsid w:val="00273234"/>
    <w:rsid w:val="0027436C"/>
    <w:rsid w:val="00274BFF"/>
    <w:rsid w:val="00276705"/>
    <w:rsid w:val="00277E20"/>
    <w:rsid w:val="00281076"/>
    <w:rsid w:val="00281097"/>
    <w:rsid w:val="002830D7"/>
    <w:rsid w:val="00284AA5"/>
    <w:rsid w:val="00286E37"/>
    <w:rsid w:val="00287998"/>
    <w:rsid w:val="00287BE8"/>
    <w:rsid w:val="0029350F"/>
    <w:rsid w:val="00294586"/>
    <w:rsid w:val="00295D19"/>
    <w:rsid w:val="00295DA1"/>
    <w:rsid w:val="00296983"/>
    <w:rsid w:val="00296CF8"/>
    <w:rsid w:val="002A028A"/>
    <w:rsid w:val="002A1929"/>
    <w:rsid w:val="002A2EC9"/>
    <w:rsid w:val="002A4400"/>
    <w:rsid w:val="002A4B24"/>
    <w:rsid w:val="002A53C0"/>
    <w:rsid w:val="002A66F2"/>
    <w:rsid w:val="002A688E"/>
    <w:rsid w:val="002B09D5"/>
    <w:rsid w:val="002B1C43"/>
    <w:rsid w:val="002B1E64"/>
    <w:rsid w:val="002B3964"/>
    <w:rsid w:val="002B470C"/>
    <w:rsid w:val="002B48FD"/>
    <w:rsid w:val="002B7B5A"/>
    <w:rsid w:val="002C06AA"/>
    <w:rsid w:val="002C0DF8"/>
    <w:rsid w:val="002C1938"/>
    <w:rsid w:val="002C27BB"/>
    <w:rsid w:val="002C2B4F"/>
    <w:rsid w:val="002C343A"/>
    <w:rsid w:val="002C359A"/>
    <w:rsid w:val="002C4086"/>
    <w:rsid w:val="002C4E51"/>
    <w:rsid w:val="002C5C9F"/>
    <w:rsid w:val="002C7077"/>
    <w:rsid w:val="002D12E8"/>
    <w:rsid w:val="002D2334"/>
    <w:rsid w:val="002D3DF6"/>
    <w:rsid w:val="002D637B"/>
    <w:rsid w:val="002E0B33"/>
    <w:rsid w:val="002E1CD4"/>
    <w:rsid w:val="002E2D16"/>
    <w:rsid w:val="002E54EB"/>
    <w:rsid w:val="002E5FAE"/>
    <w:rsid w:val="002E682F"/>
    <w:rsid w:val="002E744F"/>
    <w:rsid w:val="002F0E22"/>
    <w:rsid w:val="002F1A93"/>
    <w:rsid w:val="002F24B7"/>
    <w:rsid w:val="002F2CD7"/>
    <w:rsid w:val="002F3B70"/>
    <w:rsid w:val="002F480A"/>
    <w:rsid w:val="002F6D01"/>
    <w:rsid w:val="002F77A6"/>
    <w:rsid w:val="00300C1E"/>
    <w:rsid w:val="003010ED"/>
    <w:rsid w:val="00303785"/>
    <w:rsid w:val="00304024"/>
    <w:rsid w:val="003060EE"/>
    <w:rsid w:val="003079DA"/>
    <w:rsid w:val="00307DB2"/>
    <w:rsid w:val="003108E1"/>
    <w:rsid w:val="00311127"/>
    <w:rsid w:val="00312AE1"/>
    <w:rsid w:val="003132C6"/>
    <w:rsid w:val="003146DE"/>
    <w:rsid w:val="00314D69"/>
    <w:rsid w:val="0031573C"/>
    <w:rsid w:val="00315936"/>
    <w:rsid w:val="00317344"/>
    <w:rsid w:val="00317561"/>
    <w:rsid w:val="00322D36"/>
    <w:rsid w:val="00323BC2"/>
    <w:rsid w:val="00325121"/>
    <w:rsid w:val="003251F6"/>
    <w:rsid w:val="00326098"/>
    <w:rsid w:val="00326266"/>
    <w:rsid w:val="0032671E"/>
    <w:rsid w:val="003271F1"/>
    <w:rsid w:val="003305EB"/>
    <w:rsid w:val="003306E0"/>
    <w:rsid w:val="00332874"/>
    <w:rsid w:val="00332E4D"/>
    <w:rsid w:val="00334ABA"/>
    <w:rsid w:val="003351CA"/>
    <w:rsid w:val="00335B07"/>
    <w:rsid w:val="0033641B"/>
    <w:rsid w:val="003365A8"/>
    <w:rsid w:val="003372F5"/>
    <w:rsid w:val="003378A0"/>
    <w:rsid w:val="00337F94"/>
    <w:rsid w:val="0034178D"/>
    <w:rsid w:val="0034186D"/>
    <w:rsid w:val="003448D9"/>
    <w:rsid w:val="003449A4"/>
    <w:rsid w:val="00345339"/>
    <w:rsid w:val="00345EF6"/>
    <w:rsid w:val="00346AC7"/>
    <w:rsid w:val="00350E60"/>
    <w:rsid w:val="00351D45"/>
    <w:rsid w:val="00352EFD"/>
    <w:rsid w:val="003531F7"/>
    <w:rsid w:val="00354C2B"/>
    <w:rsid w:val="00355276"/>
    <w:rsid w:val="00355935"/>
    <w:rsid w:val="00357B7E"/>
    <w:rsid w:val="0036251A"/>
    <w:rsid w:val="003651C4"/>
    <w:rsid w:val="00365886"/>
    <w:rsid w:val="00365931"/>
    <w:rsid w:val="00365D48"/>
    <w:rsid w:val="00367D10"/>
    <w:rsid w:val="00367DC7"/>
    <w:rsid w:val="00370370"/>
    <w:rsid w:val="003709F4"/>
    <w:rsid w:val="00372CB7"/>
    <w:rsid w:val="00372D83"/>
    <w:rsid w:val="00374CF7"/>
    <w:rsid w:val="00375C36"/>
    <w:rsid w:val="00375D85"/>
    <w:rsid w:val="00381685"/>
    <w:rsid w:val="0038235C"/>
    <w:rsid w:val="0038353C"/>
    <w:rsid w:val="00383C0A"/>
    <w:rsid w:val="0038420A"/>
    <w:rsid w:val="0038615A"/>
    <w:rsid w:val="00387080"/>
    <w:rsid w:val="00390BF4"/>
    <w:rsid w:val="00390F5C"/>
    <w:rsid w:val="00391361"/>
    <w:rsid w:val="00391A0B"/>
    <w:rsid w:val="00391FF9"/>
    <w:rsid w:val="003921BD"/>
    <w:rsid w:val="00392531"/>
    <w:rsid w:val="00395836"/>
    <w:rsid w:val="00395B20"/>
    <w:rsid w:val="00396159"/>
    <w:rsid w:val="003A06C1"/>
    <w:rsid w:val="003A0EAA"/>
    <w:rsid w:val="003A293A"/>
    <w:rsid w:val="003A2C71"/>
    <w:rsid w:val="003A44F9"/>
    <w:rsid w:val="003A5C7A"/>
    <w:rsid w:val="003A6690"/>
    <w:rsid w:val="003A7DFB"/>
    <w:rsid w:val="003B0D37"/>
    <w:rsid w:val="003B1612"/>
    <w:rsid w:val="003B306B"/>
    <w:rsid w:val="003B67F4"/>
    <w:rsid w:val="003B6E89"/>
    <w:rsid w:val="003C1622"/>
    <w:rsid w:val="003C26D1"/>
    <w:rsid w:val="003C4410"/>
    <w:rsid w:val="003C4D8B"/>
    <w:rsid w:val="003C7AEF"/>
    <w:rsid w:val="003D057A"/>
    <w:rsid w:val="003D40B6"/>
    <w:rsid w:val="003D41C5"/>
    <w:rsid w:val="003D4EEE"/>
    <w:rsid w:val="003D5BA7"/>
    <w:rsid w:val="003D6E2A"/>
    <w:rsid w:val="003D6F6E"/>
    <w:rsid w:val="003D7242"/>
    <w:rsid w:val="003E052B"/>
    <w:rsid w:val="003E0CBB"/>
    <w:rsid w:val="003E35B0"/>
    <w:rsid w:val="003E3DFB"/>
    <w:rsid w:val="003E408F"/>
    <w:rsid w:val="003E46AD"/>
    <w:rsid w:val="003E49DB"/>
    <w:rsid w:val="003E4B61"/>
    <w:rsid w:val="003E4D60"/>
    <w:rsid w:val="003E65DB"/>
    <w:rsid w:val="003E77DF"/>
    <w:rsid w:val="003E7A3F"/>
    <w:rsid w:val="003E7CC4"/>
    <w:rsid w:val="003F1FE7"/>
    <w:rsid w:val="003F28E9"/>
    <w:rsid w:val="003F5B93"/>
    <w:rsid w:val="003F610B"/>
    <w:rsid w:val="003F6184"/>
    <w:rsid w:val="004029AF"/>
    <w:rsid w:val="00402D6C"/>
    <w:rsid w:val="004103E4"/>
    <w:rsid w:val="0041066E"/>
    <w:rsid w:val="00411FEF"/>
    <w:rsid w:val="00412114"/>
    <w:rsid w:val="00412DBB"/>
    <w:rsid w:val="00413D2D"/>
    <w:rsid w:val="004140F0"/>
    <w:rsid w:val="00414839"/>
    <w:rsid w:val="004161F2"/>
    <w:rsid w:val="0041733A"/>
    <w:rsid w:val="004173AA"/>
    <w:rsid w:val="004173F8"/>
    <w:rsid w:val="00420341"/>
    <w:rsid w:val="00422101"/>
    <w:rsid w:val="004229F4"/>
    <w:rsid w:val="0042377C"/>
    <w:rsid w:val="00424843"/>
    <w:rsid w:val="00427680"/>
    <w:rsid w:val="00430709"/>
    <w:rsid w:val="00430899"/>
    <w:rsid w:val="00430B4C"/>
    <w:rsid w:val="00430E71"/>
    <w:rsid w:val="00431C13"/>
    <w:rsid w:val="004324CD"/>
    <w:rsid w:val="004328C8"/>
    <w:rsid w:val="004337AA"/>
    <w:rsid w:val="00434335"/>
    <w:rsid w:val="0043558D"/>
    <w:rsid w:val="00435DAB"/>
    <w:rsid w:val="00436051"/>
    <w:rsid w:val="0043661F"/>
    <w:rsid w:val="004370E3"/>
    <w:rsid w:val="0043711B"/>
    <w:rsid w:val="00437B8B"/>
    <w:rsid w:val="00440C1F"/>
    <w:rsid w:val="0044262E"/>
    <w:rsid w:val="00442642"/>
    <w:rsid w:val="00442F98"/>
    <w:rsid w:val="004433DF"/>
    <w:rsid w:val="00443666"/>
    <w:rsid w:val="00443C6E"/>
    <w:rsid w:val="00445484"/>
    <w:rsid w:val="0044696D"/>
    <w:rsid w:val="004472F7"/>
    <w:rsid w:val="00447E0E"/>
    <w:rsid w:val="00450200"/>
    <w:rsid w:val="004506F2"/>
    <w:rsid w:val="00450991"/>
    <w:rsid w:val="00451317"/>
    <w:rsid w:val="00453852"/>
    <w:rsid w:val="00453D6B"/>
    <w:rsid w:val="0045460B"/>
    <w:rsid w:val="00454CAA"/>
    <w:rsid w:val="004553DD"/>
    <w:rsid w:val="00461BF6"/>
    <w:rsid w:val="0046373D"/>
    <w:rsid w:val="004637D9"/>
    <w:rsid w:val="00463A7F"/>
    <w:rsid w:val="00463E8B"/>
    <w:rsid w:val="00464258"/>
    <w:rsid w:val="00465C0D"/>
    <w:rsid w:val="00467057"/>
    <w:rsid w:val="004670BE"/>
    <w:rsid w:val="0046784E"/>
    <w:rsid w:val="0047244B"/>
    <w:rsid w:val="00472711"/>
    <w:rsid w:val="0047384F"/>
    <w:rsid w:val="00473C68"/>
    <w:rsid w:val="00473E79"/>
    <w:rsid w:val="00474375"/>
    <w:rsid w:val="00474999"/>
    <w:rsid w:val="00477149"/>
    <w:rsid w:val="00477838"/>
    <w:rsid w:val="00477FF6"/>
    <w:rsid w:val="004826AA"/>
    <w:rsid w:val="00482D01"/>
    <w:rsid w:val="00482F9B"/>
    <w:rsid w:val="004835BC"/>
    <w:rsid w:val="004847D1"/>
    <w:rsid w:val="004851C3"/>
    <w:rsid w:val="00485BEE"/>
    <w:rsid w:val="00486D68"/>
    <w:rsid w:val="0048762E"/>
    <w:rsid w:val="00487E7E"/>
    <w:rsid w:val="004913B4"/>
    <w:rsid w:val="00491EAF"/>
    <w:rsid w:val="0049257B"/>
    <w:rsid w:val="004937A4"/>
    <w:rsid w:val="00493944"/>
    <w:rsid w:val="0049478B"/>
    <w:rsid w:val="00494AD2"/>
    <w:rsid w:val="00496151"/>
    <w:rsid w:val="00496494"/>
    <w:rsid w:val="004A060F"/>
    <w:rsid w:val="004A0D50"/>
    <w:rsid w:val="004A3035"/>
    <w:rsid w:val="004A6381"/>
    <w:rsid w:val="004A6F67"/>
    <w:rsid w:val="004A7364"/>
    <w:rsid w:val="004A7C87"/>
    <w:rsid w:val="004A7D21"/>
    <w:rsid w:val="004B129B"/>
    <w:rsid w:val="004B5AB0"/>
    <w:rsid w:val="004B670C"/>
    <w:rsid w:val="004B7284"/>
    <w:rsid w:val="004B762B"/>
    <w:rsid w:val="004C0A9D"/>
    <w:rsid w:val="004C2C5B"/>
    <w:rsid w:val="004C2DB2"/>
    <w:rsid w:val="004C4029"/>
    <w:rsid w:val="004C47DD"/>
    <w:rsid w:val="004C5E07"/>
    <w:rsid w:val="004C5FA6"/>
    <w:rsid w:val="004C6CF9"/>
    <w:rsid w:val="004D104D"/>
    <w:rsid w:val="004D15F1"/>
    <w:rsid w:val="004D2C2E"/>
    <w:rsid w:val="004D3AB4"/>
    <w:rsid w:val="004D452B"/>
    <w:rsid w:val="004D5C7D"/>
    <w:rsid w:val="004D6DCE"/>
    <w:rsid w:val="004E0447"/>
    <w:rsid w:val="004E1981"/>
    <w:rsid w:val="004E5C37"/>
    <w:rsid w:val="004E7468"/>
    <w:rsid w:val="004E779A"/>
    <w:rsid w:val="004F04CF"/>
    <w:rsid w:val="004F15F8"/>
    <w:rsid w:val="004F1A2D"/>
    <w:rsid w:val="004F35B8"/>
    <w:rsid w:val="004F3702"/>
    <w:rsid w:val="004F38AF"/>
    <w:rsid w:val="004F42A9"/>
    <w:rsid w:val="004F4C96"/>
    <w:rsid w:val="004F5462"/>
    <w:rsid w:val="004F6689"/>
    <w:rsid w:val="00501EBB"/>
    <w:rsid w:val="00503D79"/>
    <w:rsid w:val="00504F82"/>
    <w:rsid w:val="005056A1"/>
    <w:rsid w:val="00505833"/>
    <w:rsid w:val="00510752"/>
    <w:rsid w:val="00511174"/>
    <w:rsid w:val="005116FB"/>
    <w:rsid w:val="005124EC"/>
    <w:rsid w:val="00513A4E"/>
    <w:rsid w:val="005159FD"/>
    <w:rsid w:val="005165D9"/>
    <w:rsid w:val="005169EE"/>
    <w:rsid w:val="00517798"/>
    <w:rsid w:val="00517E35"/>
    <w:rsid w:val="005201E8"/>
    <w:rsid w:val="005208A4"/>
    <w:rsid w:val="005218DC"/>
    <w:rsid w:val="00522003"/>
    <w:rsid w:val="00522298"/>
    <w:rsid w:val="00522912"/>
    <w:rsid w:val="00524491"/>
    <w:rsid w:val="00524861"/>
    <w:rsid w:val="005269EB"/>
    <w:rsid w:val="00527B3E"/>
    <w:rsid w:val="00530244"/>
    <w:rsid w:val="00530340"/>
    <w:rsid w:val="00530364"/>
    <w:rsid w:val="005322DF"/>
    <w:rsid w:val="00534CD8"/>
    <w:rsid w:val="00535527"/>
    <w:rsid w:val="005362FB"/>
    <w:rsid w:val="0053694E"/>
    <w:rsid w:val="00540751"/>
    <w:rsid w:val="00540F7A"/>
    <w:rsid w:val="00543310"/>
    <w:rsid w:val="00543E2A"/>
    <w:rsid w:val="00544134"/>
    <w:rsid w:val="00544D23"/>
    <w:rsid w:val="005456AF"/>
    <w:rsid w:val="00545F0D"/>
    <w:rsid w:val="0055005A"/>
    <w:rsid w:val="00550F8A"/>
    <w:rsid w:val="00552F8E"/>
    <w:rsid w:val="005534E2"/>
    <w:rsid w:val="00553B23"/>
    <w:rsid w:val="00554553"/>
    <w:rsid w:val="0055531E"/>
    <w:rsid w:val="00555C99"/>
    <w:rsid w:val="005560F0"/>
    <w:rsid w:val="00557113"/>
    <w:rsid w:val="00557308"/>
    <w:rsid w:val="00560A7E"/>
    <w:rsid w:val="005640D6"/>
    <w:rsid w:val="005643BB"/>
    <w:rsid w:val="00564A2F"/>
    <w:rsid w:val="00564B61"/>
    <w:rsid w:val="005651B8"/>
    <w:rsid w:val="00565CB8"/>
    <w:rsid w:val="0056693A"/>
    <w:rsid w:val="0056720E"/>
    <w:rsid w:val="00567415"/>
    <w:rsid w:val="00567A55"/>
    <w:rsid w:val="0057214B"/>
    <w:rsid w:val="00572F93"/>
    <w:rsid w:val="0057699E"/>
    <w:rsid w:val="00577A3D"/>
    <w:rsid w:val="00577FE6"/>
    <w:rsid w:val="0058050C"/>
    <w:rsid w:val="00580602"/>
    <w:rsid w:val="005830AE"/>
    <w:rsid w:val="00584390"/>
    <w:rsid w:val="00585731"/>
    <w:rsid w:val="00585EBA"/>
    <w:rsid w:val="00586C2E"/>
    <w:rsid w:val="00586E75"/>
    <w:rsid w:val="00587B04"/>
    <w:rsid w:val="00590C63"/>
    <w:rsid w:val="0059183C"/>
    <w:rsid w:val="00593A14"/>
    <w:rsid w:val="00593F7D"/>
    <w:rsid w:val="00593FAB"/>
    <w:rsid w:val="00594C3C"/>
    <w:rsid w:val="00595286"/>
    <w:rsid w:val="005A01A4"/>
    <w:rsid w:val="005A0CBF"/>
    <w:rsid w:val="005A1E0B"/>
    <w:rsid w:val="005A471F"/>
    <w:rsid w:val="005A5D51"/>
    <w:rsid w:val="005B070E"/>
    <w:rsid w:val="005B0ADF"/>
    <w:rsid w:val="005B1EE8"/>
    <w:rsid w:val="005B3D70"/>
    <w:rsid w:val="005B57D7"/>
    <w:rsid w:val="005C025B"/>
    <w:rsid w:val="005C0A4E"/>
    <w:rsid w:val="005C0CBA"/>
    <w:rsid w:val="005C14BB"/>
    <w:rsid w:val="005C1B96"/>
    <w:rsid w:val="005C5E32"/>
    <w:rsid w:val="005D09B4"/>
    <w:rsid w:val="005D1237"/>
    <w:rsid w:val="005D163E"/>
    <w:rsid w:val="005D24F1"/>
    <w:rsid w:val="005D4A7D"/>
    <w:rsid w:val="005D4E20"/>
    <w:rsid w:val="005D57D8"/>
    <w:rsid w:val="005D5F62"/>
    <w:rsid w:val="005D7633"/>
    <w:rsid w:val="005D79DB"/>
    <w:rsid w:val="005D7B76"/>
    <w:rsid w:val="005D7F56"/>
    <w:rsid w:val="005E110D"/>
    <w:rsid w:val="005E1C35"/>
    <w:rsid w:val="005E248D"/>
    <w:rsid w:val="005E255A"/>
    <w:rsid w:val="005E3BDE"/>
    <w:rsid w:val="005E4E42"/>
    <w:rsid w:val="005E6588"/>
    <w:rsid w:val="005E7427"/>
    <w:rsid w:val="005E76AF"/>
    <w:rsid w:val="005E7E3B"/>
    <w:rsid w:val="005F17C5"/>
    <w:rsid w:val="005F2A41"/>
    <w:rsid w:val="005F368E"/>
    <w:rsid w:val="005F376A"/>
    <w:rsid w:val="005F381B"/>
    <w:rsid w:val="005F43A0"/>
    <w:rsid w:val="005F4480"/>
    <w:rsid w:val="005F5572"/>
    <w:rsid w:val="005F5606"/>
    <w:rsid w:val="005F5D2E"/>
    <w:rsid w:val="005F63E5"/>
    <w:rsid w:val="00603512"/>
    <w:rsid w:val="00604985"/>
    <w:rsid w:val="00605EF9"/>
    <w:rsid w:val="006062FE"/>
    <w:rsid w:val="006064CE"/>
    <w:rsid w:val="00606C34"/>
    <w:rsid w:val="00607608"/>
    <w:rsid w:val="00607715"/>
    <w:rsid w:val="0061176A"/>
    <w:rsid w:val="00611C00"/>
    <w:rsid w:val="00611F49"/>
    <w:rsid w:val="00612326"/>
    <w:rsid w:val="00612AE2"/>
    <w:rsid w:val="00615106"/>
    <w:rsid w:val="0061715B"/>
    <w:rsid w:val="00617D2E"/>
    <w:rsid w:val="00617ED5"/>
    <w:rsid w:val="0062010B"/>
    <w:rsid w:val="006208F5"/>
    <w:rsid w:val="006222F5"/>
    <w:rsid w:val="006256D0"/>
    <w:rsid w:val="00627C3A"/>
    <w:rsid w:val="006307DA"/>
    <w:rsid w:val="00630CD1"/>
    <w:rsid w:val="006327F0"/>
    <w:rsid w:val="0063352C"/>
    <w:rsid w:val="00634439"/>
    <w:rsid w:val="00634C2C"/>
    <w:rsid w:val="00637BE1"/>
    <w:rsid w:val="0064003D"/>
    <w:rsid w:val="00641B62"/>
    <w:rsid w:val="00641CF6"/>
    <w:rsid w:val="00643251"/>
    <w:rsid w:val="006443AF"/>
    <w:rsid w:val="00645F7E"/>
    <w:rsid w:val="00645FC2"/>
    <w:rsid w:val="00646CE5"/>
    <w:rsid w:val="006479C4"/>
    <w:rsid w:val="006549D1"/>
    <w:rsid w:val="00654C1F"/>
    <w:rsid w:val="006606D9"/>
    <w:rsid w:val="00662B56"/>
    <w:rsid w:val="006634FF"/>
    <w:rsid w:val="00663C99"/>
    <w:rsid w:val="00663E91"/>
    <w:rsid w:val="00663F86"/>
    <w:rsid w:val="006642AA"/>
    <w:rsid w:val="0066460F"/>
    <w:rsid w:val="00664AB2"/>
    <w:rsid w:val="00665FFA"/>
    <w:rsid w:val="00666B14"/>
    <w:rsid w:val="00666C15"/>
    <w:rsid w:val="00666D33"/>
    <w:rsid w:val="0066771E"/>
    <w:rsid w:val="00670433"/>
    <w:rsid w:val="0067117C"/>
    <w:rsid w:val="0067211C"/>
    <w:rsid w:val="00672E46"/>
    <w:rsid w:val="00672E7C"/>
    <w:rsid w:val="00673293"/>
    <w:rsid w:val="006739A0"/>
    <w:rsid w:val="006753FE"/>
    <w:rsid w:val="006773FB"/>
    <w:rsid w:val="006779FE"/>
    <w:rsid w:val="00680135"/>
    <w:rsid w:val="00681715"/>
    <w:rsid w:val="00681980"/>
    <w:rsid w:val="0068258C"/>
    <w:rsid w:val="00683536"/>
    <w:rsid w:val="00684A06"/>
    <w:rsid w:val="006861CF"/>
    <w:rsid w:val="0069114C"/>
    <w:rsid w:val="006912FA"/>
    <w:rsid w:val="00692BDD"/>
    <w:rsid w:val="00694094"/>
    <w:rsid w:val="00694F4C"/>
    <w:rsid w:val="006A038F"/>
    <w:rsid w:val="006A27FE"/>
    <w:rsid w:val="006A2B0A"/>
    <w:rsid w:val="006A34A3"/>
    <w:rsid w:val="006A49EA"/>
    <w:rsid w:val="006A4EAF"/>
    <w:rsid w:val="006A4EEE"/>
    <w:rsid w:val="006A5329"/>
    <w:rsid w:val="006B01C3"/>
    <w:rsid w:val="006B0C0D"/>
    <w:rsid w:val="006B131C"/>
    <w:rsid w:val="006B1740"/>
    <w:rsid w:val="006B31DF"/>
    <w:rsid w:val="006B475C"/>
    <w:rsid w:val="006B5383"/>
    <w:rsid w:val="006B6235"/>
    <w:rsid w:val="006B6494"/>
    <w:rsid w:val="006B7007"/>
    <w:rsid w:val="006C2651"/>
    <w:rsid w:val="006C3772"/>
    <w:rsid w:val="006D1724"/>
    <w:rsid w:val="006D36C0"/>
    <w:rsid w:val="006D3825"/>
    <w:rsid w:val="006D3D4C"/>
    <w:rsid w:val="006D3EF1"/>
    <w:rsid w:val="006D4FF5"/>
    <w:rsid w:val="006D59BE"/>
    <w:rsid w:val="006D6866"/>
    <w:rsid w:val="006D7E51"/>
    <w:rsid w:val="006E2AE9"/>
    <w:rsid w:val="006E2CBB"/>
    <w:rsid w:val="006E2E10"/>
    <w:rsid w:val="006E3670"/>
    <w:rsid w:val="006E37D6"/>
    <w:rsid w:val="006E503F"/>
    <w:rsid w:val="006E5642"/>
    <w:rsid w:val="006E7FA8"/>
    <w:rsid w:val="006F0BA0"/>
    <w:rsid w:val="006F0ED2"/>
    <w:rsid w:val="006F1BC5"/>
    <w:rsid w:val="006F243C"/>
    <w:rsid w:val="006F244F"/>
    <w:rsid w:val="006F33AF"/>
    <w:rsid w:val="006F3FE9"/>
    <w:rsid w:val="006F44D2"/>
    <w:rsid w:val="006F684B"/>
    <w:rsid w:val="00701573"/>
    <w:rsid w:val="00701B95"/>
    <w:rsid w:val="0070399E"/>
    <w:rsid w:val="00704C6D"/>
    <w:rsid w:val="00706257"/>
    <w:rsid w:val="0070647C"/>
    <w:rsid w:val="00706FA1"/>
    <w:rsid w:val="007071BB"/>
    <w:rsid w:val="00710338"/>
    <w:rsid w:val="00710CFF"/>
    <w:rsid w:val="007115F8"/>
    <w:rsid w:val="00711610"/>
    <w:rsid w:val="00711DAB"/>
    <w:rsid w:val="00711F3C"/>
    <w:rsid w:val="00712894"/>
    <w:rsid w:val="00712CE8"/>
    <w:rsid w:val="00713603"/>
    <w:rsid w:val="00714012"/>
    <w:rsid w:val="00714732"/>
    <w:rsid w:val="00716023"/>
    <w:rsid w:val="0071724D"/>
    <w:rsid w:val="00717655"/>
    <w:rsid w:val="00717E47"/>
    <w:rsid w:val="00717EDE"/>
    <w:rsid w:val="00720152"/>
    <w:rsid w:val="007216C4"/>
    <w:rsid w:val="00722BF5"/>
    <w:rsid w:val="0072323E"/>
    <w:rsid w:val="007233EA"/>
    <w:rsid w:val="007237B2"/>
    <w:rsid w:val="00723AD9"/>
    <w:rsid w:val="00724281"/>
    <w:rsid w:val="00726E75"/>
    <w:rsid w:val="00730FCB"/>
    <w:rsid w:val="00734268"/>
    <w:rsid w:val="00735290"/>
    <w:rsid w:val="00736F56"/>
    <w:rsid w:val="00743D20"/>
    <w:rsid w:val="0074728D"/>
    <w:rsid w:val="00747CBE"/>
    <w:rsid w:val="007514B9"/>
    <w:rsid w:val="007516F5"/>
    <w:rsid w:val="00752236"/>
    <w:rsid w:val="00752A9F"/>
    <w:rsid w:val="00752C45"/>
    <w:rsid w:val="00754DA2"/>
    <w:rsid w:val="0076101E"/>
    <w:rsid w:val="00761036"/>
    <w:rsid w:val="007613B9"/>
    <w:rsid w:val="00762744"/>
    <w:rsid w:val="00762783"/>
    <w:rsid w:val="00762D58"/>
    <w:rsid w:val="007634F0"/>
    <w:rsid w:val="007639BD"/>
    <w:rsid w:val="00763DCE"/>
    <w:rsid w:val="007640FB"/>
    <w:rsid w:val="007644AA"/>
    <w:rsid w:val="00765219"/>
    <w:rsid w:val="0076582D"/>
    <w:rsid w:val="00766CF7"/>
    <w:rsid w:val="00767FBD"/>
    <w:rsid w:val="007714CE"/>
    <w:rsid w:val="007740C9"/>
    <w:rsid w:val="00774439"/>
    <w:rsid w:val="00776C5A"/>
    <w:rsid w:val="00777F07"/>
    <w:rsid w:val="0078028B"/>
    <w:rsid w:val="00782418"/>
    <w:rsid w:val="00782E7E"/>
    <w:rsid w:val="00783C6E"/>
    <w:rsid w:val="00784071"/>
    <w:rsid w:val="00785733"/>
    <w:rsid w:val="00786750"/>
    <w:rsid w:val="00786F54"/>
    <w:rsid w:val="00787A4A"/>
    <w:rsid w:val="00791805"/>
    <w:rsid w:val="007926F1"/>
    <w:rsid w:val="00793E66"/>
    <w:rsid w:val="007961DF"/>
    <w:rsid w:val="00796C74"/>
    <w:rsid w:val="00796E43"/>
    <w:rsid w:val="007A0CF2"/>
    <w:rsid w:val="007A0DA2"/>
    <w:rsid w:val="007A1CAF"/>
    <w:rsid w:val="007A1CB5"/>
    <w:rsid w:val="007A234C"/>
    <w:rsid w:val="007A305F"/>
    <w:rsid w:val="007A3944"/>
    <w:rsid w:val="007A4627"/>
    <w:rsid w:val="007A7B93"/>
    <w:rsid w:val="007B0CF2"/>
    <w:rsid w:val="007B13D8"/>
    <w:rsid w:val="007B1C80"/>
    <w:rsid w:val="007B24C7"/>
    <w:rsid w:val="007B3DE0"/>
    <w:rsid w:val="007B57B6"/>
    <w:rsid w:val="007C062E"/>
    <w:rsid w:val="007C0B3E"/>
    <w:rsid w:val="007C1ED8"/>
    <w:rsid w:val="007C2009"/>
    <w:rsid w:val="007C2228"/>
    <w:rsid w:val="007C444D"/>
    <w:rsid w:val="007C4472"/>
    <w:rsid w:val="007C50C3"/>
    <w:rsid w:val="007C62AC"/>
    <w:rsid w:val="007C6607"/>
    <w:rsid w:val="007C6AB3"/>
    <w:rsid w:val="007C6E3E"/>
    <w:rsid w:val="007C6FD3"/>
    <w:rsid w:val="007C7082"/>
    <w:rsid w:val="007C7715"/>
    <w:rsid w:val="007C7B75"/>
    <w:rsid w:val="007C7C56"/>
    <w:rsid w:val="007D0ED5"/>
    <w:rsid w:val="007D0F85"/>
    <w:rsid w:val="007D2662"/>
    <w:rsid w:val="007D29E8"/>
    <w:rsid w:val="007D3BBA"/>
    <w:rsid w:val="007D5E3D"/>
    <w:rsid w:val="007D728A"/>
    <w:rsid w:val="007D7C96"/>
    <w:rsid w:val="007E0390"/>
    <w:rsid w:val="007E059D"/>
    <w:rsid w:val="007E50B4"/>
    <w:rsid w:val="007E78DE"/>
    <w:rsid w:val="007E7983"/>
    <w:rsid w:val="007E7BBC"/>
    <w:rsid w:val="007E7E05"/>
    <w:rsid w:val="007E7EAD"/>
    <w:rsid w:val="007F0C74"/>
    <w:rsid w:val="007F0F48"/>
    <w:rsid w:val="007F24E2"/>
    <w:rsid w:val="007F25CF"/>
    <w:rsid w:val="007F4F57"/>
    <w:rsid w:val="007F50BC"/>
    <w:rsid w:val="007F6D45"/>
    <w:rsid w:val="007F7BA4"/>
    <w:rsid w:val="0080048A"/>
    <w:rsid w:val="00800BD2"/>
    <w:rsid w:val="00800E72"/>
    <w:rsid w:val="00801ADE"/>
    <w:rsid w:val="0080207A"/>
    <w:rsid w:val="0080273A"/>
    <w:rsid w:val="00804272"/>
    <w:rsid w:val="0080554E"/>
    <w:rsid w:val="00805A8C"/>
    <w:rsid w:val="00805CA9"/>
    <w:rsid w:val="00806DA2"/>
    <w:rsid w:val="00806E0D"/>
    <w:rsid w:val="00807CFD"/>
    <w:rsid w:val="00810944"/>
    <w:rsid w:val="008140C6"/>
    <w:rsid w:val="00814495"/>
    <w:rsid w:val="00814CF5"/>
    <w:rsid w:val="0081618D"/>
    <w:rsid w:val="00820152"/>
    <w:rsid w:val="00820179"/>
    <w:rsid w:val="00820233"/>
    <w:rsid w:val="00820BCB"/>
    <w:rsid w:val="0082227D"/>
    <w:rsid w:val="00822CB9"/>
    <w:rsid w:val="0082330C"/>
    <w:rsid w:val="008237F8"/>
    <w:rsid w:val="00825083"/>
    <w:rsid w:val="0082523C"/>
    <w:rsid w:val="00826514"/>
    <w:rsid w:val="00827488"/>
    <w:rsid w:val="0082798D"/>
    <w:rsid w:val="0083034B"/>
    <w:rsid w:val="00830DC0"/>
    <w:rsid w:val="0083180E"/>
    <w:rsid w:val="0083199C"/>
    <w:rsid w:val="00831D76"/>
    <w:rsid w:val="008322C0"/>
    <w:rsid w:val="00832A31"/>
    <w:rsid w:val="00832DEC"/>
    <w:rsid w:val="00832EF3"/>
    <w:rsid w:val="00833379"/>
    <w:rsid w:val="00836F45"/>
    <w:rsid w:val="00840489"/>
    <w:rsid w:val="00841468"/>
    <w:rsid w:val="0084195D"/>
    <w:rsid w:val="00842209"/>
    <w:rsid w:val="00842F39"/>
    <w:rsid w:val="00843A87"/>
    <w:rsid w:val="00844E6C"/>
    <w:rsid w:val="0084579A"/>
    <w:rsid w:val="00846501"/>
    <w:rsid w:val="008468B7"/>
    <w:rsid w:val="0084799C"/>
    <w:rsid w:val="00847BDD"/>
    <w:rsid w:val="0085142C"/>
    <w:rsid w:val="0085298B"/>
    <w:rsid w:val="00853756"/>
    <w:rsid w:val="00853FF3"/>
    <w:rsid w:val="0085517F"/>
    <w:rsid w:val="008551D0"/>
    <w:rsid w:val="008560F4"/>
    <w:rsid w:val="008576E7"/>
    <w:rsid w:val="00861E86"/>
    <w:rsid w:val="00861EC9"/>
    <w:rsid w:val="00862A7E"/>
    <w:rsid w:val="00862F6F"/>
    <w:rsid w:val="00863A7D"/>
    <w:rsid w:val="008648C0"/>
    <w:rsid w:val="008649E5"/>
    <w:rsid w:val="00865C65"/>
    <w:rsid w:val="00866570"/>
    <w:rsid w:val="0086686F"/>
    <w:rsid w:val="00867A6E"/>
    <w:rsid w:val="0087070C"/>
    <w:rsid w:val="00870CA8"/>
    <w:rsid w:val="00871D7C"/>
    <w:rsid w:val="008734EB"/>
    <w:rsid w:val="00875205"/>
    <w:rsid w:val="00877A88"/>
    <w:rsid w:val="00877AD5"/>
    <w:rsid w:val="0088071F"/>
    <w:rsid w:val="00884606"/>
    <w:rsid w:val="00884CAE"/>
    <w:rsid w:val="0088510E"/>
    <w:rsid w:val="00886692"/>
    <w:rsid w:val="00890E0D"/>
    <w:rsid w:val="008913D6"/>
    <w:rsid w:val="00894FA3"/>
    <w:rsid w:val="00896389"/>
    <w:rsid w:val="00896491"/>
    <w:rsid w:val="00897044"/>
    <w:rsid w:val="00897113"/>
    <w:rsid w:val="008A036F"/>
    <w:rsid w:val="008A0B15"/>
    <w:rsid w:val="008A0EED"/>
    <w:rsid w:val="008A1A2C"/>
    <w:rsid w:val="008A480B"/>
    <w:rsid w:val="008A50CA"/>
    <w:rsid w:val="008A5328"/>
    <w:rsid w:val="008A5582"/>
    <w:rsid w:val="008A78F8"/>
    <w:rsid w:val="008B02FC"/>
    <w:rsid w:val="008B097A"/>
    <w:rsid w:val="008B0C14"/>
    <w:rsid w:val="008B2114"/>
    <w:rsid w:val="008B2295"/>
    <w:rsid w:val="008B2A3C"/>
    <w:rsid w:val="008B40D9"/>
    <w:rsid w:val="008B44B0"/>
    <w:rsid w:val="008B5A03"/>
    <w:rsid w:val="008B6626"/>
    <w:rsid w:val="008C15D4"/>
    <w:rsid w:val="008C1EBB"/>
    <w:rsid w:val="008C2972"/>
    <w:rsid w:val="008C2A4F"/>
    <w:rsid w:val="008C2AFE"/>
    <w:rsid w:val="008C2FC3"/>
    <w:rsid w:val="008C5072"/>
    <w:rsid w:val="008C5291"/>
    <w:rsid w:val="008C705B"/>
    <w:rsid w:val="008D0610"/>
    <w:rsid w:val="008D0704"/>
    <w:rsid w:val="008D0BF7"/>
    <w:rsid w:val="008D1E01"/>
    <w:rsid w:val="008D4570"/>
    <w:rsid w:val="008E0D53"/>
    <w:rsid w:val="008E1AA4"/>
    <w:rsid w:val="008E1EC2"/>
    <w:rsid w:val="008E2396"/>
    <w:rsid w:val="008F004C"/>
    <w:rsid w:val="008F02E6"/>
    <w:rsid w:val="008F174C"/>
    <w:rsid w:val="008F188B"/>
    <w:rsid w:val="008F1AB5"/>
    <w:rsid w:val="008F1B7F"/>
    <w:rsid w:val="008F266A"/>
    <w:rsid w:val="008F2695"/>
    <w:rsid w:val="008F2D3D"/>
    <w:rsid w:val="008F3064"/>
    <w:rsid w:val="008F3E24"/>
    <w:rsid w:val="008F41DC"/>
    <w:rsid w:val="008F46C4"/>
    <w:rsid w:val="008F4DB2"/>
    <w:rsid w:val="008F5A38"/>
    <w:rsid w:val="008F69E5"/>
    <w:rsid w:val="008F709E"/>
    <w:rsid w:val="008F7468"/>
    <w:rsid w:val="009032D4"/>
    <w:rsid w:val="00904C14"/>
    <w:rsid w:val="00904CA5"/>
    <w:rsid w:val="00905132"/>
    <w:rsid w:val="00905189"/>
    <w:rsid w:val="00905966"/>
    <w:rsid w:val="00906B9C"/>
    <w:rsid w:val="00906BE0"/>
    <w:rsid w:val="0090734D"/>
    <w:rsid w:val="00907D58"/>
    <w:rsid w:val="0091269E"/>
    <w:rsid w:val="00913991"/>
    <w:rsid w:val="009143F2"/>
    <w:rsid w:val="00917686"/>
    <w:rsid w:val="00920B30"/>
    <w:rsid w:val="00920C00"/>
    <w:rsid w:val="00921A03"/>
    <w:rsid w:val="009227ED"/>
    <w:rsid w:val="00923F1A"/>
    <w:rsid w:val="00924872"/>
    <w:rsid w:val="00925789"/>
    <w:rsid w:val="00925A17"/>
    <w:rsid w:val="0092600B"/>
    <w:rsid w:val="0093054A"/>
    <w:rsid w:val="0093210C"/>
    <w:rsid w:val="00932123"/>
    <w:rsid w:val="00933C1D"/>
    <w:rsid w:val="00935DB4"/>
    <w:rsid w:val="00936E0C"/>
    <w:rsid w:val="00936EFD"/>
    <w:rsid w:val="00940C25"/>
    <w:rsid w:val="00941815"/>
    <w:rsid w:val="00941A92"/>
    <w:rsid w:val="00941BBA"/>
    <w:rsid w:val="00941DEF"/>
    <w:rsid w:val="00944FE1"/>
    <w:rsid w:val="00945CD5"/>
    <w:rsid w:val="00947404"/>
    <w:rsid w:val="00951B10"/>
    <w:rsid w:val="00951F20"/>
    <w:rsid w:val="00953637"/>
    <w:rsid w:val="00953997"/>
    <w:rsid w:val="0095464E"/>
    <w:rsid w:val="00954E0A"/>
    <w:rsid w:val="00955258"/>
    <w:rsid w:val="00956703"/>
    <w:rsid w:val="009579B6"/>
    <w:rsid w:val="00960784"/>
    <w:rsid w:val="009619EA"/>
    <w:rsid w:val="00962102"/>
    <w:rsid w:val="009625D0"/>
    <w:rsid w:val="00962B04"/>
    <w:rsid w:val="00964E0C"/>
    <w:rsid w:val="009673E3"/>
    <w:rsid w:val="009676E7"/>
    <w:rsid w:val="00967B46"/>
    <w:rsid w:val="009713F2"/>
    <w:rsid w:val="009724D3"/>
    <w:rsid w:val="00973C2F"/>
    <w:rsid w:val="0097415F"/>
    <w:rsid w:val="0097590A"/>
    <w:rsid w:val="00975A72"/>
    <w:rsid w:val="00975E7C"/>
    <w:rsid w:val="0097772C"/>
    <w:rsid w:val="00980731"/>
    <w:rsid w:val="009840C4"/>
    <w:rsid w:val="0098593B"/>
    <w:rsid w:val="009876C5"/>
    <w:rsid w:val="0098793C"/>
    <w:rsid w:val="00987B66"/>
    <w:rsid w:val="00990556"/>
    <w:rsid w:val="009906EE"/>
    <w:rsid w:val="00990E17"/>
    <w:rsid w:val="00990F16"/>
    <w:rsid w:val="00991026"/>
    <w:rsid w:val="009915D7"/>
    <w:rsid w:val="00991A2D"/>
    <w:rsid w:val="00991BD6"/>
    <w:rsid w:val="00992A26"/>
    <w:rsid w:val="009935D9"/>
    <w:rsid w:val="00995D06"/>
    <w:rsid w:val="00995E20"/>
    <w:rsid w:val="00995F05"/>
    <w:rsid w:val="00995F83"/>
    <w:rsid w:val="00996546"/>
    <w:rsid w:val="00996A3D"/>
    <w:rsid w:val="00997F90"/>
    <w:rsid w:val="009A09F3"/>
    <w:rsid w:val="009A353D"/>
    <w:rsid w:val="009B0C1C"/>
    <w:rsid w:val="009B14F7"/>
    <w:rsid w:val="009B1942"/>
    <w:rsid w:val="009B1BAE"/>
    <w:rsid w:val="009B3D60"/>
    <w:rsid w:val="009B6374"/>
    <w:rsid w:val="009B6B32"/>
    <w:rsid w:val="009C0B77"/>
    <w:rsid w:val="009C16EA"/>
    <w:rsid w:val="009C29E4"/>
    <w:rsid w:val="009C3C0C"/>
    <w:rsid w:val="009C4125"/>
    <w:rsid w:val="009C4F42"/>
    <w:rsid w:val="009C68BD"/>
    <w:rsid w:val="009C7D17"/>
    <w:rsid w:val="009C7FD7"/>
    <w:rsid w:val="009D1490"/>
    <w:rsid w:val="009D24D9"/>
    <w:rsid w:val="009D2E46"/>
    <w:rsid w:val="009D4892"/>
    <w:rsid w:val="009D48A4"/>
    <w:rsid w:val="009D6D60"/>
    <w:rsid w:val="009E0509"/>
    <w:rsid w:val="009E0C56"/>
    <w:rsid w:val="009E0E4C"/>
    <w:rsid w:val="009E1B47"/>
    <w:rsid w:val="009E2D81"/>
    <w:rsid w:val="009E3753"/>
    <w:rsid w:val="009E38F3"/>
    <w:rsid w:val="009E3A46"/>
    <w:rsid w:val="009E466E"/>
    <w:rsid w:val="009E4BE2"/>
    <w:rsid w:val="009E67CB"/>
    <w:rsid w:val="009F11FF"/>
    <w:rsid w:val="009F2DD1"/>
    <w:rsid w:val="009F3504"/>
    <w:rsid w:val="009F49FF"/>
    <w:rsid w:val="009F5768"/>
    <w:rsid w:val="00A0089D"/>
    <w:rsid w:val="00A014BF"/>
    <w:rsid w:val="00A0167A"/>
    <w:rsid w:val="00A0207D"/>
    <w:rsid w:val="00A02515"/>
    <w:rsid w:val="00A03765"/>
    <w:rsid w:val="00A04F93"/>
    <w:rsid w:val="00A05CC6"/>
    <w:rsid w:val="00A06F33"/>
    <w:rsid w:val="00A07128"/>
    <w:rsid w:val="00A07482"/>
    <w:rsid w:val="00A10ECA"/>
    <w:rsid w:val="00A10F5D"/>
    <w:rsid w:val="00A11146"/>
    <w:rsid w:val="00A11DD7"/>
    <w:rsid w:val="00A13F5F"/>
    <w:rsid w:val="00A14D94"/>
    <w:rsid w:val="00A150A6"/>
    <w:rsid w:val="00A1587A"/>
    <w:rsid w:val="00A15D00"/>
    <w:rsid w:val="00A15ED1"/>
    <w:rsid w:val="00A16EAE"/>
    <w:rsid w:val="00A176A5"/>
    <w:rsid w:val="00A216F8"/>
    <w:rsid w:val="00A223BC"/>
    <w:rsid w:val="00A2247B"/>
    <w:rsid w:val="00A23824"/>
    <w:rsid w:val="00A246E4"/>
    <w:rsid w:val="00A261CA"/>
    <w:rsid w:val="00A27C3A"/>
    <w:rsid w:val="00A36F82"/>
    <w:rsid w:val="00A372E4"/>
    <w:rsid w:val="00A3749C"/>
    <w:rsid w:val="00A42955"/>
    <w:rsid w:val="00A434D9"/>
    <w:rsid w:val="00A448EC"/>
    <w:rsid w:val="00A45CAA"/>
    <w:rsid w:val="00A479B7"/>
    <w:rsid w:val="00A520DE"/>
    <w:rsid w:val="00A522DB"/>
    <w:rsid w:val="00A52FA8"/>
    <w:rsid w:val="00A53162"/>
    <w:rsid w:val="00A539B6"/>
    <w:rsid w:val="00A53F1A"/>
    <w:rsid w:val="00A546B7"/>
    <w:rsid w:val="00A54BCA"/>
    <w:rsid w:val="00A552AD"/>
    <w:rsid w:val="00A575C3"/>
    <w:rsid w:val="00A577F7"/>
    <w:rsid w:val="00A57B99"/>
    <w:rsid w:val="00A605B3"/>
    <w:rsid w:val="00A610B5"/>
    <w:rsid w:val="00A62925"/>
    <w:rsid w:val="00A634A2"/>
    <w:rsid w:val="00A638F4"/>
    <w:rsid w:val="00A63A78"/>
    <w:rsid w:val="00A64124"/>
    <w:rsid w:val="00A6503D"/>
    <w:rsid w:val="00A65182"/>
    <w:rsid w:val="00A6586E"/>
    <w:rsid w:val="00A66278"/>
    <w:rsid w:val="00A66B50"/>
    <w:rsid w:val="00A706E0"/>
    <w:rsid w:val="00A70B67"/>
    <w:rsid w:val="00A71CC5"/>
    <w:rsid w:val="00A73B8A"/>
    <w:rsid w:val="00A73EEA"/>
    <w:rsid w:val="00A76703"/>
    <w:rsid w:val="00A775F3"/>
    <w:rsid w:val="00A778A2"/>
    <w:rsid w:val="00A84437"/>
    <w:rsid w:val="00A870F2"/>
    <w:rsid w:val="00A87126"/>
    <w:rsid w:val="00A877C9"/>
    <w:rsid w:val="00A879A9"/>
    <w:rsid w:val="00A90526"/>
    <w:rsid w:val="00A90C58"/>
    <w:rsid w:val="00A90E6A"/>
    <w:rsid w:val="00A926D6"/>
    <w:rsid w:val="00A9356C"/>
    <w:rsid w:val="00A93E1D"/>
    <w:rsid w:val="00A94DE9"/>
    <w:rsid w:val="00A95680"/>
    <w:rsid w:val="00AA0023"/>
    <w:rsid w:val="00AA1096"/>
    <w:rsid w:val="00AA10AE"/>
    <w:rsid w:val="00AA17AC"/>
    <w:rsid w:val="00AA220A"/>
    <w:rsid w:val="00AA399B"/>
    <w:rsid w:val="00AA4CAA"/>
    <w:rsid w:val="00AA5177"/>
    <w:rsid w:val="00AA5C46"/>
    <w:rsid w:val="00AA77C7"/>
    <w:rsid w:val="00AA788F"/>
    <w:rsid w:val="00AB00D6"/>
    <w:rsid w:val="00AB07F9"/>
    <w:rsid w:val="00AB1204"/>
    <w:rsid w:val="00AB37E8"/>
    <w:rsid w:val="00AB5AD4"/>
    <w:rsid w:val="00AB7454"/>
    <w:rsid w:val="00AC276A"/>
    <w:rsid w:val="00AC29D9"/>
    <w:rsid w:val="00AC338A"/>
    <w:rsid w:val="00AC39EA"/>
    <w:rsid w:val="00AC41F5"/>
    <w:rsid w:val="00AC5945"/>
    <w:rsid w:val="00AC7258"/>
    <w:rsid w:val="00AD094C"/>
    <w:rsid w:val="00AD1243"/>
    <w:rsid w:val="00AD2783"/>
    <w:rsid w:val="00AD31D2"/>
    <w:rsid w:val="00AD3C59"/>
    <w:rsid w:val="00AD47AE"/>
    <w:rsid w:val="00AD4BEC"/>
    <w:rsid w:val="00AD6E5D"/>
    <w:rsid w:val="00AD792D"/>
    <w:rsid w:val="00AD7FDF"/>
    <w:rsid w:val="00AE049E"/>
    <w:rsid w:val="00AE1B37"/>
    <w:rsid w:val="00AE1C69"/>
    <w:rsid w:val="00AE2D44"/>
    <w:rsid w:val="00AE5925"/>
    <w:rsid w:val="00AE66A9"/>
    <w:rsid w:val="00AE6C6B"/>
    <w:rsid w:val="00AE6FDE"/>
    <w:rsid w:val="00AE7579"/>
    <w:rsid w:val="00AE7DF8"/>
    <w:rsid w:val="00AF0CD0"/>
    <w:rsid w:val="00AF2C95"/>
    <w:rsid w:val="00AF302A"/>
    <w:rsid w:val="00AF486A"/>
    <w:rsid w:val="00AF5AD1"/>
    <w:rsid w:val="00AF7488"/>
    <w:rsid w:val="00AF75CA"/>
    <w:rsid w:val="00B006F4"/>
    <w:rsid w:val="00B008D9"/>
    <w:rsid w:val="00B0183D"/>
    <w:rsid w:val="00B04B25"/>
    <w:rsid w:val="00B059A1"/>
    <w:rsid w:val="00B0709A"/>
    <w:rsid w:val="00B0732A"/>
    <w:rsid w:val="00B07509"/>
    <w:rsid w:val="00B107D9"/>
    <w:rsid w:val="00B11D98"/>
    <w:rsid w:val="00B1216F"/>
    <w:rsid w:val="00B12C33"/>
    <w:rsid w:val="00B13226"/>
    <w:rsid w:val="00B14070"/>
    <w:rsid w:val="00B146E3"/>
    <w:rsid w:val="00B15B0E"/>
    <w:rsid w:val="00B165D1"/>
    <w:rsid w:val="00B1690F"/>
    <w:rsid w:val="00B16AD6"/>
    <w:rsid w:val="00B1724B"/>
    <w:rsid w:val="00B251AC"/>
    <w:rsid w:val="00B25A7F"/>
    <w:rsid w:val="00B25C47"/>
    <w:rsid w:val="00B25D84"/>
    <w:rsid w:val="00B27793"/>
    <w:rsid w:val="00B27BED"/>
    <w:rsid w:val="00B31771"/>
    <w:rsid w:val="00B339DE"/>
    <w:rsid w:val="00B33CC5"/>
    <w:rsid w:val="00B35664"/>
    <w:rsid w:val="00B35B33"/>
    <w:rsid w:val="00B36E7E"/>
    <w:rsid w:val="00B377C5"/>
    <w:rsid w:val="00B37F8E"/>
    <w:rsid w:val="00B40F06"/>
    <w:rsid w:val="00B419D2"/>
    <w:rsid w:val="00B41C8E"/>
    <w:rsid w:val="00B43956"/>
    <w:rsid w:val="00B43F54"/>
    <w:rsid w:val="00B44C13"/>
    <w:rsid w:val="00B47466"/>
    <w:rsid w:val="00B509D8"/>
    <w:rsid w:val="00B50A11"/>
    <w:rsid w:val="00B5147F"/>
    <w:rsid w:val="00B528F1"/>
    <w:rsid w:val="00B53728"/>
    <w:rsid w:val="00B54279"/>
    <w:rsid w:val="00B5459E"/>
    <w:rsid w:val="00B55226"/>
    <w:rsid w:val="00B5624D"/>
    <w:rsid w:val="00B566E6"/>
    <w:rsid w:val="00B574D8"/>
    <w:rsid w:val="00B60C51"/>
    <w:rsid w:val="00B61C29"/>
    <w:rsid w:val="00B644B2"/>
    <w:rsid w:val="00B6701E"/>
    <w:rsid w:val="00B72AB6"/>
    <w:rsid w:val="00B72CBE"/>
    <w:rsid w:val="00B73335"/>
    <w:rsid w:val="00B74994"/>
    <w:rsid w:val="00B75C6C"/>
    <w:rsid w:val="00B77B2D"/>
    <w:rsid w:val="00B80714"/>
    <w:rsid w:val="00B812A3"/>
    <w:rsid w:val="00B82704"/>
    <w:rsid w:val="00B82901"/>
    <w:rsid w:val="00B863C3"/>
    <w:rsid w:val="00B87EB3"/>
    <w:rsid w:val="00B9058A"/>
    <w:rsid w:val="00B91AF3"/>
    <w:rsid w:val="00B93B7B"/>
    <w:rsid w:val="00B93E73"/>
    <w:rsid w:val="00B970CE"/>
    <w:rsid w:val="00B97982"/>
    <w:rsid w:val="00BA045D"/>
    <w:rsid w:val="00BA0820"/>
    <w:rsid w:val="00BA17A7"/>
    <w:rsid w:val="00BA4FA6"/>
    <w:rsid w:val="00BA601A"/>
    <w:rsid w:val="00BA64D1"/>
    <w:rsid w:val="00BA7D0F"/>
    <w:rsid w:val="00BB09EF"/>
    <w:rsid w:val="00BB0C6E"/>
    <w:rsid w:val="00BB1154"/>
    <w:rsid w:val="00BB1295"/>
    <w:rsid w:val="00BB16B1"/>
    <w:rsid w:val="00BB1A0E"/>
    <w:rsid w:val="00BB243D"/>
    <w:rsid w:val="00BB24DC"/>
    <w:rsid w:val="00BB4F9B"/>
    <w:rsid w:val="00BB50FB"/>
    <w:rsid w:val="00BB5511"/>
    <w:rsid w:val="00BB5AE4"/>
    <w:rsid w:val="00BB6337"/>
    <w:rsid w:val="00BB77AC"/>
    <w:rsid w:val="00BB7AE9"/>
    <w:rsid w:val="00BC2923"/>
    <w:rsid w:val="00BC2EE2"/>
    <w:rsid w:val="00BC623D"/>
    <w:rsid w:val="00BC6D2E"/>
    <w:rsid w:val="00BC6FCA"/>
    <w:rsid w:val="00BC77C2"/>
    <w:rsid w:val="00BC7C21"/>
    <w:rsid w:val="00BD000A"/>
    <w:rsid w:val="00BD0CE1"/>
    <w:rsid w:val="00BD3162"/>
    <w:rsid w:val="00BD3AEC"/>
    <w:rsid w:val="00BD3C03"/>
    <w:rsid w:val="00BD42E7"/>
    <w:rsid w:val="00BD571F"/>
    <w:rsid w:val="00BE22AC"/>
    <w:rsid w:val="00BE22F4"/>
    <w:rsid w:val="00BE2CCA"/>
    <w:rsid w:val="00BE424E"/>
    <w:rsid w:val="00BE425C"/>
    <w:rsid w:val="00BE4299"/>
    <w:rsid w:val="00BE4664"/>
    <w:rsid w:val="00BE51F0"/>
    <w:rsid w:val="00BE5447"/>
    <w:rsid w:val="00BE545A"/>
    <w:rsid w:val="00BE67D4"/>
    <w:rsid w:val="00BF0552"/>
    <w:rsid w:val="00BF07B9"/>
    <w:rsid w:val="00BF1296"/>
    <w:rsid w:val="00BF187F"/>
    <w:rsid w:val="00BF28FC"/>
    <w:rsid w:val="00BF3D13"/>
    <w:rsid w:val="00BF4370"/>
    <w:rsid w:val="00BF468F"/>
    <w:rsid w:val="00BF566B"/>
    <w:rsid w:val="00BF5FFA"/>
    <w:rsid w:val="00BF6336"/>
    <w:rsid w:val="00BF7896"/>
    <w:rsid w:val="00C03741"/>
    <w:rsid w:val="00C05E72"/>
    <w:rsid w:val="00C06374"/>
    <w:rsid w:val="00C06728"/>
    <w:rsid w:val="00C06A8B"/>
    <w:rsid w:val="00C06E54"/>
    <w:rsid w:val="00C07FED"/>
    <w:rsid w:val="00C10155"/>
    <w:rsid w:val="00C10ACC"/>
    <w:rsid w:val="00C1235B"/>
    <w:rsid w:val="00C1403D"/>
    <w:rsid w:val="00C15FC5"/>
    <w:rsid w:val="00C16D11"/>
    <w:rsid w:val="00C208DB"/>
    <w:rsid w:val="00C21BA1"/>
    <w:rsid w:val="00C21C9D"/>
    <w:rsid w:val="00C22BC2"/>
    <w:rsid w:val="00C2381B"/>
    <w:rsid w:val="00C23D85"/>
    <w:rsid w:val="00C24069"/>
    <w:rsid w:val="00C24B86"/>
    <w:rsid w:val="00C25D12"/>
    <w:rsid w:val="00C32E47"/>
    <w:rsid w:val="00C335AC"/>
    <w:rsid w:val="00C33B25"/>
    <w:rsid w:val="00C34549"/>
    <w:rsid w:val="00C358F6"/>
    <w:rsid w:val="00C35AF9"/>
    <w:rsid w:val="00C35EEB"/>
    <w:rsid w:val="00C4027A"/>
    <w:rsid w:val="00C40768"/>
    <w:rsid w:val="00C41F55"/>
    <w:rsid w:val="00C42D78"/>
    <w:rsid w:val="00C43214"/>
    <w:rsid w:val="00C450FF"/>
    <w:rsid w:val="00C45854"/>
    <w:rsid w:val="00C45CCD"/>
    <w:rsid w:val="00C47BBB"/>
    <w:rsid w:val="00C50369"/>
    <w:rsid w:val="00C507D9"/>
    <w:rsid w:val="00C5096E"/>
    <w:rsid w:val="00C51048"/>
    <w:rsid w:val="00C544A6"/>
    <w:rsid w:val="00C556DF"/>
    <w:rsid w:val="00C5584D"/>
    <w:rsid w:val="00C573AE"/>
    <w:rsid w:val="00C60764"/>
    <w:rsid w:val="00C61874"/>
    <w:rsid w:val="00C6264C"/>
    <w:rsid w:val="00C62F4E"/>
    <w:rsid w:val="00C6359B"/>
    <w:rsid w:val="00C64377"/>
    <w:rsid w:val="00C6529A"/>
    <w:rsid w:val="00C67212"/>
    <w:rsid w:val="00C67435"/>
    <w:rsid w:val="00C67A43"/>
    <w:rsid w:val="00C70241"/>
    <w:rsid w:val="00C7086A"/>
    <w:rsid w:val="00C7172D"/>
    <w:rsid w:val="00C71D1F"/>
    <w:rsid w:val="00C72100"/>
    <w:rsid w:val="00C73019"/>
    <w:rsid w:val="00C731A9"/>
    <w:rsid w:val="00C73775"/>
    <w:rsid w:val="00C76299"/>
    <w:rsid w:val="00C766B2"/>
    <w:rsid w:val="00C76A80"/>
    <w:rsid w:val="00C776FB"/>
    <w:rsid w:val="00C77782"/>
    <w:rsid w:val="00C77AA8"/>
    <w:rsid w:val="00C81A48"/>
    <w:rsid w:val="00C81F7B"/>
    <w:rsid w:val="00C826ED"/>
    <w:rsid w:val="00C8328D"/>
    <w:rsid w:val="00C83B17"/>
    <w:rsid w:val="00C83E72"/>
    <w:rsid w:val="00C84BB6"/>
    <w:rsid w:val="00C85E9B"/>
    <w:rsid w:val="00C86C04"/>
    <w:rsid w:val="00C8717D"/>
    <w:rsid w:val="00C8760F"/>
    <w:rsid w:val="00C87A16"/>
    <w:rsid w:val="00C9030B"/>
    <w:rsid w:val="00C92DAE"/>
    <w:rsid w:val="00C94968"/>
    <w:rsid w:val="00C9751B"/>
    <w:rsid w:val="00C9796B"/>
    <w:rsid w:val="00CA17CA"/>
    <w:rsid w:val="00CA1916"/>
    <w:rsid w:val="00CA2316"/>
    <w:rsid w:val="00CA3E54"/>
    <w:rsid w:val="00CA41A6"/>
    <w:rsid w:val="00CA4594"/>
    <w:rsid w:val="00CA4A03"/>
    <w:rsid w:val="00CA5577"/>
    <w:rsid w:val="00CA57C9"/>
    <w:rsid w:val="00CA63A6"/>
    <w:rsid w:val="00CA6401"/>
    <w:rsid w:val="00CA6445"/>
    <w:rsid w:val="00CA7C59"/>
    <w:rsid w:val="00CB1452"/>
    <w:rsid w:val="00CB1E1D"/>
    <w:rsid w:val="00CB30D5"/>
    <w:rsid w:val="00CB3210"/>
    <w:rsid w:val="00CB3E03"/>
    <w:rsid w:val="00CB4B81"/>
    <w:rsid w:val="00CB6C1D"/>
    <w:rsid w:val="00CB7A47"/>
    <w:rsid w:val="00CB7F32"/>
    <w:rsid w:val="00CC13B5"/>
    <w:rsid w:val="00CC145C"/>
    <w:rsid w:val="00CC264B"/>
    <w:rsid w:val="00CC27CD"/>
    <w:rsid w:val="00CC2A68"/>
    <w:rsid w:val="00CC4D28"/>
    <w:rsid w:val="00CC6072"/>
    <w:rsid w:val="00CC680C"/>
    <w:rsid w:val="00CC6E89"/>
    <w:rsid w:val="00CC79AD"/>
    <w:rsid w:val="00CD17AB"/>
    <w:rsid w:val="00CD3384"/>
    <w:rsid w:val="00CD389D"/>
    <w:rsid w:val="00CD421B"/>
    <w:rsid w:val="00CD442A"/>
    <w:rsid w:val="00CD634D"/>
    <w:rsid w:val="00CD6461"/>
    <w:rsid w:val="00CD76B0"/>
    <w:rsid w:val="00CE1C64"/>
    <w:rsid w:val="00CE1E3E"/>
    <w:rsid w:val="00CE3316"/>
    <w:rsid w:val="00CE4DAA"/>
    <w:rsid w:val="00CE4DEB"/>
    <w:rsid w:val="00CE5F02"/>
    <w:rsid w:val="00CE6008"/>
    <w:rsid w:val="00CE62BC"/>
    <w:rsid w:val="00CE6744"/>
    <w:rsid w:val="00CE6EE7"/>
    <w:rsid w:val="00CF1C85"/>
    <w:rsid w:val="00CF1F0D"/>
    <w:rsid w:val="00CF3B19"/>
    <w:rsid w:val="00CF4EA1"/>
    <w:rsid w:val="00CF5538"/>
    <w:rsid w:val="00CF7266"/>
    <w:rsid w:val="00D00497"/>
    <w:rsid w:val="00D00A88"/>
    <w:rsid w:val="00D049FA"/>
    <w:rsid w:val="00D05B39"/>
    <w:rsid w:val="00D05D50"/>
    <w:rsid w:val="00D06877"/>
    <w:rsid w:val="00D118FE"/>
    <w:rsid w:val="00D12717"/>
    <w:rsid w:val="00D12DBC"/>
    <w:rsid w:val="00D138B9"/>
    <w:rsid w:val="00D13EA0"/>
    <w:rsid w:val="00D14842"/>
    <w:rsid w:val="00D160ED"/>
    <w:rsid w:val="00D1613B"/>
    <w:rsid w:val="00D16E46"/>
    <w:rsid w:val="00D171C9"/>
    <w:rsid w:val="00D2156E"/>
    <w:rsid w:val="00D22575"/>
    <w:rsid w:val="00D2373E"/>
    <w:rsid w:val="00D24584"/>
    <w:rsid w:val="00D2527F"/>
    <w:rsid w:val="00D27EB4"/>
    <w:rsid w:val="00D27F7F"/>
    <w:rsid w:val="00D3043F"/>
    <w:rsid w:val="00D304F6"/>
    <w:rsid w:val="00D31073"/>
    <w:rsid w:val="00D315C3"/>
    <w:rsid w:val="00D31DAF"/>
    <w:rsid w:val="00D32AD6"/>
    <w:rsid w:val="00D34A6D"/>
    <w:rsid w:val="00D35D9F"/>
    <w:rsid w:val="00D36551"/>
    <w:rsid w:val="00D402B4"/>
    <w:rsid w:val="00D412C3"/>
    <w:rsid w:val="00D41716"/>
    <w:rsid w:val="00D42BA3"/>
    <w:rsid w:val="00D42E30"/>
    <w:rsid w:val="00D438C5"/>
    <w:rsid w:val="00D4409D"/>
    <w:rsid w:val="00D45396"/>
    <w:rsid w:val="00D507BA"/>
    <w:rsid w:val="00D50D09"/>
    <w:rsid w:val="00D50FBB"/>
    <w:rsid w:val="00D540F8"/>
    <w:rsid w:val="00D542C8"/>
    <w:rsid w:val="00D55C04"/>
    <w:rsid w:val="00D55D19"/>
    <w:rsid w:val="00D56076"/>
    <w:rsid w:val="00D6012A"/>
    <w:rsid w:val="00D6034F"/>
    <w:rsid w:val="00D6207C"/>
    <w:rsid w:val="00D64160"/>
    <w:rsid w:val="00D64547"/>
    <w:rsid w:val="00D645C1"/>
    <w:rsid w:val="00D64B6B"/>
    <w:rsid w:val="00D64DC2"/>
    <w:rsid w:val="00D6593F"/>
    <w:rsid w:val="00D66FC4"/>
    <w:rsid w:val="00D7258C"/>
    <w:rsid w:val="00D72DBF"/>
    <w:rsid w:val="00D75DD9"/>
    <w:rsid w:val="00D76F9F"/>
    <w:rsid w:val="00D77CF0"/>
    <w:rsid w:val="00D81137"/>
    <w:rsid w:val="00D83EBC"/>
    <w:rsid w:val="00D84383"/>
    <w:rsid w:val="00D90C5B"/>
    <w:rsid w:val="00D91F31"/>
    <w:rsid w:val="00D92547"/>
    <w:rsid w:val="00D9325C"/>
    <w:rsid w:val="00D9423E"/>
    <w:rsid w:val="00D971B6"/>
    <w:rsid w:val="00D97FFB"/>
    <w:rsid w:val="00DA0B26"/>
    <w:rsid w:val="00DA0B56"/>
    <w:rsid w:val="00DA0B6D"/>
    <w:rsid w:val="00DA15EA"/>
    <w:rsid w:val="00DA2628"/>
    <w:rsid w:val="00DA2E79"/>
    <w:rsid w:val="00DA32C5"/>
    <w:rsid w:val="00DA4092"/>
    <w:rsid w:val="00DA4161"/>
    <w:rsid w:val="00DA432D"/>
    <w:rsid w:val="00DA4779"/>
    <w:rsid w:val="00DA5457"/>
    <w:rsid w:val="00DA579F"/>
    <w:rsid w:val="00DA60EA"/>
    <w:rsid w:val="00DA610B"/>
    <w:rsid w:val="00DA6531"/>
    <w:rsid w:val="00DA6BED"/>
    <w:rsid w:val="00DA76C6"/>
    <w:rsid w:val="00DB0A50"/>
    <w:rsid w:val="00DB1185"/>
    <w:rsid w:val="00DB165B"/>
    <w:rsid w:val="00DB2B89"/>
    <w:rsid w:val="00DB3298"/>
    <w:rsid w:val="00DB3538"/>
    <w:rsid w:val="00DB517C"/>
    <w:rsid w:val="00DB63CE"/>
    <w:rsid w:val="00DB6409"/>
    <w:rsid w:val="00DB693C"/>
    <w:rsid w:val="00DC3886"/>
    <w:rsid w:val="00DC3B6F"/>
    <w:rsid w:val="00DC63B1"/>
    <w:rsid w:val="00DC64BE"/>
    <w:rsid w:val="00DD0E50"/>
    <w:rsid w:val="00DD186B"/>
    <w:rsid w:val="00DD2123"/>
    <w:rsid w:val="00DD48E2"/>
    <w:rsid w:val="00DD5C75"/>
    <w:rsid w:val="00DE1A55"/>
    <w:rsid w:val="00DE409C"/>
    <w:rsid w:val="00DE480B"/>
    <w:rsid w:val="00DE4FC1"/>
    <w:rsid w:val="00DE615D"/>
    <w:rsid w:val="00DE6567"/>
    <w:rsid w:val="00DE663A"/>
    <w:rsid w:val="00DE717C"/>
    <w:rsid w:val="00DF2E8A"/>
    <w:rsid w:val="00DF4BB4"/>
    <w:rsid w:val="00DF59F3"/>
    <w:rsid w:val="00DF7271"/>
    <w:rsid w:val="00DF7379"/>
    <w:rsid w:val="00DF754E"/>
    <w:rsid w:val="00E0021F"/>
    <w:rsid w:val="00E00A1D"/>
    <w:rsid w:val="00E032F9"/>
    <w:rsid w:val="00E04816"/>
    <w:rsid w:val="00E048B5"/>
    <w:rsid w:val="00E05CDE"/>
    <w:rsid w:val="00E05F25"/>
    <w:rsid w:val="00E10269"/>
    <w:rsid w:val="00E116DB"/>
    <w:rsid w:val="00E160D8"/>
    <w:rsid w:val="00E164D7"/>
    <w:rsid w:val="00E16E72"/>
    <w:rsid w:val="00E1791C"/>
    <w:rsid w:val="00E17B49"/>
    <w:rsid w:val="00E17C1C"/>
    <w:rsid w:val="00E17ECF"/>
    <w:rsid w:val="00E2103E"/>
    <w:rsid w:val="00E21A7B"/>
    <w:rsid w:val="00E232B1"/>
    <w:rsid w:val="00E237E5"/>
    <w:rsid w:val="00E24317"/>
    <w:rsid w:val="00E24C35"/>
    <w:rsid w:val="00E25672"/>
    <w:rsid w:val="00E26C83"/>
    <w:rsid w:val="00E3147C"/>
    <w:rsid w:val="00E32CE3"/>
    <w:rsid w:val="00E333C9"/>
    <w:rsid w:val="00E3350A"/>
    <w:rsid w:val="00E34755"/>
    <w:rsid w:val="00E34B5F"/>
    <w:rsid w:val="00E36CCE"/>
    <w:rsid w:val="00E37099"/>
    <w:rsid w:val="00E3780B"/>
    <w:rsid w:val="00E40873"/>
    <w:rsid w:val="00E4294D"/>
    <w:rsid w:val="00E42DA0"/>
    <w:rsid w:val="00E4315D"/>
    <w:rsid w:val="00E43AF5"/>
    <w:rsid w:val="00E506D3"/>
    <w:rsid w:val="00E51408"/>
    <w:rsid w:val="00E52C6A"/>
    <w:rsid w:val="00E53130"/>
    <w:rsid w:val="00E5349E"/>
    <w:rsid w:val="00E5368A"/>
    <w:rsid w:val="00E53FC9"/>
    <w:rsid w:val="00E5446C"/>
    <w:rsid w:val="00E550F6"/>
    <w:rsid w:val="00E553E3"/>
    <w:rsid w:val="00E56BDE"/>
    <w:rsid w:val="00E579AA"/>
    <w:rsid w:val="00E57C9A"/>
    <w:rsid w:val="00E6039C"/>
    <w:rsid w:val="00E604D0"/>
    <w:rsid w:val="00E60834"/>
    <w:rsid w:val="00E60A45"/>
    <w:rsid w:val="00E6112F"/>
    <w:rsid w:val="00E61A27"/>
    <w:rsid w:val="00E62488"/>
    <w:rsid w:val="00E63321"/>
    <w:rsid w:val="00E63C25"/>
    <w:rsid w:val="00E63E5A"/>
    <w:rsid w:val="00E64712"/>
    <w:rsid w:val="00E648F3"/>
    <w:rsid w:val="00E66411"/>
    <w:rsid w:val="00E667B1"/>
    <w:rsid w:val="00E675A1"/>
    <w:rsid w:val="00E70119"/>
    <w:rsid w:val="00E70538"/>
    <w:rsid w:val="00E71295"/>
    <w:rsid w:val="00E71423"/>
    <w:rsid w:val="00E72216"/>
    <w:rsid w:val="00E72FBC"/>
    <w:rsid w:val="00E7599C"/>
    <w:rsid w:val="00E77B9B"/>
    <w:rsid w:val="00E77DEB"/>
    <w:rsid w:val="00E80496"/>
    <w:rsid w:val="00E8138E"/>
    <w:rsid w:val="00E847D5"/>
    <w:rsid w:val="00E87A7B"/>
    <w:rsid w:val="00E87D37"/>
    <w:rsid w:val="00E91271"/>
    <w:rsid w:val="00E92A2F"/>
    <w:rsid w:val="00E938AB"/>
    <w:rsid w:val="00E94935"/>
    <w:rsid w:val="00E95085"/>
    <w:rsid w:val="00E95CE3"/>
    <w:rsid w:val="00EA0201"/>
    <w:rsid w:val="00EA0466"/>
    <w:rsid w:val="00EA05BA"/>
    <w:rsid w:val="00EA13C2"/>
    <w:rsid w:val="00EA1486"/>
    <w:rsid w:val="00EA265A"/>
    <w:rsid w:val="00EA26EE"/>
    <w:rsid w:val="00EA3186"/>
    <w:rsid w:val="00EA3A0B"/>
    <w:rsid w:val="00EA77BA"/>
    <w:rsid w:val="00EA78EF"/>
    <w:rsid w:val="00EB07F2"/>
    <w:rsid w:val="00EB11B9"/>
    <w:rsid w:val="00EB1826"/>
    <w:rsid w:val="00EB39D0"/>
    <w:rsid w:val="00EB3C98"/>
    <w:rsid w:val="00EB7AC1"/>
    <w:rsid w:val="00EB7B09"/>
    <w:rsid w:val="00EC10BB"/>
    <w:rsid w:val="00EC1CA4"/>
    <w:rsid w:val="00EC20A7"/>
    <w:rsid w:val="00EC303A"/>
    <w:rsid w:val="00EC5EAD"/>
    <w:rsid w:val="00EC5F83"/>
    <w:rsid w:val="00EC6816"/>
    <w:rsid w:val="00EC6D62"/>
    <w:rsid w:val="00EC7E4D"/>
    <w:rsid w:val="00ED0491"/>
    <w:rsid w:val="00ED195C"/>
    <w:rsid w:val="00ED254A"/>
    <w:rsid w:val="00ED3026"/>
    <w:rsid w:val="00ED4B49"/>
    <w:rsid w:val="00ED4D66"/>
    <w:rsid w:val="00ED6F7F"/>
    <w:rsid w:val="00EE05AD"/>
    <w:rsid w:val="00EE0C73"/>
    <w:rsid w:val="00EE1B97"/>
    <w:rsid w:val="00EE2C73"/>
    <w:rsid w:val="00EE2CD8"/>
    <w:rsid w:val="00EE2D4B"/>
    <w:rsid w:val="00EE38C9"/>
    <w:rsid w:val="00EE3CA0"/>
    <w:rsid w:val="00EE3CA4"/>
    <w:rsid w:val="00EE4374"/>
    <w:rsid w:val="00EE5810"/>
    <w:rsid w:val="00EE58E1"/>
    <w:rsid w:val="00EE79AC"/>
    <w:rsid w:val="00EF0A25"/>
    <w:rsid w:val="00EF3521"/>
    <w:rsid w:val="00EF4A29"/>
    <w:rsid w:val="00EF5A23"/>
    <w:rsid w:val="00EF5D26"/>
    <w:rsid w:val="00EF5ED9"/>
    <w:rsid w:val="00F00A94"/>
    <w:rsid w:val="00F00AC5"/>
    <w:rsid w:val="00F01EF8"/>
    <w:rsid w:val="00F02750"/>
    <w:rsid w:val="00F02D32"/>
    <w:rsid w:val="00F03E9F"/>
    <w:rsid w:val="00F0409B"/>
    <w:rsid w:val="00F04571"/>
    <w:rsid w:val="00F04846"/>
    <w:rsid w:val="00F0573E"/>
    <w:rsid w:val="00F064FD"/>
    <w:rsid w:val="00F07FF2"/>
    <w:rsid w:val="00F10B33"/>
    <w:rsid w:val="00F11761"/>
    <w:rsid w:val="00F123C7"/>
    <w:rsid w:val="00F126AD"/>
    <w:rsid w:val="00F13ACF"/>
    <w:rsid w:val="00F13F9F"/>
    <w:rsid w:val="00F141F1"/>
    <w:rsid w:val="00F16EB0"/>
    <w:rsid w:val="00F20482"/>
    <w:rsid w:val="00F20D01"/>
    <w:rsid w:val="00F211CC"/>
    <w:rsid w:val="00F2276F"/>
    <w:rsid w:val="00F22F92"/>
    <w:rsid w:val="00F246DD"/>
    <w:rsid w:val="00F25EFA"/>
    <w:rsid w:val="00F26139"/>
    <w:rsid w:val="00F26331"/>
    <w:rsid w:val="00F27692"/>
    <w:rsid w:val="00F30AD6"/>
    <w:rsid w:val="00F30E9A"/>
    <w:rsid w:val="00F31082"/>
    <w:rsid w:val="00F311DF"/>
    <w:rsid w:val="00F313A6"/>
    <w:rsid w:val="00F31415"/>
    <w:rsid w:val="00F32D9E"/>
    <w:rsid w:val="00F32F48"/>
    <w:rsid w:val="00F341B7"/>
    <w:rsid w:val="00F36402"/>
    <w:rsid w:val="00F41738"/>
    <w:rsid w:val="00F43679"/>
    <w:rsid w:val="00F445EF"/>
    <w:rsid w:val="00F45FBD"/>
    <w:rsid w:val="00F4602F"/>
    <w:rsid w:val="00F465F2"/>
    <w:rsid w:val="00F50DD0"/>
    <w:rsid w:val="00F510F2"/>
    <w:rsid w:val="00F51D27"/>
    <w:rsid w:val="00F52417"/>
    <w:rsid w:val="00F527BB"/>
    <w:rsid w:val="00F5295F"/>
    <w:rsid w:val="00F53716"/>
    <w:rsid w:val="00F5408D"/>
    <w:rsid w:val="00F555B6"/>
    <w:rsid w:val="00F5711E"/>
    <w:rsid w:val="00F57138"/>
    <w:rsid w:val="00F57672"/>
    <w:rsid w:val="00F62297"/>
    <w:rsid w:val="00F625DC"/>
    <w:rsid w:val="00F62A67"/>
    <w:rsid w:val="00F62CD8"/>
    <w:rsid w:val="00F631A5"/>
    <w:rsid w:val="00F63439"/>
    <w:rsid w:val="00F649C2"/>
    <w:rsid w:val="00F64BC5"/>
    <w:rsid w:val="00F64BCA"/>
    <w:rsid w:val="00F64E8D"/>
    <w:rsid w:val="00F67A5D"/>
    <w:rsid w:val="00F70431"/>
    <w:rsid w:val="00F71653"/>
    <w:rsid w:val="00F716C1"/>
    <w:rsid w:val="00F71B32"/>
    <w:rsid w:val="00F71D64"/>
    <w:rsid w:val="00F736EA"/>
    <w:rsid w:val="00F7382F"/>
    <w:rsid w:val="00F74059"/>
    <w:rsid w:val="00F7682B"/>
    <w:rsid w:val="00F76B11"/>
    <w:rsid w:val="00F76DD5"/>
    <w:rsid w:val="00F810DA"/>
    <w:rsid w:val="00F817B4"/>
    <w:rsid w:val="00F8190B"/>
    <w:rsid w:val="00F82555"/>
    <w:rsid w:val="00F8299B"/>
    <w:rsid w:val="00F83F7D"/>
    <w:rsid w:val="00F863A0"/>
    <w:rsid w:val="00F9104E"/>
    <w:rsid w:val="00F91C10"/>
    <w:rsid w:val="00F91E29"/>
    <w:rsid w:val="00F93AB5"/>
    <w:rsid w:val="00F9553F"/>
    <w:rsid w:val="00F97B81"/>
    <w:rsid w:val="00F97D0D"/>
    <w:rsid w:val="00FA01EE"/>
    <w:rsid w:val="00FA23B8"/>
    <w:rsid w:val="00FA2BA1"/>
    <w:rsid w:val="00FA41ED"/>
    <w:rsid w:val="00FA5851"/>
    <w:rsid w:val="00FA675F"/>
    <w:rsid w:val="00FA6F4D"/>
    <w:rsid w:val="00FA7914"/>
    <w:rsid w:val="00FB13B1"/>
    <w:rsid w:val="00FB179E"/>
    <w:rsid w:val="00FB1C56"/>
    <w:rsid w:val="00FB1D41"/>
    <w:rsid w:val="00FB2736"/>
    <w:rsid w:val="00FB41E0"/>
    <w:rsid w:val="00FB4607"/>
    <w:rsid w:val="00FB461D"/>
    <w:rsid w:val="00FB4F8F"/>
    <w:rsid w:val="00FB645F"/>
    <w:rsid w:val="00FB71F2"/>
    <w:rsid w:val="00FB7E0C"/>
    <w:rsid w:val="00FC0DEE"/>
    <w:rsid w:val="00FC1BD5"/>
    <w:rsid w:val="00FC1C0B"/>
    <w:rsid w:val="00FC2496"/>
    <w:rsid w:val="00FC2D7D"/>
    <w:rsid w:val="00FC378C"/>
    <w:rsid w:val="00FC4F2A"/>
    <w:rsid w:val="00FC4FC3"/>
    <w:rsid w:val="00FC5046"/>
    <w:rsid w:val="00FC57C8"/>
    <w:rsid w:val="00FC5CF1"/>
    <w:rsid w:val="00FD0108"/>
    <w:rsid w:val="00FD114C"/>
    <w:rsid w:val="00FD3B17"/>
    <w:rsid w:val="00FD5D82"/>
    <w:rsid w:val="00FD629D"/>
    <w:rsid w:val="00FD63B3"/>
    <w:rsid w:val="00FD707E"/>
    <w:rsid w:val="00FD7115"/>
    <w:rsid w:val="00FD780D"/>
    <w:rsid w:val="00FD78A4"/>
    <w:rsid w:val="00FE0855"/>
    <w:rsid w:val="00FE08FB"/>
    <w:rsid w:val="00FE23BB"/>
    <w:rsid w:val="00FE2B10"/>
    <w:rsid w:val="00FE32C1"/>
    <w:rsid w:val="00FE3CC6"/>
    <w:rsid w:val="00FE427B"/>
    <w:rsid w:val="00FE50CB"/>
    <w:rsid w:val="00FE7089"/>
    <w:rsid w:val="00FE72AD"/>
    <w:rsid w:val="00FE741F"/>
    <w:rsid w:val="00FE7CA8"/>
    <w:rsid w:val="00FF14DD"/>
    <w:rsid w:val="00FF1885"/>
    <w:rsid w:val="00FF1B4C"/>
    <w:rsid w:val="00FF2FFE"/>
    <w:rsid w:val="00FF39E0"/>
    <w:rsid w:val="00FF4A41"/>
    <w:rsid w:val="00FF53BC"/>
    <w:rsid w:val="00FF600D"/>
    <w:rsid w:val="00FF6652"/>
    <w:rsid w:val="00FF681C"/>
    <w:rsid w:val="00FF6C50"/>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67BF8"/>
  <w15:docId w15:val="{18DBAE72-E237-4D73-A936-689CC61A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5F7E"/>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B1C80"/>
    <w:pPr>
      <w:numPr>
        <w:ilvl w:val="1"/>
      </w:numPr>
      <w:spacing w:line="240" w:lineRule="auto"/>
    </w:pPr>
    <w:rPr>
      <w:rFonts w:eastAsiaTheme="minorEastAsia"/>
      <w:color w:val="B1B9BD"/>
      <w:sz w:val="44"/>
      <w:szCs w:val="44"/>
    </w:rPr>
  </w:style>
  <w:style w:type="character" w:customStyle="1" w:styleId="UntertitelZchn">
    <w:name w:val="Untertitel Zchn"/>
    <w:aliases w:val="Untertitel/Sous-titre Zchn"/>
    <w:basedOn w:val="Absatz-Standardschriftart"/>
    <w:link w:val="Untertitel"/>
    <w:uiPriority w:val="12"/>
    <w:rsid w:val="007B1C80"/>
    <w:rPr>
      <w:rFonts w:eastAsiaTheme="minorEastAsia" w:cs="System"/>
      <w:bCs/>
      <w:color w:val="B1B9BD"/>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8F4DB2"/>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8F4DB2"/>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8F4DB2"/>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pPr>
  </w:style>
  <w:style w:type="paragraph" w:customStyle="1" w:styleId="Nummerierung2">
    <w:name w:val="Nummerierung 2"/>
    <w:basedOn w:val="Nummerierung1"/>
    <w:autoRedefine/>
    <w:uiPriority w:val="3"/>
    <w:qFormat/>
    <w:rsid w:val="00BE4664"/>
    <w:pPr>
      <w:numPr>
        <w:ilvl w:val="8"/>
      </w:numPr>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uiPriority w:val="39"/>
    <w:semiHidden/>
    <w:rsid w:val="008F4DB2"/>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8F4DB2"/>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374CF7"/>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36223"/>
    <w:pP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Untertitelbarrierefrei">
    <w:name w:val="Untertitel barrierefrei"/>
    <w:basedOn w:val="Untertitel"/>
    <w:qFormat/>
    <w:rsid w:val="00ED254A"/>
    <w:pPr>
      <w:spacing w:after="1080"/>
    </w:pPr>
  </w:style>
  <w:style w:type="paragraph" w:customStyle="1" w:styleId="Standardbarrierefrei">
    <w:name w:val="Standard barrierefrei"/>
    <w:basedOn w:val="Standard"/>
    <w:qFormat/>
    <w:rsid w:val="00F76B11"/>
    <w:pPr>
      <w:spacing w:before="120" w:after="240"/>
    </w:pPr>
    <w:rPr>
      <w:bCs w:val="0"/>
    </w:rPr>
  </w:style>
  <w:style w:type="paragraph" w:customStyle="1" w:styleId="Standardfett">
    <w:name w:val="Standard fett"/>
    <w:basedOn w:val="Standard"/>
    <w:autoRedefine/>
    <w:qFormat/>
    <w:rsid w:val="00BC7C21"/>
    <w:pPr>
      <w:spacing w:before="240" w:after="120"/>
    </w:pPr>
    <w:rPr>
      <w:b/>
      <w:sz w:val="22"/>
    </w:rPr>
  </w:style>
  <w:style w:type="character" w:styleId="Kommentarzeichen">
    <w:name w:val="annotation reference"/>
    <w:basedOn w:val="Absatz-Standardschriftart"/>
    <w:semiHidden/>
    <w:unhideWhenUsed/>
    <w:rsid w:val="000A139B"/>
    <w:rPr>
      <w:sz w:val="16"/>
      <w:szCs w:val="16"/>
      <w:lang w:val="de-CH"/>
    </w:rPr>
  </w:style>
  <w:style w:type="paragraph" w:styleId="Kommentartext">
    <w:name w:val="annotation text"/>
    <w:basedOn w:val="Standard"/>
    <w:link w:val="KommentartextZchn"/>
    <w:unhideWhenUsed/>
    <w:rsid w:val="000A139B"/>
    <w:pPr>
      <w:spacing w:after="120" w:line="240" w:lineRule="auto"/>
    </w:pPr>
    <w:rPr>
      <w:rFonts w:ascii="Arial" w:eastAsia="Times New Roman" w:hAnsi="Arial" w:cs="Times New Roman"/>
      <w:bCs w:val="0"/>
      <w:spacing w:val="0"/>
      <w:sz w:val="20"/>
      <w:szCs w:val="20"/>
      <w:lang w:eastAsia="de-CH"/>
    </w:rPr>
  </w:style>
  <w:style w:type="character" w:customStyle="1" w:styleId="KommentartextZchn">
    <w:name w:val="Kommentartext Zchn"/>
    <w:basedOn w:val="Absatz-Standardschriftart"/>
    <w:link w:val="Kommentartext"/>
    <w:rsid w:val="000A139B"/>
    <w:rPr>
      <w:rFonts w:ascii="Arial" w:eastAsia="Times New Roman" w:hAnsi="Arial" w:cs="Times New Roman"/>
      <w:sz w:val="20"/>
      <w:szCs w:val="20"/>
      <w:lang w:val="de-CH" w:eastAsia="de-CH"/>
    </w:rPr>
  </w:style>
  <w:style w:type="paragraph" w:customStyle="1" w:styleId="Formatvorlage1">
    <w:name w:val="Formatvorlage1"/>
    <w:basedOn w:val="Standard"/>
    <w:autoRedefine/>
    <w:qFormat/>
    <w:rsid w:val="00AD792D"/>
    <w:pPr>
      <w:spacing w:before="360" w:after="240" w:line="240" w:lineRule="atLeast"/>
    </w:pPr>
    <w:rPr>
      <w:rFonts w:ascii="Arial" w:hAnsi="Arial"/>
      <w:b/>
      <w:bCs w:val="0"/>
      <w:spacing w:val="0"/>
      <w:sz w:val="22"/>
      <w:szCs w:val="26"/>
      <w:lang w:eastAsia="de-CH"/>
    </w:rPr>
  </w:style>
  <w:style w:type="paragraph" w:styleId="Kommentarthema">
    <w:name w:val="annotation subject"/>
    <w:basedOn w:val="Kommentartext"/>
    <w:next w:val="Kommentartext"/>
    <w:link w:val="KommentarthemaZchn"/>
    <w:uiPriority w:val="99"/>
    <w:semiHidden/>
    <w:unhideWhenUsed/>
    <w:rsid w:val="000A139B"/>
    <w:pPr>
      <w:spacing w:after="0"/>
    </w:pPr>
    <w:rPr>
      <w:rFonts w:asciiTheme="minorHAnsi" w:eastAsiaTheme="minorHAnsi" w:hAnsiTheme="minorHAnsi" w:cs="System"/>
      <w:b/>
      <w:bCs/>
      <w:spacing w:val="2"/>
      <w:lang w:eastAsia="en-US"/>
    </w:rPr>
  </w:style>
  <w:style w:type="character" w:customStyle="1" w:styleId="KommentarthemaZchn">
    <w:name w:val="Kommentarthema Zchn"/>
    <w:basedOn w:val="KommentartextZchn"/>
    <w:link w:val="Kommentarthema"/>
    <w:uiPriority w:val="99"/>
    <w:semiHidden/>
    <w:rsid w:val="000A139B"/>
    <w:rPr>
      <w:rFonts w:ascii="Arial" w:eastAsia="Times New Roman" w:hAnsi="Arial" w:cs="System"/>
      <w:b/>
      <w:bCs/>
      <w:spacing w:val="2"/>
      <w:sz w:val="20"/>
      <w:szCs w:val="20"/>
      <w:lang w:val="de-CH" w:eastAsia="de-CH"/>
    </w:rPr>
  </w:style>
  <w:style w:type="paragraph" w:styleId="berarbeitung">
    <w:name w:val="Revision"/>
    <w:hidden/>
    <w:uiPriority w:val="99"/>
    <w:semiHidden/>
    <w:rsid w:val="00370370"/>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F62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305548377">
      <w:bodyDiv w:val="1"/>
      <w:marLeft w:val="0"/>
      <w:marRight w:val="0"/>
      <w:marTop w:val="0"/>
      <w:marBottom w:val="0"/>
      <w:divBdr>
        <w:top w:val="none" w:sz="0" w:space="0" w:color="auto"/>
        <w:left w:val="none" w:sz="0" w:space="0" w:color="auto"/>
        <w:bottom w:val="none" w:sz="0" w:space="0" w:color="auto"/>
        <w:right w:val="none" w:sz="0" w:space="0" w:color="auto"/>
      </w:divBdr>
    </w:div>
    <w:div w:id="319971213">
      <w:bodyDiv w:val="1"/>
      <w:marLeft w:val="0"/>
      <w:marRight w:val="0"/>
      <w:marTop w:val="0"/>
      <w:marBottom w:val="0"/>
      <w:divBdr>
        <w:top w:val="none" w:sz="0" w:space="0" w:color="auto"/>
        <w:left w:val="none" w:sz="0" w:space="0" w:color="auto"/>
        <w:bottom w:val="none" w:sz="0" w:space="0" w:color="auto"/>
        <w:right w:val="none" w:sz="0" w:space="0" w:color="auto"/>
      </w:divBdr>
    </w:div>
    <w:div w:id="645858105">
      <w:bodyDiv w:val="1"/>
      <w:marLeft w:val="0"/>
      <w:marRight w:val="0"/>
      <w:marTop w:val="0"/>
      <w:marBottom w:val="0"/>
      <w:divBdr>
        <w:top w:val="none" w:sz="0" w:space="0" w:color="auto"/>
        <w:left w:val="none" w:sz="0" w:space="0" w:color="auto"/>
        <w:bottom w:val="none" w:sz="0" w:space="0" w:color="auto"/>
        <w:right w:val="none" w:sz="0" w:space="0" w:color="auto"/>
      </w:divBdr>
    </w:div>
    <w:div w:id="1060985175">
      <w:bodyDiv w:val="1"/>
      <w:marLeft w:val="0"/>
      <w:marRight w:val="0"/>
      <w:marTop w:val="0"/>
      <w:marBottom w:val="0"/>
      <w:divBdr>
        <w:top w:val="none" w:sz="0" w:space="0" w:color="auto"/>
        <w:left w:val="none" w:sz="0" w:space="0" w:color="auto"/>
        <w:bottom w:val="none" w:sz="0" w:space="0" w:color="auto"/>
        <w:right w:val="none" w:sz="0" w:space="0" w:color="auto"/>
      </w:divBdr>
    </w:div>
    <w:div w:id="1121418239">
      <w:bodyDiv w:val="1"/>
      <w:marLeft w:val="0"/>
      <w:marRight w:val="0"/>
      <w:marTop w:val="0"/>
      <w:marBottom w:val="0"/>
      <w:divBdr>
        <w:top w:val="none" w:sz="0" w:space="0" w:color="auto"/>
        <w:left w:val="none" w:sz="0" w:space="0" w:color="auto"/>
        <w:bottom w:val="none" w:sz="0" w:space="0" w:color="auto"/>
        <w:right w:val="none" w:sz="0" w:space="0" w:color="auto"/>
      </w:divBdr>
    </w:div>
    <w:div w:id="1185245238">
      <w:bodyDiv w:val="1"/>
      <w:marLeft w:val="0"/>
      <w:marRight w:val="0"/>
      <w:marTop w:val="0"/>
      <w:marBottom w:val="0"/>
      <w:divBdr>
        <w:top w:val="none" w:sz="0" w:space="0" w:color="auto"/>
        <w:left w:val="none" w:sz="0" w:space="0" w:color="auto"/>
        <w:bottom w:val="none" w:sz="0" w:space="0" w:color="auto"/>
        <w:right w:val="none" w:sz="0" w:space="0" w:color="auto"/>
      </w:divBdr>
    </w:div>
    <w:div w:id="1262954273">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551114755">
      <w:bodyDiv w:val="1"/>
      <w:marLeft w:val="0"/>
      <w:marRight w:val="0"/>
      <w:marTop w:val="0"/>
      <w:marBottom w:val="0"/>
      <w:divBdr>
        <w:top w:val="none" w:sz="0" w:space="0" w:color="auto"/>
        <w:left w:val="none" w:sz="0" w:space="0" w:color="auto"/>
        <w:bottom w:val="none" w:sz="0" w:space="0" w:color="auto"/>
        <w:right w:val="none" w:sz="0" w:space="0" w:color="auto"/>
      </w:divBdr>
      <w:divsChild>
        <w:div w:id="1030423704">
          <w:marLeft w:val="547"/>
          <w:marRight w:val="0"/>
          <w:marTop w:val="0"/>
          <w:marBottom w:val="0"/>
          <w:divBdr>
            <w:top w:val="none" w:sz="0" w:space="0" w:color="auto"/>
            <w:left w:val="none" w:sz="0" w:space="0" w:color="auto"/>
            <w:bottom w:val="none" w:sz="0" w:space="0" w:color="auto"/>
            <w:right w:val="none" w:sz="0" w:space="0" w:color="auto"/>
          </w:divBdr>
        </w:div>
        <w:div w:id="1235622175">
          <w:marLeft w:val="547"/>
          <w:marRight w:val="0"/>
          <w:marTop w:val="0"/>
          <w:marBottom w:val="0"/>
          <w:divBdr>
            <w:top w:val="none" w:sz="0" w:space="0" w:color="auto"/>
            <w:left w:val="none" w:sz="0" w:space="0" w:color="auto"/>
            <w:bottom w:val="none" w:sz="0" w:space="0" w:color="auto"/>
            <w:right w:val="none" w:sz="0" w:space="0" w:color="auto"/>
          </w:divBdr>
        </w:div>
      </w:divsChild>
    </w:div>
    <w:div w:id="1800567915">
      <w:bodyDiv w:val="1"/>
      <w:marLeft w:val="0"/>
      <w:marRight w:val="0"/>
      <w:marTop w:val="0"/>
      <w:marBottom w:val="0"/>
      <w:divBdr>
        <w:top w:val="none" w:sz="0" w:space="0" w:color="auto"/>
        <w:left w:val="none" w:sz="0" w:space="0" w:color="auto"/>
        <w:bottom w:val="none" w:sz="0" w:space="0" w:color="auto"/>
        <w:right w:val="none" w:sz="0" w:space="0" w:color="auto"/>
      </w:divBdr>
    </w:div>
    <w:div w:id="1919439969">
      <w:bodyDiv w:val="1"/>
      <w:marLeft w:val="0"/>
      <w:marRight w:val="0"/>
      <w:marTop w:val="0"/>
      <w:marBottom w:val="0"/>
      <w:divBdr>
        <w:top w:val="none" w:sz="0" w:space="0" w:color="auto"/>
        <w:left w:val="none" w:sz="0" w:space="0" w:color="auto"/>
        <w:bottom w:val="none" w:sz="0" w:space="0" w:color="auto"/>
        <w:right w:val="none" w:sz="0" w:space="0" w:color="auto"/>
      </w:divBdr>
    </w:div>
    <w:div w:id="1945652992">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aufsicht.ga@be.ch"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nfo@ombudsstellebern.c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183822-60D4-4293-89E0-97BFCA746F3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CH"/>
        </a:p>
      </dgm:t>
    </dgm:pt>
    <dgm:pt modelId="{56C134F5-9BB3-4FC3-A131-3FA228DA1CFB}">
      <dgm:prSet phldrT="[Text]"/>
      <dgm:spPr/>
      <dgm:t>
        <a:bodyPr/>
        <a:lstStyle/>
        <a:p>
          <a:r>
            <a:rPr lang="de-CH"/>
            <a:t>Institutionsleitung</a:t>
          </a:r>
        </a:p>
        <a:p>
          <a:r>
            <a:rPr lang="de-CH"/>
            <a:t>Barbara Muster</a:t>
          </a:r>
        </a:p>
      </dgm:t>
    </dgm:pt>
    <dgm:pt modelId="{BA457A04-98A3-443A-8B50-1EA6166B050E}" type="parTrans" cxnId="{4ED02CDC-3F6C-41EB-8D14-B737F4266DA7}">
      <dgm:prSet/>
      <dgm:spPr/>
      <dgm:t>
        <a:bodyPr/>
        <a:lstStyle/>
        <a:p>
          <a:endParaRPr lang="de-CH"/>
        </a:p>
      </dgm:t>
    </dgm:pt>
    <dgm:pt modelId="{34406E43-D7FA-472C-908E-1DA890822AA1}" type="sibTrans" cxnId="{4ED02CDC-3F6C-41EB-8D14-B737F4266DA7}">
      <dgm:prSet/>
      <dgm:spPr/>
      <dgm:t>
        <a:bodyPr/>
        <a:lstStyle/>
        <a:p>
          <a:endParaRPr lang="de-CH"/>
        </a:p>
      </dgm:t>
    </dgm:pt>
    <dgm:pt modelId="{2F3826C5-D4F0-4120-BC24-35F61C9A5A60}" type="asst">
      <dgm:prSet phldrT="[Text]"/>
      <dgm:spPr/>
      <dgm:t>
        <a:bodyPr/>
        <a:lstStyle/>
        <a:p>
          <a:r>
            <a:rPr lang="de-CH"/>
            <a:t>Sekretariat</a:t>
          </a:r>
        </a:p>
        <a:p>
          <a:r>
            <a:rPr lang="de-CH"/>
            <a:t>Carlo Muster</a:t>
          </a:r>
        </a:p>
      </dgm:t>
    </dgm:pt>
    <dgm:pt modelId="{72CF9E7F-787C-434E-B076-DB2EED549A48}" type="parTrans" cxnId="{5777E3A0-C48F-4979-803F-72CDB50BC599}">
      <dgm:prSet/>
      <dgm:spPr/>
      <dgm:t>
        <a:bodyPr/>
        <a:lstStyle/>
        <a:p>
          <a:endParaRPr lang="de-CH"/>
        </a:p>
      </dgm:t>
    </dgm:pt>
    <dgm:pt modelId="{033B75FC-3812-44A7-BD26-D663C34C620F}" type="sibTrans" cxnId="{5777E3A0-C48F-4979-803F-72CDB50BC599}">
      <dgm:prSet/>
      <dgm:spPr/>
      <dgm:t>
        <a:bodyPr/>
        <a:lstStyle/>
        <a:p>
          <a:endParaRPr lang="de-CH"/>
        </a:p>
      </dgm:t>
    </dgm:pt>
    <dgm:pt modelId="{DA3BFBA2-B020-4C3F-B825-EB020641A175}">
      <dgm:prSet phldrT="[Text]"/>
      <dgm:spPr/>
      <dgm:t>
        <a:bodyPr/>
        <a:lstStyle/>
        <a:p>
          <a:r>
            <a:rPr lang="de-CH"/>
            <a:t>Fachleitung Pflege</a:t>
          </a:r>
        </a:p>
        <a:p>
          <a:r>
            <a:rPr lang="de-CH"/>
            <a:t>Stv. Institutionsleitung</a:t>
          </a:r>
        </a:p>
        <a:p>
          <a:r>
            <a:rPr lang="de-CH"/>
            <a:t>Doris Muster</a:t>
          </a:r>
        </a:p>
      </dgm:t>
    </dgm:pt>
    <dgm:pt modelId="{F5F341C7-554D-4063-A870-8FCAAC0A3D09}" type="parTrans" cxnId="{17A52378-1319-438A-BF4D-5CE57BA1A637}">
      <dgm:prSet/>
      <dgm:spPr/>
      <dgm:t>
        <a:bodyPr/>
        <a:lstStyle/>
        <a:p>
          <a:endParaRPr lang="de-CH"/>
        </a:p>
      </dgm:t>
    </dgm:pt>
    <dgm:pt modelId="{854C1A62-637B-4F7F-B59E-C0A3A6B2F78F}" type="sibTrans" cxnId="{17A52378-1319-438A-BF4D-5CE57BA1A637}">
      <dgm:prSet/>
      <dgm:spPr/>
      <dgm:t>
        <a:bodyPr/>
        <a:lstStyle/>
        <a:p>
          <a:endParaRPr lang="de-CH"/>
        </a:p>
      </dgm:t>
    </dgm:pt>
    <dgm:pt modelId="{D3C9FEF4-C451-4EB6-A06E-7C49B6F3E131}">
      <dgm:prSet phldrT="[Text]"/>
      <dgm:spPr/>
      <dgm:t>
        <a:bodyPr/>
        <a:lstStyle/>
        <a:p>
          <a:r>
            <a:rPr lang="de-CH"/>
            <a:t>Hotellerie</a:t>
          </a:r>
        </a:p>
        <a:p>
          <a:r>
            <a:rPr lang="de-CH"/>
            <a:t>Emil Muster</a:t>
          </a:r>
        </a:p>
      </dgm:t>
    </dgm:pt>
    <dgm:pt modelId="{D8D9DC1A-B608-43C7-92E8-3D7F9CCDAE0E}" type="parTrans" cxnId="{6CE24491-F0B5-4C61-9F52-2EC77FEB4701}">
      <dgm:prSet/>
      <dgm:spPr/>
      <dgm:t>
        <a:bodyPr/>
        <a:lstStyle/>
        <a:p>
          <a:endParaRPr lang="de-CH"/>
        </a:p>
      </dgm:t>
    </dgm:pt>
    <dgm:pt modelId="{F271D381-4FD0-4D1D-B901-F7815AF1B81E}" type="sibTrans" cxnId="{6CE24491-F0B5-4C61-9F52-2EC77FEB4701}">
      <dgm:prSet/>
      <dgm:spPr/>
      <dgm:t>
        <a:bodyPr/>
        <a:lstStyle/>
        <a:p>
          <a:endParaRPr lang="de-CH"/>
        </a:p>
      </dgm:t>
    </dgm:pt>
    <dgm:pt modelId="{F66B1A75-78AB-4667-9EFE-D41D712CD7E5}">
      <dgm:prSet phldrT="[Text]"/>
      <dgm:spPr/>
      <dgm:t>
        <a:bodyPr/>
        <a:lstStyle/>
        <a:p>
          <a:r>
            <a:rPr lang="de-CH"/>
            <a:t>Administration</a:t>
          </a:r>
        </a:p>
        <a:p>
          <a:r>
            <a:rPr lang="de-CH"/>
            <a:t>Franziska Muster</a:t>
          </a:r>
        </a:p>
      </dgm:t>
    </dgm:pt>
    <dgm:pt modelId="{032D60C0-27EF-4E33-81D3-47A26CF1E69E}" type="parTrans" cxnId="{40FDBBF2-ED97-4785-A098-BB642C78ADDD}">
      <dgm:prSet/>
      <dgm:spPr/>
      <dgm:t>
        <a:bodyPr/>
        <a:lstStyle/>
        <a:p>
          <a:endParaRPr lang="de-CH"/>
        </a:p>
      </dgm:t>
    </dgm:pt>
    <dgm:pt modelId="{A369946C-1DA7-426A-908A-E6BD9EFC222F}" type="sibTrans" cxnId="{40FDBBF2-ED97-4785-A098-BB642C78ADDD}">
      <dgm:prSet/>
      <dgm:spPr/>
      <dgm:t>
        <a:bodyPr/>
        <a:lstStyle/>
        <a:p>
          <a:endParaRPr lang="de-CH"/>
        </a:p>
      </dgm:t>
    </dgm:pt>
    <dgm:pt modelId="{7CAE666B-6F56-461F-A524-CD2590F7A752}">
      <dgm:prSet/>
      <dgm:spPr/>
      <dgm:t>
        <a:bodyPr/>
        <a:lstStyle/>
        <a:p>
          <a:r>
            <a:rPr lang="de-CH"/>
            <a:t>Wohngruppe 1</a:t>
          </a:r>
        </a:p>
      </dgm:t>
    </dgm:pt>
    <dgm:pt modelId="{B49761AE-2F00-4309-98F5-2B7A55700BA6}" type="parTrans" cxnId="{BB532A52-8A45-471B-A2EF-FE81A328D549}">
      <dgm:prSet/>
      <dgm:spPr/>
      <dgm:t>
        <a:bodyPr/>
        <a:lstStyle/>
        <a:p>
          <a:endParaRPr lang="de-CH"/>
        </a:p>
      </dgm:t>
    </dgm:pt>
    <dgm:pt modelId="{819AFE57-531A-40E7-B2FF-A275D836B979}" type="sibTrans" cxnId="{BB532A52-8A45-471B-A2EF-FE81A328D549}">
      <dgm:prSet/>
      <dgm:spPr/>
      <dgm:t>
        <a:bodyPr/>
        <a:lstStyle/>
        <a:p>
          <a:endParaRPr lang="de-CH"/>
        </a:p>
      </dgm:t>
    </dgm:pt>
    <dgm:pt modelId="{CBEDB587-39AD-4E66-8BFC-D2D7176739A5}">
      <dgm:prSet/>
      <dgm:spPr/>
      <dgm:t>
        <a:bodyPr/>
        <a:lstStyle/>
        <a:p>
          <a:r>
            <a:rPr lang="de-CH"/>
            <a:t>Wohngruppe 2</a:t>
          </a:r>
        </a:p>
      </dgm:t>
    </dgm:pt>
    <dgm:pt modelId="{538F2A89-1E9C-4DD4-A1BC-46B02AC7EA2E}" type="parTrans" cxnId="{30FED06D-06D2-4947-A58C-1E0902FD561F}">
      <dgm:prSet/>
      <dgm:spPr/>
      <dgm:t>
        <a:bodyPr/>
        <a:lstStyle/>
        <a:p>
          <a:endParaRPr lang="de-CH"/>
        </a:p>
      </dgm:t>
    </dgm:pt>
    <dgm:pt modelId="{DC131929-F161-4DBF-ADB8-1A3EADDD6D96}" type="sibTrans" cxnId="{30FED06D-06D2-4947-A58C-1E0902FD561F}">
      <dgm:prSet/>
      <dgm:spPr/>
      <dgm:t>
        <a:bodyPr/>
        <a:lstStyle/>
        <a:p>
          <a:endParaRPr lang="de-CH"/>
        </a:p>
      </dgm:t>
    </dgm:pt>
    <dgm:pt modelId="{C6E39F29-E92C-4CDB-B4D4-1DD03C12172E}">
      <dgm:prSet/>
      <dgm:spPr/>
      <dgm:t>
        <a:bodyPr/>
        <a:lstStyle/>
        <a:p>
          <a:r>
            <a:rPr lang="de-CH"/>
            <a:t>Wohngruppe 3</a:t>
          </a:r>
        </a:p>
      </dgm:t>
    </dgm:pt>
    <dgm:pt modelId="{8992F451-ABBE-48B3-9927-E06E19EFF2B8}" type="parTrans" cxnId="{1F948C06-2102-4087-BC23-67E26C03B8DB}">
      <dgm:prSet/>
      <dgm:spPr/>
      <dgm:t>
        <a:bodyPr/>
        <a:lstStyle/>
        <a:p>
          <a:endParaRPr lang="de-CH"/>
        </a:p>
      </dgm:t>
    </dgm:pt>
    <dgm:pt modelId="{A6A04ED3-7BFB-4A0D-B8ED-2A7BCE4DE37B}" type="sibTrans" cxnId="{1F948C06-2102-4087-BC23-67E26C03B8DB}">
      <dgm:prSet/>
      <dgm:spPr/>
      <dgm:t>
        <a:bodyPr/>
        <a:lstStyle/>
        <a:p>
          <a:endParaRPr lang="de-CH"/>
        </a:p>
      </dgm:t>
    </dgm:pt>
    <dgm:pt modelId="{EE9E50C1-D1A6-465B-8F2F-98723C7B273B}">
      <dgm:prSet/>
      <dgm:spPr/>
      <dgm:t>
        <a:bodyPr/>
        <a:lstStyle/>
        <a:p>
          <a:r>
            <a:rPr lang="de-CH"/>
            <a:t>Küche</a:t>
          </a:r>
        </a:p>
      </dgm:t>
    </dgm:pt>
    <dgm:pt modelId="{D4DB4CFE-4645-4252-BA0C-D84384BE0233}" type="parTrans" cxnId="{BFAC05E9-0802-4BEC-B02F-540D5EA9A10D}">
      <dgm:prSet/>
      <dgm:spPr/>
      <dgm:t>
        <a:bodyPr/>
        <a:lstStyle/>
        <a:p>
          <a:endParaRPr lang="de-CH"/>
        </a:p>
      </dgm:t>
    </dgm:pt>
    <dgm:pt modelId="{6B0A9776-E747-4BC5-B23B-F3A250A1DA05}" type="sibTrans" cxnId="{BFAC05E9-0802-4BEC-B02F-540D5EA9A10D}">
      <dgm:prSet/>
      <dgm:spPr/>
      <dgm:t>
        <a:bodyPr/>
        <a:lstStyle/>
        <a:p>
          <a:endParaRPr lang="de-CH"/>
        </a:p>
      </dgm:t>
    </dgm:pt>
    <dgm:pt modelId="{59B45411-633E-401C-B6FE-4294FD95890D}">
      <dgm:prSet/>
      <dgm:spPr/>
      <dgm:t>
        <a:bodyPr/>
        <a:lstStyle/>
        <a:p>
          <a:r>
            <a:rPr lang="de-CH"/>
            <a:t>Restauration</a:t>
          </a:r>
        </a:p>
      </dgm:t>
    </dgm:pt>
    <dgm:pt modelId="{0CB1D68F-A9AC-4793-BA8D-5CDA6DFFC39D}" type="parTrans" cxnId="{5FD5C2FC-0FA0-4212-8FEB-8EA421E2F8F6}">
      <dgm:prSet/>
      <dgm:spPr/>
      <dgm:t>
        <a:bodyPr/>
        <a:lstStyle/>
        <a:p>
          <a:endParaRPr lang="de-CH"/>
        </a:p>
      </dgm:t>
    </dgm:pt>
    <dgm:pt modelId="{9E0E9CE3-56D5-45E3-BDE6-B5450DCCFBEC}" type="sibTrans" cxnId="{5FD5C2FC-0FA0-4212-8FEB-8EA421E2F8F6}">
      <dgm:prSet/>
      <dgm:spPr/>
      <dgm:t>
        <a:bodyPr/>
        <a:lstStyle/>
        <a:p>
          <a:endParaRPr lang="de-CH"/>
        </a:p>
      </dgm:t>
    </dgm:pt>
    <dgm:pt modelId="{74FBC34B-B4CF-46EF-9F54-357955C39426}">
      <dgm:prSet/>
      <dgm:spPr/>
      <dgm:t>
        <a:bodyPr/>
        <a:lstStyle/>
        <a:p>
          <a:r>
            <a:rPr lang="de-CH"/>
            <a:t>Hauswirtschaft</a:t>
          </a:r>
        </a:p>
      </dgm:t>
    </dgm:pt>
    <dgm:pt modelId="{11D09DB3-2427-47D1-88B7-DE479D13A9B8}" type="parTrans" cxnId="{A307AA5D-353E-49E1-B4EE-51AE2A9255E3}">
      <dgm:prSet/>
      <dgm:spPr/>
      <dgm:t>
        <a:bodyPr/>
        <a:lstStyle/>
        <a:p>
          <a:endParaRPr lang="de-CH"/>
        </a:p>
      </dgm:t>
    </dgm:pt>
    <dgm:pt modelId="{D39E0D6A-05EA-4495-8A1D-5CE01D525E11}" type="sibTrans" cxnId="{A307AA5D-353E-49E1-B4EE-51AE2A9255E3}">
      <dgm:prSet/>
      <dgm:spPr/>
      <dgm:t>
        <a:bodyPr/>
        <a:lstStyle/>
        <a:p>
          <a:endParaRPr lang="de-CH"/>
        </a:p>
      </dgm:t>
    </dgm:pt>
    <dgm:pt modelId="{88138C4E-2B75-443A-9EA5-64CACA5B3AF0}">
      <dgm:prSet/>
      <dgm:spPr/>
      <dgm:t>
        <a:bodyPr/>
        <a:lstStyle/>
        <a:p>
          <a:r>
            <a:rPr lang="de-CH"/>
            <a:t>Techn. Dienst</a:t>
          </a:r>
        </a:p>
      </dgm:t>
    </dgm:pt>
    <dgm:pt modelId="{9F576897-5F0E-4D9A-853E-C7B1F3E49801}" type="parTrans" cxnId="{088FD781-1914-49DD-920C-3D78EB486224}">
      <dgm:prSet/>
      <dgm:spPr/>
      <dgm:t>
        <a:bodyPr/>
        <a:lstStyle/>
        <a:p>
          <a:endParaRPr lang="de-CH"/>
        </a:p>
      </dgm:t>
    </dgm:pt>
    <dgm:pt modelId="{10BEB01C-8B01-4EA4-8B97-5557BE1B14A6}" type="sibTrans" cxnId="{088FD781-1914-49DD-920C-3D78EB486224}">
      <dgm:prSet/>
      <dgm:spPr/>
      <dgm:t>
        <a:bodyPr/>
        <a:lstStyle/>
        <a:p>
          <a:endParaRPr lang="de-CH"/>
        </a:p>
      </dgm:t>
    </dgm:pt>
    <dgm:pt modelId="{37B1308C-A751-47B5-BFEE-AA8566B51113}">
      <dgm:prSet/>
      <dgm:spPr/>
      <dgm:t>
        <a:bodyPr/>
        <a:lstStyle/>
        <a:p>
          <a:r>
            <a:rPr lang="de-CH"/>
            <a:t>Qualitätsmanagement</a:t>
          </a:r>
        </a:p>
        <a:p>
          <a:r>
            <a:rPr lang="de-CH"/>
            <a:t>Gustav Muster</a:t>
          </a:r>
        </a:p>
      </dgm:t>
    </dgm:pt>
    <dgm:pt modelId="{7A97B1A2-CDA0-44C6-B0BF-586EEF2735E6}" type="parTrans" cxnId="{185121E8-7D54-43B6-9B38-BF730EE55C40}">
      <dgm:prSet/>
      <dgm:spPr/>
      <dgm:t>
        <a:bodyPr/>
        <a:lstStyle/>
        <a:p>
          <a:endParaRPr lang="de-CH"/>
        </a:p>
      </dgm:t>
    </dgm:pt>
    <dgm:pt modelId="{004A7C60-E30D-4082-B443-66C5D9AE3273}" type="sibTrans" cxnId="{185121E8-7D54-43B6-9B38-BF730EE55C40}">
      <dgm:prSet/>
      <dgm:spPr/>
      <dgm:t>
        <a:bodyPr/>
        <a:lstStyle/>
        <a:p>
          <a:endParaRPr lang="de-CH"/>
        </a:p>
      </dgm:t>
    </dgm:pt>
    <dgm:pt modelId="{129E3C56-FA00-4AEF-9AD6-DAE7A2802359}">
      <dgm:prSet/>
      <dgm:spPr/>
      <dgm:t>
        <a:bodyPr/>
        <a:lstStyle/>
        <a:p>
          <a:r>
            <a:rPr lang="de-CH"/>
            <a:t>SiBe / Hygiene</a:t>
          </a:r>
        </a:p>
      </dgm:t>
    </dgm:pt>
    <dgm:pt modelId="{C4E51048-91D3-4A63-860C-9AE5616644FF}" type="parTrans" cxnId="{BF111213-BF84-410C-8F99-C35F37201A9D}">
      <dgm:prSet/>
      <dgm:spPr/>
      <dgm:t>
        <a:bodyPr/>
        <a:lstStyle/>
        <a:p>
          <a:endParaRPr lang="de-CH"/>
        </a:p>
      </dgm:t>
    </dgm:pt>
    <dgm:pt modelId="{EDBEC189-E5E9-463C-ACAA-F83790A0F315}" type="sibTrans" cxnId="{BF111213-BF84-410C-8F99-C35F37201A9D}">
      <dgm:prSet/>
      <dgm:spPr/>
      <dgm:t>
        <a:bodyPr/>
        <a:lstStyle/>
        <a:p>
          <a:endParaRPr lang="de-CH"/>
        </a:p>
      </dgm:t>
    </dgm:pt>
    <dgm:pt modelId="{D5A772D6-37F2-4E71-962A-E181E34C8882}">
      <dgm:prSet/>
      <dgm:spPr/>
      <dgm:t>
        <a:bodyPr/>
        <a:lstStyle/>
        <a:p>
          <a:r>
            <a:rPr lang="de-CH"/>
            <a:t>Vorstand</a:t>
          </a:r>
        </a:p>
        <a:p>
          <a:r>
            <a:rPr lang="de-CH"/>
            <a:t>Präsidium: Anna Muster</a:t>
          </a:r>
        </a:p>
      </dgm:t>
    </dgm:pt>
    <dgm:pt modelId="{5536AD8D-F6D2-4D7E-BE60-2D0ABFA8DB7E}" type="parTrans" cxnId="{8C1BB7F0-9453-4C24-A6FF-885AF01D9CC3}">
      <dgm:prSet/>
      <dgm:spPr/>
      <dgm:t>
        <a:bodyPr/>
        <a:lstStyle/>
        <a:p>
          <a:endParaRPr lang="de-CH"/>
        </a:p>
      </dgm:t>
    </dgm:pt>
    <dgm:pt modelId="{7839DDA5-2E02-46E8-A321-4BCA7D9DA60C}" type="sibTrans" cxnId="{8C1BB7F0-9453-4C24-A6FF-885AF01D9CC3}">
      <dgm:prSet/>
      <dgm:spPr/>
      <dgm:t>
        <a:bodyPr/>
        <a:lstStyle/>
        <a:p>
          <a:endParaRPr lang="de-CH"/>
        </a:p>
      </dgm:t>
    </dgm:pt>
    <dgm:pt modelId="{83B0009E-68DA-48E3-AFB4-DB80FF2F5A53}">
      <dgm:prSet/>
      <dgm:spPr/>
      <dgm:t>
        <a:bodyPr/>
        <a:lstStyle/>
        <a:p>
          <a:r>
            <a:rPr lang="de-CH"/>
            <a:t>Fachexpertin Palliative Care</a:t>
          </a:r>
        </a:p>
      </dgm:t>
    </dgm:pt>
    <dgm:pt modelId="{A442E273-1699-4D80-8F31-CDA555534EAE}" type="parTrans" cxnId="{83E1ECC6-A844-4CC5-B7F2-B03B535C690C}">
      <dgm:prSet/>
      <dgm:spPr/>
      <dgm:t>
        <a:bodyPr/>
        <a:lstStyle/>
        <a:p>
          <a:endParaRPr lang="de-CH"/>
        </a:p>
      </dgm:t>
    </dgm:pt>
    <dgm:pt modelId="{C80AD583-D3CA-435A-9625-7333CD74C869}" type="sibTrans" cxnId="{83E1ECC6-A844-4CC5-B7F2-B03B535C690C}">
      <dgm:prSet/>
      <dgm:spPr/>
      <dgm:t>
        <a:bodyPr/>
        <a:lstStyle/>
        <a:p>
          <a:endParaRPr lang="de-CH"/>
        </a:p>
      </dgm:t>
    </dgm:pt>
    <dgm:pt modelId="{E48876A7-0D17-4AC3-B041-F86337AC0074}" type="pres">
      <dgm:prSet presAssocID="{48183822-60D4-4293-89E0-97BFCA746F37}" presName="hierChild1" presStyleCnt="0">
        <dgm:presLayoutVars>
          <dgm:orgChart val="1"/>
          <dgm:chPref val="1"/>
          <dgm:dir/>
          <dgm:animOne val="branch"/>
          <dgm:animLvl val="lvl"/>
          <dgm:resizeHandles/>
        </dgm:presLayoutVars>
      </dgm:prSet>
      <dgm:spPr/>
    </dgm:pt>
    <dgm:pt modelId="{AA3D834A-5B10-47EF-9B43-501B56C24A9D}" type="pres">
      <dgm:prSet presAssocID="{D5A772D6-37F2-4E71-962A-E181E34C8882}" presName="hierRoot1" presStyleCnt="0">
        <dgm:presLayoutVars>
          <dgm:hierBranch val="init"/>
        </dgm:presLayoutVars>
      </dgm:prSet>
      <dgm:spPr/>
    </dgm:pt>
    <dgm:pt modelId="{48586C28-5E7E-47A1-A8AF-97538273B7B7}" type="pres">
      <dgm:prSet presAssocID="{D5A772D6-37F2-4E71-962A-E181E34C8882}" presName="rootComposite1" presStyleCnt="0"/>
      <dgm:spPr/>
    </dgm:pt>
    <dgm:pt modelId="{B6BC2AB2-9124-4D66-AA3E-7D09255D0E4D}" type="pres">
      <dgm:prSet presAssocID="{D5A772D6-37F2-4E71-962A-E181E34C8882}" presName="rootText1" presStyleLbl="node0" presStyleIdx="0" presStyleCnt="1">
        <dgm:presLayoutVars>
          <dgm:chPref val="3"/>
        </dgm:presLayoutVars>
      </dgm:prSet>
      <dgm:spPr/>
    </dgm:pt>
    <dgm:pt modelId="{29D2FEEC-570F-48AE-9D37-97A10EF319E0}" type="pres">
      <dgm:prSet presAssocID="{D5A772D6-37F2-4E71-962A-E181E34C8882}" presName="rootConnector1" presStyleLbl="node1" presStyleIdx="0" presStyleCnt="0"/>
      <dgm:spPr/>
    </dgm:pt>
    <dgm:pt modelId="{AED1345B-301F-4ABD-9031-6FE36DD1278A}" type="pres">
      <dgm:prSet presAssocID="{D5A772D6-37F2-4E71-962A-E181E34C8882}" presName="hierChild2" presStyleCnt="0"/>
      <dgm:spPr/>
    </dgm:pt>
    <dgm:pt modelId="{9B604D3A-C46E-4D9F-B3C5-07595FC2CB33}" type="pres">
      <dgm:prSet presAssocID="{BA457A04-98A3-443A-8B50-1EA6166B050E}" presName="Name37" presStyleLbl="parChTrans1D2" presStyleIdx="0" presStyleCnt="1"/>
      <dgm:spPr/>
    </dgm:pt>
    <dgm:pt modelId="{74C2458B-E63F-437D-BFF3-7251816C4AE9}" type="pres">
      <dgm:prSet presAssocID="{56C134F5-9BB3-4FC3-A131-3FA228DA1CFB}" presName="hierRoot2" presStyleCnt="0">
        <dgm:presLayoutVars>
          <dgm:hierBranch val="init"/>
        </dgm:presLayoutVars>
      </dgm:prSet>
      <dgm:spPr/>
    </dgm:pt>
    <dgm:pt modelId="{6B64AEFF-53DC-4864-8E0E-054005D81361}" type="pres">
      <dgm:prSet presAssocID="{56C134F5-9BB3-4FC3-A131-3FA228DA1CFB}" presName="rootComposite" presStyleCnt="0"/>
      <dgm:spPr/>
    </dgm:pt>
    <dgm:pt modelId="{146DB646-5185-4237-B12C-158D436627F7}" type="pres">
      <dgm:prSet presAssocID="{56C134F5-9BB3-4FC3-A131-3FA228DA1CFB}" presName="rootText" presStyleLbl="node2" presStyleIdx="0" presStyleCnt="1">
        <dgm:presLayoutVars>
          <dgm:chPref val="3"/>
        </dgm:presLayoutVars>
      </dgm:prSet>
      <dgm:spPr/>
    </dgm:pt>
    <dgm:pt modelId="{9C7D45EC-EEED-44C9-A907-2C4306079CF1}" type="pres">
      <dgm:prSet presAssocID="{56C134F5-9BB3-4FC3-A131-3FA228DA1CFB}" presName="rootConnector" presStyleLbl="node2" presStyleIdx="0" presStyleCnt="1"/>
      <dgm:spPr/>
    </dgm:pt>
    <dgm:pt modelId="{CBD81DA2-BD4A-47EF-98BF-EC95BAD4A022}" type="pres">
      <dgm:prSet presAssocID="{56C134F5-9BB3-4FC3-A131-3FA228DA1CFB}" presName="hierChild4" presStyleCnt="0"/>
      <dgm:spPr/>
    </dgm:pt>
    <dgm:pt modelId="{3549D748-4EE5-4768-A124-BD284B4CF13A}" type="pres">
      <dgm:prSet presAssocID="{F5F341C7-554D-4063-A870-8FCAAC0A3D09}" presName="Name37" presStyleLbl="parChTrans1D3" presStyleIdx="0" presStyleCnt="5"/>
      <dgm:spPr/>
    </dgm:pt>
    <dgm:pt modelId="{E0BBB1E8-249B-40BA-AD48-E3F352BB3777}" type="pres">
      <dgm:prSet presAssocID="{DA3BFBA2-B020-4C3F-B825-EB020641A175}" presName="hierRoot2" presStyleCnt="0">
        <dgm:presLayoutVars>
          <dgm:hierBranch val="init"/>
        </dgm:presLayoutVars>
      </dgm:prSet>
      <dgm:spPr/>
    </dgm:pt>
    <dgm:pt modelId="{351142B3-DF5C-4B9D-9FDB-AB80C6635036}" type="pres">
      <dgm:prSet presAssocID="{DA3BFBA2-B020-4C3F-B825-EB020641A175}" presName="rootComposite" presStyleCnt="0"/>
      <dgm:spPr/>
    </dgm:pt>
    <dgm:pt modelId="{9223AB72-0AE5-40A3-8267-1A24DE17D488}" type="pres">
      <dgm:prSet presAssocID="{DA3BFBA2-B020-4C3F-B825-EB020641A175}" presName="rootText" presStyleLbl="node3" presStyleIdx="0" presStyleCnt="4">
        <dgm:presLayoutVars>
          <dgm:chPref val="3"/>
        </dgm:presLayoutVars>
      </dgm:prSet>
      <dgm:spPr/>
    </dgm:pt>
    <dgm:pt modelId="{1ECC728E-C209-4F19-930E-2AAECAEB183C}" type="pres">
      <dgm:prSet presAssocID="{DA3BFBA2-B020-4C3F-B825-EB020641A175}" presName="rootConnector" presStyleLbl="node3" presStyleIdx="0" presStyleCnt="4"/>
      <dgm:spPr/>
    </dgm:pt>
    <dgm:pt modelId="{DC3F3FCC-BA53-4AF0-8260-A33889FAEB27}" type="pres">
      <dgm:prSet presAssocID="{DA3BFBA2-B020-4C3F-B825-EB020641A175}" presName="hierChild4" presStyleCnt="0"/>
      <dgm:spPr/>
    </dgm:pt>
    <dgm:pt modelId="{FCE313C7-1797-4643-AA38-0FD32F77EABD}" type="pres">
      <dgm:prSet presAssocID="{B49761AE-2F00-4309-98F5-2B7A55700BA6}" presName="Name37" presStyleLbl="parChTrans1D4" presStyleIdx="0" presStyleCnt="9"/>
      <dgm:spPr/>
    </dgm:pt>
    <dgm:pt modelId="{65DF5F9F-E2F8-41A8-9E8B-6E691ED55140}" type="pres">
      <dgm:prSet presAssocID="{7CAE666B-6F56-461F-A524-CD2590F7A752}" presName="hierRoot2" presStyleCnt="0">
        <dgm:presLayoutVars>
          <dgm:hierBranch val="init"/>
        </dgm:presLayoutVars>
      </dgm:prSet>
      <dgm:spPr/>
    </dgm:pt>
    <dgm:pt modelId="{C6A5611D-2F5D-487F-A637-159DCE317622}" type="pres">
      <dgm:prSet presAssocID="{7CAE666B-6F56-461F-A524-CD2590F7A752}" presName="rootComposite" presStyleCnt="0"/>
      <dgm:spPr/>
    </dgm:pt>
    <dgm:pt modelId="{3419F55B-1DA9-48B2-B1FB-1EA6F5951869}" type="pres">
      <dgm:prSet presAssocID="{7CAE666B-6F56-461F-A524-CD2590F7A752}" presName="rootText" presStyleLbl="node4" presStyleIdx="0" presStyleCnt="9">
        <dgm:presLayoutVars>
          <dgm:chPref val="3"/>
        </dgm:presLayoutVars>
      </dgm:prSet>
      <dgm:spPr/>
    </dgm:pt>
    <dgm:pt modelId="{7BD8738C-3142-4DE3-9A68-AFD609E236AF}" type="pres">
      <dgm:prSet presAssocID="{7CAE666B-6F56-461F-A524-CD2590F7A752}" presName="rootConnector" presStyleLbl="node4" presStyleIdx="0" presStyleCnt="9"/>
      <dgm:spPr/>
    </dgm:pt>
    <dgm:pt modelId="{169BC14F-28F8-4D51-B9DE-819E230DF772}" type="pres">
      <dgm:prSet presAssocID="{7CAE666B-6F56-461F-A524-CD2590F7A752}" presName="hierChild4" presStyleCnt="0"/>
      <dgm:spPr/>
    </dgm:pt>
    <dgm:pt modelId="{A5724E4C-8B7C-4138-98E8-74BF315AE8B4}" type="pres">
      <dgm:prSet presAssocID="{7CAE666B-6F56-461F-A524-CD2590F7A752}" presName="hierChild5" presStyleCnt="0"/>
      <dgm:spPr/>
    </dgm:pt>
    <dgm:pt modelId="{CB91A42C-ABCC-40B4-B5C0-122162AD2A0F}" type="pres">
      <dgm:prSet presAssocID="{538F2A89-1E9C-4DD4-A1BC-46B02AC7EA2E}" presName="Name37" presStyleLbl="parChTrans1D4" presStyleIdx="1" presStyleCnt="9"/>
      <dgm:spPr/>
    </dgm:pt>
    <dgm:pt modelId="{5F597794-9272-467C-BB84-33D6F73B143B}" type="pres">
      <dgm:prSet presAssocID="{CBEDB587-39AD-4E66-8BFC-D2D7176739A5}" presName="hierRoot2" presStyleCnt="0">
        <dgm:presLayoutVars>
          <dgm:hierBranch val="init"/>
        </dgm:presLayoutVars>
      </dgm:prSet>
      <dgm:spPr/>
    </dgm:pt>
    <dgm:pt modelId="{F007DB3A-A1A8-447A-AFAF-5E0965AAD202}" type="pres">
      <dgm:prSet presAssocID="{CBEDB587-39AD-4E66-8BFC-D2D7176739A5}" presName="rootComposite" presStyleCnt="0"/>
      <dgm:spPr/>
    </dgm:pt>
    <dgm:pt modelId="{A2640D4B-86BD-4E86-850C-F6D0EAFD4851}" type="pres">
      <dgm:prSet presAssocID="{CBEDB587-39AD-4E66-8BFC-D2D7176739A5}" presName="rootText" presStyleLbl="node4" presStyleIdx="1" presStyleCnt="9">
        <dgm:presLayoutVars>
          <dgm:chPref val="3"/>
        </dgm:presLayoutVars>
      </dgm:prSet>
      <dgm:spPr/>
    </dgm:pt>
    <dgm:pt modelId="{96736865-7A31-4154-A5EE-318E1F054206}" type="pres">
      <dgm:prSet presAssocID="{CBEDB587-39AD-4E66-8BFC-D2D7176739A5}" presName="rootConnector" presStyleLbl="node4" presStyleIdx="1" presStyleCnt="9"/>
      <dgm:spPr/>
    </dgm:pt>
    <dgm:pt modelId="{E7CB9EAA-E4FA-4BE6-8185-E5B0689A712A}" type="pres">
      <dgm:prSet presAssocID="{CBEDB587-39AD-4E66-8BFC-D2D7176739A5}" presName="hierChild4" presStyleCnt="0"/>
      <dgm:spPr/>
    </dgm:pt>
    <dgm:pt modelId="{581203F7-9450-4B82-81E0-E8176C8DC6FB}" type="pres">
      <dgm:prSet presAssocID="{CBEDB587-39AD-4E66-8BFC-D2D7176739A5}" presName="hierChild5" presStyleCnt="0"/>
      <dgm:spPr/>
    </dgm:pt>
    <dgm:pt modelId="{972F9DF0-E6DB-4E1B-AEA4-B8295F8A62A7}" type="pres">
      <dgm:prSet presAssocID="{8992F451-ABBE-48B3-9927-E06E19EFF2B8}" presName="Name37" presStyleLbl="parChTrans1D4" presStyleIdx="2" presStyleCnt="9"/>
      <dgm:spPr/>
    </dgm:pt>
    <dgm:pt modelId="{442271DB-5E5A-40D1-8518-D097FB67736D}" type="pres">
      <dgm:prSet presAssocID="{C6E39F29-E92C-4CDB-B4D4-1DD03C12172E}" presName="hierRoot2" presStyleCnt="0">
        <dgm:presLayoutVars>
          <dgm:hierBranch val="init"/>
        </dgm:presLayoutVars>
      </dgm:prSet>
      <dgm:spPr/>
    </dgm:pt>
    <dgm:pt modelId="{CAC69275-3601-4206-A5FE-BD76FE7655CE}" type="pres">
      <dgm:prSet presAssocID="{C6E39F29-E92C-4CDB-B4D4-1DD03C12172E}" presName="rootComposite" presStyleCnt="0"/>
      <dgm:spPr/>
    </dgm:pt>
    <dgm:pt modelId="{2703F386-8F08-4867-8AF0-0D16C7AB8DC9}" type="pres">
      <dgm:prSet presAssocID="{C6E39F29-E92C-4CDB-B4D4-1DD03C12172E}" presName="rootText" presStyleLbl="node4" presStyleIdx="2" presStyleCnt="9">
        <dgm:presLayoutVars>
          <dgm:chPref val="3"/>
        </dgm:presLayoutVars>
      </dgm:prSet>
      <dgm:spPr/>
    </dgm:pt>
    <dgm:pt modelId="{89C6C291-2FFD-4CC8-BF0F-3AAC3CD2069E}" type="pres">
      <dgm:prSet presAssocID="{C6E39F29-E92C-4CDB-B4D4-1DD03C12172E}" presName="rootConnector" presStyleLbl="node4" presStyleIdx="2" presStyleCnt="9"/>
      <dgm:spPr/>
    </dgm:pt>
    <dgm:pt modelId="{CEDC2FD1-759B-4546-B4B4-6C2CDD902DAC}" type="pres">
      <dgm:prSet presAssocID="{C6E39F29-E92C-4CDB-B4D4-1DD03C12172E}" presName="hierChild4" presStyleCnt="0"/>
      <dgm:spPr/>
    </dgm:pt>
    <dgm:pt modelId="{2C88F15C-C2D6-4605-AAD9-0E3364514F56}" type="pres">
      <dgm:prSet presAssocID="{C6E39F29-E92C-4CDB-B4D4-1DD03C12172E}" presName="hierChild5" presStyleCnt="0"/>
      <dgm:spPr/>
    </dgm:pt>
    <dgm:pt modelId="{03877D38-C6FF-4BD8-93E2-1B9FD4BD2B0E}" type="pres">
      <dgm:prSet presAssocID="{DA3BFBA2-B020-4C3F-B825-EB020641A175}" presName="hierChild5" presStyleCnt="0"/>
      <dgm:spPr/>
    </dgm:pt>
    <dgm:pt modelId="{C80A8F1D-F780-4B41-BE7C-7A13135E7201}" type="pres">
      <dgm:prSet presAssocID="{D8D9DC1A-B608-43C7-92E8-3D7F9CCDAE0E}" presName="Name37" presStyleLbl="parChTrans1D3" presStyleIdx="1" presStyleCnt="5"/>
      <dgm:spPr/>
    </dgm:pt>
    <dgm:pt modelId="{24D405C3-951B-4DA8-ADB5-AE0E7A7CF359}" type="pres">
      <dgm:prSet presAssocID="{D3C9FEF4-C451-4EB6-A06E-7C49B6F3E131}" presName="hierRoot2" presStyleCnt="0">
        <dgm:presLayoutVars>
          <dgm:hierBranch val="init"/>
        </dgm:presLayoutVars>
      </dgm:prSet>
      <dgm:spPr/>
    </dgm:pt>
    <dgm:pt modelId="{C4A48721-4B7A-438C-9677-A7015BCD007E}" type="pres">
      <dgm:prSet presAssocID="{D3C9FEF4-C451-4EB6-A06E-7C49B6F3E131}" presName="rootComposite" presStyleCnt="0"/>
      <dgm:spPr/>
    </dgm:pt>
    <dgm:pt modelId="{37591043-2749-4122-9ECC-4796D1C8EC60}" type="pres">
      <dgm:prSet presAssocID="{D3C9FEF4-C451-4EB6-A06E-7C49B6F3E131}" presName="rootText" presStyleLbl="node3" presStyleIdx="1" presStyleCnt="4">
        <dgm:presLayoutVars>
          <dgm:chPref val="3"/>
        </dgm:presLayoutVars>
      </dgm:prSet>
      <dgm:spPr/>
    </dgm:pt>
    <dgm:pt modelId="{6A85FECF-A189-4111-9708-7E8F51E52480}" type="pres">
      <dgm:prSet presAssocID="{D3C9FEF4-C451-4EB6-A06E-7C49B6F3E131}" presName="rootConnector" presStyleLbl="node3" presStyleIdx="1" presStyleCnt="4"/>
      <dgm:spPr/>
    </dgm:pt>
    <dgm:pt modelId="{724EFE10-873F-438F-8614-17CD4FBDAB25}" type="pres">
      <dgm:prSet presAssocID="{D3C9FEF4-C451-4EB6-A06E-7C49B6F3E131}" presName="hierChild4" presStyleCnt="0"/>
      <dgm:spPr/>
    </dgm:pt>
    <dgm:pt modelId="{05D374E0-6546-4739-AEF1-24B2FA5E875E}" type="pres">
      <dgm:prSet presAssocID="{D4DB4CFE-4645-4252-BA0C-D84384BE0233}" presName="Name37" presStyleLbl="parChTrans1D4" presStyleIdx="3" presStyleCnt="9"/>
      <dgm:spPr/>
    </dgm:pt>
    <dgm:pt modelId="{AE8FA3D0-AADE-483E-A885-B129FE28321B}" type="pres">
      <dgm:prSet presAssocID="{EE9E50C1-D1A6-465B-8F2F-98723C7B273B}" presName="hierRoot2" presStyleCnt="0">
        <dgm:presLayoutVars>
          <dgm:hierBranch val="init"/>
        </dgm:presLayoutVars>
      </dgm:prSet>
      <dgm:spPr/>
    </dgm:pt>
    <dgm:pt modelId="{E93DAEFF-9194-4AD4-9FC0-752A3A23A09C}" type="pres">
      <dgm:prSet presAssocID="{EE9E50C1-D1A6-465B-8F2F-98723C7B273B}" presName="rootComposite" presStyleCnt="0"/>
      <dgm:spPr/>
    </dgm:pt>
    <dgm:pt modelId="{F91FBF32-1B0B-47AB-92FB-899023EA49CF}" type="pres">
      <dgm:prSet presAssocID="{EE9E50C1-D1A6-465B-8F2F-98723C7B273B}" presName="rootText" presStyleLbl="node4" presStyleIdx="3" presStyleCnt="9">
        <dgm:presLayoutVars>
          <dgm:chPref val="3"/>
        </dgm:presLayoutVars>
      </dgm:prSet>
      <dgm:spPr/>
    </dgm:pt>
    <dgm:pt modelId="{D8C1668F-C5E6-4C4B-95A3-FE5B1D74535C}" type="pres">
      <dgm:prSet presAssocID="{EE9E50C1-D1A6-465B-8F2F-98723C7B273B}" presName="rootConnector" presStyleLbl="node4" presStyleIdx="3" presStyleCnt="9"/>
      <dgm:spPr/>
    </dgm:pt>
    <dgm:pt modelId="{2E24D444-466B-475D-B366-D456651F2949}" type="pres">
      <dgm:prSet presAssocID="{EE9E50C1-D1A6-465B-8F2F-98723C7B273B}" presName="hierChild4" presStyleCnt="0"/>
      <dgm:spPr/>
    </dgm:pt>
    <dgm:pt modelId="{B92BD189-63BD-40C8-9BA5-72FF30351B5C}" type="pres">
      <dgm:prSet presAssocID="{EE9E50C1-D1A6-465B-8F2F-98723C7B273B}" presName="hierChild5" presStyleCnt="0"/>
      <dgm:spPr/>
    </dgm:pt>
    <dgm:pt modelId="{3F7B9555-B76F-46DC-9F48-7B57512F42FB}" type="pres">
      <dgm:prSet presAssocID="{0CB1D68F-A9AC-4793-BA8D-5CDA6DFFC39D}" presName="Name37" presStyleLbl="parChTrans1D4" presStyleIdx="4" presStyleCnt="9"/>
      <dgm:spPr/>
    </dgm:pt>
    <dgm:pt modelId="{353FA882-2BE5-48D4-B42F-FECC14AA3D34}" type="pres">
      <dgm:prSet presAssocID="{59B45411-633E-401C-B6FE-4294FD95890D}" presName="hierRoot2" presStyleCnt="0">
        <dgm:presLayoutVars>
          <dgm:hierBranch val="init"/>
        </dgm:presLayoutVars>
      </dgm:prSet>
      <dgm:spPr/>
    </dgm:pt>
    <dgm:pt modelId="{01859B7A-CEDE-4ADC-ABA5-662CB162FDC7}" type="pres">
      <dgm:prSet presAssocID="{59B45411-633E-401C-B6FE-4294FD95890D}" presName="rootComposite" presStyleCnt="0"/>
      <dgm:spPr/>
    </dgm:pt>
    <dgm:pt modelId="{5F8B3336-FB2A-47D1-B8F7-B2DE40E57AE3}" type="pres">
      <dgm:prSet presAssocID="{59B45411-633E-401C-B6FE-4294FD95890D}" presName="rootText" presStyleLbl="node4" presStyleIdx="4" presStyleCnt="9">
        <dgm:presLayoutVars>
          <dgm:chPref val="3"/>
        </dgm:presLayoutVars>
      </dgm:prSet>
      <dgm:spPr/>
    </dgm:pt>
    <dgm:pt modelId="{5833A34D-F5DD-4C83-BC13-ED0A01A14742}" type="pres">
      <dgm:prSet presAssocID="{59B45411-633E-401C-B6FE-4294FD95890D}" presName="rootConnector" presStyleLbl="node4" presStyleIdx="4" presStyleCnt="9"/>
      <dgm:spPr/>
    </dgm:pt>
    <dgm:pt modelId="{849BDB4A-0994-4F44-B102-21DBD4D7023A}" type="pres">
      <dgm:prSet presAssocID="{59B45411-633E-401C-B6FE-4294FD95890D}" presName="hierChild4" presStyleCnt="0"/>
      <dgm:spPr/>
    </dgm:pt>
    <dgm:pt modelId="{808B6B7D-9443-49AA-A07A-829E3F747424}" type="pres">
      <dgm:prSet presAssocID="{59B45411-633E-401C-B6FE-4294FD95890D}" presName="hierChild5" presStyleCnt="0"/>
      <dgm:spPr/>
    </dgm:pt>
    <dgm:pt modelId="{AE1F1E69-25ED-4532-A807-3A8D4EA853B2}" type="pres">
      <dgm:prSet presAssocID="{11D09DB3-2427-47D1-88B7-DE479D13A9B8}" presName="Name37" presStyleLbl="parChTrans1D4" presStyleIdx="5" presStyleCnt="9"/>
      <dgm:spPr/>
    </dgm:pt>
    <dgm:pt modelId="{CA67CAB1-8F3C-4E38-B08A-A44A63F97D72}" type="pres">
      <dgm:prSet presAssocID="{74FBC34B-B4CF-46EF-9F54-357955C39426}" presName="hierRoot2" presStyleCnt="0">
        <dgm:presLayoutVars>
          <dgm:hierBranch val="init"/>
        </dgm:presLayoutVars>
      </dgm:prSet>
      <dgm:spPr/>
    </dgm:pt>
    <dgm:pt modelId="{2720E932-754F-44AC-BFBA-7DE0DDCCDFEA}" type="pres">
      <dgm:prSet presAssocID="{74FBC34B-B4CF-46EF-9F54-357955C39426}" presName="rootComposite" presStyleCnt="0"/>
      <dgm:spPr/>
    </dgm:pt>
    <dgm:pt modelId="{BF516DB9-069B-4437-B687-BBDDC63A7C82}" type="pres">
      <dgm:prSet presAssocID="{74FBC34B-B4CF-46EF-9F54-357955C39426}" presName="rootText" presStyleLbl="node4" presStyleIdx="5" presStyleCnt="9">
        <dgm:presLayoutVars>
          <dgm:chPref val="3"/>
        </dgm:presLayoutVars>
      </dgm:prSet>
      <dgm:spPr/>
    </dgm:pt>
    <dgm:pt modelId="{9B5847EE-1C77-48A0-B828-D8811B932948}" type="pres">
      <dgm:prSet presAssocID="{74FBC34B-B4CF-46EF-9F54-357955C39426}" presName="rootConnector" presStyleLbl="node4" presStyleIdx="5" presStyleCnt="9"/>
      <dgm:spPr/>
    </dgm:pt>
    <dgm:pt modelId="{BCE1B3F0-6D2B-482B-B383-111B4FA91C10}" type="pres">
      <dgm:prSet presAssocID="{74FBC34B-B4CF-46EF-9F54-357955C39426}" presName="hierChild4" presStyleCnt="0"/>
      <dgm:spPr/>
    </dgm:pt>
    <dgm:pt modelId="{D35E990F-80DC-4091-991D-3020A14EBC23}" type="pres">
      <dgm:prSet presAssocID="{74FBC34B-B4CF-46EF-9F54-357955C39426}" presName="hierChild5" presStyleCnt="0"/>
      <dgm:spPr/>
    </dgm:pt>
    <dgm:pt modelId="{E34E7F1B-E6C1-45D1-AB4D-6B94BB7A556D}" type="pres">
      <dgm:prSet presAssocID="{D3C9FEF4-C451-4EB6-A06E-7C49B6F3E131}" presName="hierChild5" presStyleCnt="0"/>
      <dgm:spPr/>
    </dgm:pt>
    <dgm:pt modelId="{8C2B7622-1DB3-43DD-952D-9ED8D0FCBC81}" type="pres">
      <dgm:prSet presAssocID="{032D60C0-27EF-4E33-81D3-47A26CF1E69E}" presName="Name37" presStyleLbl="parChTrans1D3" presStyleIdx="2" presStyleCnt="5"/>
      <dgm:spPr/>
    </dgm:pt>
    <dgm:pt modelId="{507909B1-F13F-4E31-9358-D6FC4224E8D4}" type="pres">
      <dgm:prSet presAssocID="{F66B1A75-78AB-4667-9EFE-D41D712CD7E5}" presName="hierRoot2" presStyleCnt="0">
        <dgm:presLayoutVars>
          <dgm:hierBranch val="init"/>
        </dgm:presLayoutVars>
      </dgm:prSet>
      <dgm:spPr/>
    </dgm:pt>
    <dgm:pt modelId="{2CCB59BD-7CE4-4D6E-B330-C13EBA41C292}" type="pres">
      <dgm:prSet presAssocID="{F66B1A75-78AB-4667-9EFE-D41D712CD7E5}" presName="rootComposite" presStyleCnt="0"/>
      <dgm:spPr/>
    </dgm:pt>
    <dgm:pt modelId="{9E595A29-A4A6-40BA-A5A3-77883915ACFC}" type="pres">
      <dgm:prSet presAssocID="{F66B1A75-78AB-4667-9EFE-D41D712CD7E5}" presName="rootText" presStyleLbl="node3" presStyleIdx="2" presStyleCnt="4">
        <dgm:presLayoutVars>
          <dgm:chPref val="3"/>
        </dgm:presLayoutVars>
      </dgm:prSet>
      <dgm:spPr/>
    </dgm:pt>
    <dgm:pt modelId="{B4658B05-1B1B-4DDB-BCC8-1F3FB17D00B6}" type="pres">
      <dgm:prSet presAssocID="{F66B1A75-78AB-4667-9EFE-D41D712CD7E5}" presName="rootConnector" presStyleLbl="node3" presStyleIdx="2" presStyleCnt="4"/>
      <dgm:spPr/>
    </dgm:pt>
    <dgm:pt modelId="{221DCD40-E4B4-4C02-95E5-6D732ED3FD96}" type="pres">
      <dgm:prSet presAssocID="{F66B1A75-78AB-4667-9EFE-D41D712CD7E5}" presName="hierChild4" presStyleCnt="0"/>
      <dgm:spPr/>
    </dgm:pt>
    <dgm:pt modelId="{3226BD82-58DE-4585-BE73-D73A8C5178AF}" type="pres">
      <dgm:prSet presAssocID="{9F576897-5F0E-4D9A-853E-C7B1F3E49801}" presName="Name37" presStyleLbl="parChTrans1D4" presStyleIdx="6" presStyleCnt="9"/>
      <dgm:spPr/>
    </dgm:pt>
    <dgm:pt modelId="{DA3F3182-B34C-4110-8563-91461897B0A2}" type="pres">
      <dgm:prSet presAssocID="{88138C4E-2B75-443A-9EA5-64CACA5B3AF0}" presName="hierRoot2" presStyleCnt="0">
        <dgm:presLayoutVars>
          <dgm:hierBranch val="init"/>
        </dgm:presLayoutVars>
      </dgm:prSet>
      <dgm:spPr/>
    </dgm:pt>
    <dgm:pt modelId="{5B97FB71-F06F-4795-8439-3A0FF3345062}" type="pres">
      <dgm:prSet presAssocID="{88138C4E-2B75-443A-9EA5-64CACA5B3AF0}" presName="rootComposite" presStyleCnt="0"/>
      <dgm:spPr/>
    </dgm:pt>
    <dgm:pt modelId="{B8ACAEDB-6A08-4EE0-A4A1-6AF3F491FE31}" type="pres">
      <dgm:prSet presAssocID="{88138C4E-2B75-443A-9EA5-64CACA5B3AF0}" presName="rootText" presStyleLbl="node4" presStyleIdx="6" presStyleCnt="9">
        <dgm:presLayoutVars>
          <dgm:chPref val="3"/>
        </dgm:presLayoutVars>
      </dgm:prSet>
      <dgm:spPr/>
    </dgm:pt>
    <dgm:pt modelId="{7DC344E2-553E-4BC2-85E4-B275EDC16EFA}" type="pres">
      <dgm:prSet presAssocID="{88138C4E-2B75-443A-9EA5-64CACA5B3AF0}" presName="rootConnector" presStyleLbl="node4" presStyleIdx="6" presStyleCnt="9"/>
      <dgm:spPr/>
    </dgm:pt>
    <dgm:pt modelId="{27F7AB5E-4184-4E03-99FF-265581B60B8C}" type="pres">
      <dgm:prSet presAssocID="{88138C4E-2B75-443A-9EA5-64CACA5B3AF0}" presName="hierChild4" presStyleCnt="0"/>
      <dgm:spPr/>
    </dgm:pt>
    <dgm:pt modelId="{861D3B5C-39F8-408B-B362-D2E134330E8D}" type="pres">
      <dgm:prSet presAssocID="{88138C4E-2B75-443A-9EA5-64CACA5B3AF0}" presName="hierChild5" presStyleCnt="0"/>
      <dgm:spPr/>
    </dgm:pt>
    <dgm:pt modelId="{9CCF8856-5B4E-4977-9462-84E64A028E0B}" type="pres">
      <dgm:prSet presAssocID="{F66B1A75-78AB-4667-9EFE-D41D712CD7E5}" presName="hierChild5" presStyleCnt="0"/>
      <dgm:spPr/>
    </dgm:pt>
    <dgm:pt modelId="{C33F6140-58F0-4747-90BB-02772E6D8A08}" type="pres">
      <dgm:prSet presAssocID="{7A97B1A2-CDA0-44C6-B0BF-586EEF2735E6}" presName="Name37" presStyleLbl="parChTrans1D3" presStyleIdx="3" presStyleCnt="5"/>
      <dgm:spPr/>
    </dgm:pt>
    <dgm:pt modelId="{9D27BBD9-5109-421F-A7F9-1EC3E60097E4}" type="pres">
      <dgm:prSet presAssocID="{37B1308C-A751-47B5-BFEE-AA8566B51113}" presName="hierRoot2" presStyleCnt="0">
        <dgm:presLayoutVars>
          <dgm:hierBranch val="init"/>
        </dgm:presLayoutVars>
      </dgm:prSet>
      <dgm:spPr/>
    </dgm:pt>
    <dgm:pt modelId="{98BD80B6-F5FB-4C61-8053-7384A9EC8B71}" type="pres">
      <dgm:prSet presAssocID="{37B1308C-A751-47B5-BFEE-AA8566B51113}" presName="rootComposite" presStyleCnt="0"/>
      <dgm:spPr/>
    </dgm:pt>
    <dgm:pt modelId="{0BF947C2-6EAF-4D59-A93F-AC91CA3C0B89}" type="pres">
      <dgm:prSet presAssocID="{37B1308C-A751-47B5-BFEE-AA8566B51113}" presName="rootText" presStyleLbl="node3" presStyleIdx="3" presStyleCnt="4">
        <dgm:presLayoutVars>
          <dgm:chPref val="3"/>
        </dgm:presLayoutVars>
      </dgm:prSet>
      <dgm:spPr/>
    </dgm:pt>
    <dgm:pt modelId="{4F9DE6B7-0A7F-4D70-BB77-D40B188E394C}" type="pres">
      <dgm:prSet presAssocID="{37B1308C-A751-47B5-BFEE-AA8566B51113}" presName="rootConnector" presStyleLbl="node3" presStyleIdx="3" presStyleCnt="4"/>
      <dgm:spPr/>
    </dgm:pt>
    <dgm:pt modelId="{224F556E-1708-4497-A873-40AC4E8C146B}" type="pres">
      <dgm:prSet presAssocID="{37B1308C-A751-47B5-BFEE-AA8566B51113}" presName="hierChild4" presStyleCnt="0"/>
      <dgm:spPr/>
    </dgm:pt>
    <dgm:pt modelId="{A607D8A1-7B25-4773-8C6A-A321060D87FA}" type="pres">
      <dgm:prSet presAssocID="{C4E51048-91D3-4A63-860C-9AE5616644FF}" presName="Name37" presStyleLbl="parChTrans1D4" presStyleIdx="7" presStyleCnt="9"/>
      <dgm:spPr/>
    </dgm:pt>
    <dgm:pt modelId="{33CC99EB-7A0D-4F9C-8417-46553ACCF317}" type="pres">
      <dgm:prSet presAssocID="{129E3C56-FA00-4AEF-9AD6-DAE7A2802359}" presName="hierRoot2" presStyleCnt="0">
        <dgm:presLayoutVars>
          <dgm:hierBranch val="init"/>
        </dgm:presLayoutVars>
      </dgm:prSet>
      <dgm:spPr/>
    </dgm:pt>
    <dgm:pt modelId="{E3EE320A-A608-452E-B474-576FDA608540}" type="pres">
      <dgm:prSet presAssocID="{129E3C56-FA00-4AEF-9AD6-DAE7A2802359}" presName="rootComposite" presStyleCnt="0"/>
      <dgm:spPr/>
    </dgm:pt>
    <dgm:pt modelId="{84131F7D-20C1-41A9-BB86-4AB3F4341F5D}" type="pres">
      <dgm:prSet presAssocID="{129E3C56-FA00-4AEF-9AD6-DAE7A2802359}" presName="rootText" presStyleLbl="node4" presStyleIdx="7" presStyleCnt="9">
        <dgm:presLayoutVars>
          <dgm:chPref val="3"/>
        </dgm:presLayoutVars>
      </dgm:prSet>
      <dgm:spPr/>
    </dgm:pt>
    <dgm:pt modelId="{5BCB5685-E539-4FE9-96B5-9E7B0302065B}" type="pres">
      <dgm:prSet presAssocID="{129E3C56-FA00-4AEF-9AD6-DAE7A2802359}" presName="rootConnector" presStyleLbl="node4" presStyleIdx="7" presStyleCnt="9"/>
      <dgm:spPr/>
    </dgm:pt>
    <dgm:pt modelId="{5430B711-577D-4275-B7D6-FAAC0A811D00}" type="pres">
      <dgm:prSet presAssocID="{129E3C56-FA00-4AEF-9AD6-DAE7A2802359}" presName="hierChild4" presStyleCnt="0"/>
      <dgm:spPr/>
    </dgm:pt>
    <dgm:pt modelId="{0908E282-992D-48C9-8252-BF960B73829F}" type="pres">
      <dgm:prSet presAssocID="{129E3C56-FA00-4AEF-9AD6-DAE7A2802359}" presName="hierChild5" presStyleCnt="0"/>
      <dgm:spPr/>
    </dgm:pt>
    <dgm:pt modelId="{262E56CF-EC3A-4A7C-AD9D-0486A6A6DC97}" type="pres">
      <dgm:prSet presAssocID="{A442E273-1699-4D80-8F31-CDA555534EAE}" presName="Name37" presStyleLbl="parChTrans1D4" presStyleIdx="8" presStyleCnt="9"/>
      <dgm:spPr/>
    </dgm:pt>
    <dgm:pt modelId="{7F9D2A96-6B62-4122-B342-77BADE0F2E53}" type="pres">
      <dgm:prSet presAssocID="{83B0009E-68DA-48E3-AFB4-DB80FF2F5A53}" presName="hierRoot2" presStyleCnt="0">
        <dgm:presLayoutVars>
          <dgm:hierBranch val="init"/>
        </dgm:presLayoutVars>
      </dgm:prSet>
      <dgm:spPr/>
    </dgm:pt>
    <dgm:pt modelId="{17BAC06F-EBAA-45FC-99A4-EF666A755740}" type="pres">
      <dgm:prSet presAssocID="{83B0009E-68DA-48E3-AFB4-DB80FF2F5A53}" presName="rootComposite" presStyleCnt="0"/>
      <dgm:spPr/>
    </dgm:pt>
    <dgm:pt modelId="{7A53214A-0103-4BC6-B463-73F5BDC7C279}" type="pres">
      <dgm:prSet presAssocID="{83B0009E-68DA-48E3-AFB4-DB80FF2F5A53}" presName="rootText" presStyleLbl="node4" presStyleIdx="8" presStyleCnt="9">
        <dgm:presLayoutVars>
          <dgm:chPref val="3"/>
        </dgm:presLayoutVars>
      </dgm:prSet>
      <dgm:spPr/>
    </dgm:pt>
    <dgm:pt modelId="{EC653644-4A78-4542-93FC-9FE1F2334E99}" type="pres">
      <dgm:prSet presAssocID="{83B0009E-68DA-48E3-AFB4-DB80FF2F5A53}" presName="rootConnector" presStyleLbl="node4" presStyleIdx="8" presStyleCnt="9"/>
      <dgm:spPr/>
    </dgm:pt>
    <dgm:pt modelId="{8BC80122-0FD7-4547-92D0-B5AB3ABA31E2}" type="pres">
      <dgm:prSet presAssocID="{83B0009E-68DA-48E3-AFB4-DB80FF2F5A53}" presName="hierChild4" presStyleCnt="0"/>
      <dgm:spPr/>
    </dgm:pt>
    <dgm:pt modelId="{76A61581-76D0-4050-8F62-2CD3F8BEB025}" type="pres">
      <dgm:prSet presAssocID="{83B0009E-68DA-48E3-AFB4-DB80FF2F5A53}" presName="hierChild5" presStyleCnt="0"/>
      <dgm:spPr/>
    </dgm:pt>
    <dgm:pt modelId="{6AFC955D-6C67-4F2B-BB86-8A673D505F0B}" type="pres">
      <dgm:prSet presAssocID="{37B1308C-A751-47B5-BFEE-AA8566B51113}" presName="hierChild5" presStyleCnt="0"/>
      <dgm:spPr/>
    </dgm:pt>
    <dgm:pt modelId="{2BA8C65B-0744-449A-BC1C-321D0CBAFA20}" type="pres">
      <dgm:prSet presAssocID="{56C134F5-9BB3-4FC3-A131-3FA228DA1CFB}" presName="hierChild5" presStyleCnt="0"/>
      <dgm:spPr/>
    </dgm:pt>
    <dgm:pt modelId="{6A494DEE-0943-4E46-82F0-D8824977B2C2}" type="pres">
      <dgm:prSet presAssocID="{72CF9E7F-787C-434E-B076-DB2EED549A48}" presName="Name111" presStyleLbl="parChTrans1D3" presStyleIdx="4" presStyleCnt="5"/>
      <dgm:spPr/>
    </dgm:pt>
    <dgm:pt modelId="{BC6EA854-B367-487C-B64A-44ED6E81761F}" type="pres">
      <dgm:prSet presAssocID="{2F3826C5-D4F0-4120-BC24-35F61C9A5A60}" presName="hierRoot3" presStyleCnt="0">
        <dgm:presLayoutVars>
          <dgm:hierBranch val="init"/>
        </dgm:presLayoutVars>
      </dgm:prSet>
      <dgm:spPr/>
    </dgm:pt>
    <dgm:pt modelId="{851636CD-43D3-41A0-881D-3DC84BBAB7A2}" type="pres">
      <dgm:prSet presAssocID="{2F3826C5-D4F0-4120-BC24-35F61C9A5A60}" presName="rootComposite3" presStyleCnt="0"/>
      <dgm:spPr/>
    </dgm:pt>
    <dgm:pt modelId="{EC16C6ED-E643-4070-90A7-EF1BC8C9C47B}" type="pres">
      <dgm:prSet presAssocID="{2F3826C5-D4F0-4120-BC24-35F61C9A5A60}" presName="rootText3" presStyleLbl="asst2" presStyleIdx="0" presStyleCnt="1" custLinFactNeighborX="709" custLinFactNeighborY="-2836">
        <dgm:presLayoutVars>
          <dgm:chPref val="3"/>
        </dgm:presLayoutVars>
      </dgm:prSet>
      <dgm:spPr/>
    </dgm:pt>
    <dgm:pt modelId="{4B3E5A79-8398-4C99-874D-F86914477964}" type="pres">
      <dgm:prSet presAssocID="{2F3826C5-D4F0-4120-BC24-35F61C9A5A60}" presName="rootConnector3" presStyleLbl="asst2" presStyleIdx="0" presStyleCnt="1"/>
      <dgm:spPr/>
    </dgm:pt>
    <dgm:pt modelId="{B7A47379-9A38-47B1-A411-62ACE84A702A}" type="pres">
      <dgm:prSet presAssocID="{2F3826C5-D4F0-4120-BC24-35F61C9A5A60}" presName="hierChild6" presStyleCnt="0"/>
      <dgm:spPr/>
    </dgm:pt>
    <dgm:pt modelId="{64A1CD0E-9212-43A2-A295-76743D2C4947}" type="pres">
      <dgm:prSet presAssocID="{2F3826C5-D4F0-4120-BC24-35F61C9A5A60}" presName="hierChild7" presStyleCnt="0"/>
      <dgm:spPr/>
    </dgm:pt>
    <dgm:pt modelId="{343CD98A-AC28-47D9-8622-64317D05471B}" type="pres">
      <dgm:prSet presAssocID="{D5A772D6-37F2-4E71-962A-E181E34C8882}" presName="hierChild3" presStyleCnt="0"/>
      <dgm:spPr/>
    </dgm:pt>
  </dgm:ptLst>
  <dgm:cxnLst>
    <dgm:cxn modelId="{1F948C06-2102-4087-BC23-67E26C03B8DB}" srcId="{DA3BFBA2-B020-4C3F-B825-EB020641A175}" destId="{C6E39F29-E92C-4CDB-B4D4-1DD03C12172E}" srcOrd="2" destOrd="0" parTransId="{8992F451-ABBE-48B3-9927-E06E19EFF2B8}" sibTransId="{A6A04ED3-7BFB-4A0D-B8ED-2A7BCE4DE37B}"/>
    <dgm:cxn modelId="{3D531009-9D5B-48B4-A7BA-4B40B1AEC5FE}" type="presOf" srcId="{B49761AE-2F00-4309-98F5-2B7A55700BA6}" destId="{FCE313C7-1797-4643-AA38-0FD32F77EABD}" srcOrd="0" destOrd="0" presId="urn:microsoft.com/office/officeart/2005/8/layout/orgChart1"/>
    <dgm:cxn modelId="{4000EA0D-42BE-4C5A-881E-688F47DBD116}" type="presOf" srcId="{7A97B1A2-CDA0-44C6-B0BF-586EEF2735E6}" destId="{C33F6140-58F0-4747-90BB-02772E6D8A08}" srcOrd="0" destOrd="0" presId="urn:microsoft.com/office/officeart/2005/8/layout/orgChart1"/>
    <dgm:cxn modelId="{12CEA310-09DE-42F5-BC55-D95CB73F79FE}" type="presOf" srcId="{37B1308C-A751-47B5-BFEE-AA8566B51113}" destId="{4F9DE6B7-0A7F-4D70-BB77-D40B188E394C}" srcOrd="1" destOrd="0" presId="urn:microsoft.com/office/officeart/2005/8/layout/orgChart1"/>
    <dgm:cxn modelId="{38000513-E692-491F-94F7-9E97A3D8B968}" type="presOf" srcId="{83B0009E-68DA-48E3-AFB4-DB80FF2F5A53}" destId="{EC653644-4A78-4542-93FC-9FE1F2334E99}" srcOrd="1" destOrd="0" presId="urn:microsoft.com/office/officeart/2005/8/layout/orgChart1"/>
    <dgm:cxn modelId="{BF111213-BF84-410C-8F99-C35F37201A9D}" srcId="{37B1308C-A751-47B5-BFEE-AA8566B51113}" destId="{129E3C56-FA00-4AEF-9AD6-DAE7A2802359}" srcOrd="0" destOrd="0" parTransId="{C4E51048-91D3-4A63-860C-9AE5616644FF}" sibTransId="{EDBEC189-E5E9-463C-ACAA-F83790A0F315}"/>
    <dgm:cxn modelId="{42E3CF13-4E14-4A19-80A2-04677CC41177}" type="presOf" srcId="{37B1308C-A751-47B5-BFEE-AA8566B51113}" destId="{0BF947C2-6EAF-4D59-A93F-AC91CA3C0B89}" srcOrd="0" destOrd="0" presId="urn:microsoft.com/office/officeart/2005/8/layout/orgChart1"/>
    <dgm:cxn modelId="{404FDF18-4CED-4A99-B4A3-910E4DCB1BB9}" type="presOf" srcId="{CBEDB587-39AD-4E66-8BFC-D2D7176739A5}" destId="{96736865-7A31-4154-A5EE-318E1F054206}" srcOrd="1" destOrd="0" presId="urn:microsoft.com/office/officeart/2005/8/layout/orgChart1"/>
    <dgm:cxn modelId="{3C19531A-D6BA-483B-93D9-880E770111CC}" type="presOf" srcId="{CBEDB587-39AD-4E66-8BFC-D2D7176739A5}" destId="{A2640D4B-86BD-4E86-850C-F6D0EAFD4851}" srcOrd="0" destOrd="0" presId="urn:microsoft.com/office/officeart/2005/8/layout/orgChart1"/>
    <dgm:cxn modelId="{29DC4925-EC3E-4899-B341-B173B1C9F11D}" type="presOf" srcId="{129E3C56-FA00-4AEF-9AD6-DAE7A2802359}" destId="{5BCB5685-E539-4FE9-96B5-9E7B0302065B}" srcOrd="1" destOrd="0" presId="urn:microsoft.com/office/officeart/2005/8/layout/orgChart1"/>
    <dgm:cxn modelId="{2C82022F-9BA0-461C-B339-7E070025A427}" type="presOf" srcId="{C4E51048-91D3-4A63-860C-9AE5616644FF}" destId="{A607D8A1-7B25-4773-8C6A-A321060D87FA}" srcOrd="0" destOrd="0" presId="urn:microsoft.com/office/officeart/2005/8/layout/orgChart1"/>
    <dgm:cxn modelId="{D1CD7930-B96F-407A-BC46-FA91D6500CE7}" type="presOf" srcId="{74FBC34B-B4CF-46EF-9F54-357955C39426}" destId="{BF516DB9-069B-4437-B687-BBDDC63A7C82}" srcOrd="0" destOrd="0" presId="urn:microsoft.com/office/officeart/2005/8/layout/orgChart1"/>
    <dgm:cxn modelId="{ADF44531-7548-45CA-A384-2C0B973BD51C}" type="presOf" srcId="{88138C4E-2B75-443A-9EA5-64CACA5B3AF0}" destId="{7DC344E2-553E-4BC2-85E4-B275EDC16EFA}" srcOrd="1" destOrd="0" presId="urn:microsoft.com/office/officeart/2005/8/layout/orgChart1"/>
    <dgm:cxn modelId="{28744436-C98E-4EBF-87D3-28092AEB3EC3}" type="presOf" srcId="{0CB1D68F-A9AC-4793-BA8D-5CDA6DFFC39D}" destId="{3F7B9555-B76F-46DC-9F48-7B57512F42FB}" srcOrd="0" destOrd="0" presId="urn:microsoft.com/office/officeart/2005/8/layout/orgChart1"/>
    <dgm:cxn modelId="{5FAA033C-CAE8-4DF6-A053-B801C00CFF14}" type="presOf" srcId="{EE9E50C1-D1A6-465B-8F2F-98723C7B273B}" destId="{D8C1668F-C5E6-4C4B-95A3-FE5B1D74535C}" srcOrd="1" destOrd="0" presId="urn:microsoft.com/office/officeart/2005/8/layout/orgChart1"/>
    <dgm:cxn modelId="{A9E0075D-48BD-4F48-A12C-DF14CB711A02}" type="presOf" srcId="{C6E39F29-E92C-4CDB-B4D4-1DD03C12172E}" destId="{2703F386-8F08-4867-8AF0-0D16C7AB8DC9}" srcOrd="0" destOrd="0" presId="urn:microsoft.com/office/officeart/2005/8/layout/orgChart1"/>
    <dgm:cxn modelId="{A307AA5D-353E-49E1-B4EE-51AE2A9255E3}" srcId="{D3C9FEF4-C451-4EB6-A06E-7C49B6F3E131}" destId="{74FBC34B-B4CF-46EF-9F54-357955C39426}" srcOrd="2" destOrd="0" parTransId="{11D09DB3-2427-47D1-88B7-DE479D13A9B8}" sibTransId="{D39E0D6A-05EA-4495-8A1D-5CE01D525E11}"/>
    <dgm:cxn modelId="{E21DFC44-B8C4-4F5A-B37E-5EBB530EAF72}" type="presOf" srcId="{7CAE666B-6F56-461F-A524-CD2590F7A752}" destId="{3419F55B-1DA9-48B2-B1FB-1EA6F5951869}" srcOrd="0" destOrd="0" presId="urn:microsoft.com/office/officeart/2005/8/layout/orgChart1"/>
    <dgm:cxn modelId="{0B04744B-A0B7-4E89-80AB-4C753841E87A}" type="presOf" srcId="{129E3C56-FA00-4AEF-9AD6-DAE7A2802359}" destId="{84131F7D-20C1-41A9-BB86-4AB3F4341F5D}" srcOrd="0" destOrd="0" presId="urn:microsoft.com/office/officeart/2005/8/layout/orgChart1"/>
    <dgm:cxn modelId="{E37DD44B-6E67-4508-9D51-55B7A7DDFCFC}" type="presOf" srcId="{56C134F5-9BB3-4FC3-A131-3FA228DA1CFB}" destId="{9C7D45EC-EEED-44C9-A907-2C4306079CF1}" srcOrd="1" destOrd="0" presId="urn:microsoft.com/office/officeart/2005/8/layout/orgChart1"/>
    <dgm:cxn modelId="{639A2B6C-33CC-4225-A7C1-E097BD27B707}" type="presOf" srcId="{83B0009E-68DA-48E3-AFB4-DB80FF2F5A53}" destId="{7A53214A-0103-4BC6-B463-73F5BDC7C279}" srcOrd="0" destOrd="0" presId="urn:microsoft.com/office/officeart/2005/8/layout/orgChart1"/>
    <dgm:cxn modelId="{30FED06D-06D2-4947-A58C-1E0902FD561F}" srcId="{DA3BFBA2-B020-4C3F-B825-EB020641A175}" destId="{CBEDB587-39AD-4E66-8BFC-D2D7176739A5}" srcOrd="1" destOrd="0" parTransId="{538F2A89-1E9C-4DD4-A1BC-46B02AC7EA2E}" sibTransId="{DC131929-F161-4DBF-ADB8-1A3EADDD6D96}"/>
    <dgm:cxn modelId="{16F49D71-0B76-4401-BCBC-B65BF9E40BB4}" type="presOf" srcId="{D5A772D6-37F2-4E71-962A-E181E34C8882}" destId="{B6BC2AB2-9124-4D66-AA3E-7D09255D0E4D}" srcOrd="0" destOrd="0" presId="urn:microsoft.com/office/officeart/2005/8/layout/orgChart1"/>
    <dgm:cxn modelId="{BB532A52-8A45-471B-A2EF-FE81A328D549}" srcId="{DA3BFBA2-B020-4C3F-B825-EB020641A175}" destId="{7CAE666B-6F56-461F-A524-CD2590F7A752}" srcOrd="0" destOrd="0" parTransId="{B49761AE-2F00-4309-98F5-2B7A55700BA6}" sibTransId="{819AFE57-531A-40E7-B2FF-A275D836B979}"/>
    <dgm:cxn modelId="{83650F75-D538-4535-A849-3A797B431191}" type="presOf" srcId="{D3C9FEF4-C451-4EB6-A06E-7C49B6F3E131}" destId="{6A85FECF-A189-4111-9708-7E8F51E52480}" srcOrd="1" destOrd="0" presId="urn:microsoft.com/office/officeart/2005/8/layout/orgChart1"/>
    <dgm:cxn modelId="{B7D82375-2DC1-470E-A78B-BD95D085338A}" type="presOf" srcId="{88138C4E-2B75-443A-9EA5-64CACA5B3AF0}" destId="{B8ACAEDB-6A08-4EE0-A4A1-6AF3F491FE31}" srcOrd="0" destOrd="0" presId="urn:microsoft.com/office/officeart/2005/8/layout/orgChart1"/>
    <dgm:cxn modelId="{BC855D76-EBC8-42AB-A04D-D70F664A39E9}" type="presOf" srcId="{F5F341C7-554D-4063-A870-8FCAAC0A3D09}" destId="{3549D748-4EE5-4768-A124-BD284B4CF13A}" srcOrd="0" destOrd="0" presId="urn:microsoft.com/office/officeart/2005/8/layout/orgChart1"/>
    <dgm:cxn modelId="{CDAC7656-DE62-42BC-98FC-D5E58EEBD175}" type="presOf" srcId="{2F3826C5-D4F0-4120-BC24-35F61C9A5A60}" destId="{EC16C6ED-E643-4070-90A7-EF1BC8C9C47B}" srcOrd="0" destOrd="0" presId="urn:microsoft.com/office/officeart/2005/8/layout/orgChart1"/>
    <dgm:cxn modelId="{7DDD5656-EB03-4818-82D8-2357973DC79A}" type="presOf" srcId="{F66B1A75-78AB-4667-9EFE-D41D712CD7E5}" destId="{B4658B05-1B1B-4DDB-BCC8-1F3FB17D00B6}" srcOrd="1" destOrd="0" presId="urn:microsoft.com/office/officeart/2005/8/layout/orgChart1"/>
    <dgm:cxn modelId="{17A52378-1319-438A-BF4D-5CE57BA1A637}" srcId="{56C134F5-9BB3-4FC3-A131-3FA228DA1CFB}" destId="{DA3BFBA2-B020-4C3F-B825-EB020641A175}" srcOrd="1" destOrd="0" parTransId="{F5F341C7-554D-4063-A870-8FCAAC0A3D09}" sibTransId="{854C1A62-637B-4F7F-B59E-C0A3A6B2F78F}"/>
    <dgm:cxn modelId="{2DAAA75A-3EA5-475E-A6D6-0779D2EFCAD2}" type="presOf" srcId="{2F3826C5-D4F0-4120-BC24-35F61C9A5A60}" destId="{4B3E5A79-8398-4C99-874D-F86914477964}" srcOrd="1" destOrd="0" presId="urn:microsoft.com/office/officeart/2005/8/layout/orgChart1"/>
    <dgm:cxn modelId="{B46ADA7E-59D6-474F-B1C7-D9D4F2DA373A}" type="presOf" srcId="{F66B1A75-78AB-4667-9EFE-D41D712CD7E5}" destId="{9E595A29-A4A6-40BA-A5A3-77883915ACFC}" srcOrd="0" destOrd="0" presId="urn:microsoft.com/office/officeart/2005/8/layout/orgChart1"/>
    <dgm:cxn modelId="{2062E280-A2D0-4BCF-AE38-9A2893B79C24}" type="presOf" srcId="{74FBC34B-B4CF-46EF-9F54-357955C39426}" destId="{9B5847EE-1C77-48A0-B828-D8811B932948}" srcOrd="1" destOrd="0" presId="urn:microsoft.com/office/officeart/2005/8/layout/orgChart1"/>
    <dgm:cxn modelId="{088FD781-1914-49DD-920C-3D78EB486224}" srcId="{F66B1A75-78AB-4667-9EFE-D41D712CD7E5}" destId="{88138C4E-2B75-443A-9EA5-64CACA5B3AF0}" srcOrd="0" destOrd="0" parTransId="{9F576897-5F0E-4D9A-853E-C7B1F3E49801}" sibTransId="{10BEB01C-8B01-4EA4-8B97-5557BE1B14A6}"/>
    <dgm:cxn modelId="{2427F982-D45A-4FA4-B049-D08A85614C45}" type="presOf" srcId="{8992F451-ABBE-48B3-9927-E06E19EFF2B8}" destId="{972F9DF0-E6DB-4E1B-AEA4-B8295F8A62A7}" srcOrd="0" destOrd="0" presId="urn:microsoft.com/office/officeart/2005/8/layout/orgChart1"/>
    <dgm:cxn modelId="{51AD8984-6617-454A-A583-0C44A161AD7A}" type="presOf" srcId="{C6E39F29-E92C-4CDB-B4D4-1DD03C12172E}" destId="{89C6C291-2FFD-4CC8-BF0F-3AAC3CD2069E}" srcOrd="1" destOrd="0" presId="urn:microsoft.com/office/officeart/2005/8/layout/orgChart1"/>
    <dgm:cxn modelId="{8315998A-EFF7-423F-939C-9864E8ED1E97}" type="presOf" srcId="{59B45411-633E-401C-B6FE-4294FD95890D}" destId="{5833A34D-F5DD-4C83-BC13-ED0A01A14742}" srcOrd="1" destOrd="0" presId="urn:microsoft.com/office/officeart/2005/8/layout/orgChart1"/>
    <dgm:cxn modelId="{6848DB8C-002F-4AFA-8C10-03995307F658}" type="presOf" srcId="{72CF9E7F-787C-434E-B076-DB2EED549A48}" destId="{6A494DEE-0943-4E46-82F0-D8824977B2C2}" srcOrd="0" destOrd="0" presId="urn:microsoft.com/office/officeart/2005/8/layout/orgChart1"/>
    <dgm:cxn modelId="{6CE24491-F0B5-4C61-9F52-2EC77FEB4701}" srcId="{56C134F5-9BB3-4FC3-A131-3FA228DA1CFB}" destId="{D3C9FEF4-C451-4EB6-A06E-7C49B6F3E131}" srcOrd="2" destOrd="0" parTransId="{D8D9DC1A-B608-43C7-92E8-3D7F9CCDAE0E}" sibTransId="{F271D381-4FD0-4D1D-B901-F7815AF1B81E}"/>
    <dgm:cxn modelId="{6993B99B-6206-46C4-B957-619B145FEF47}" type="presOf" srcId="{A442E273-1699-4D80-8F31-CDA555534EAE}" destId="{262E56CF-EC3A-4A7C-AD9D-0486A6A6DC97}" srcOrd="0" destOrd="0" presId="urn:microsoft.com/office/officeart/2005/8/layout/orgChart1"/>
    <dgm:cxn modelId="{76AE719C-8B4C-4052-A799-14B30448029A}" type="presOf" srcId="{56C134F5-9BB3-4FC3-A131-3FA228DA1CFB}" destId="{146DB646-5185-4237-B12C-158D436627F7}" srcOrd="0" destOrd="0" presId="urn:microsoft.com/office/officeart/2005/8/layout/orgChart1"/>
    <dgm:cxn modelId="{5777E3A0-C48F-4979-803F-72CDB50BC599}" srcId="{56C134F5-9BB3-4FC3-A131-3FA228DA1CFB}" destId="{2F3826C5-D4F0-4120-BC24-35F61C9A5A60}" srcOrd="0" destOrd="0" parTransId="{72CF9E7F-787C-434E-B076-DB2EED549A48}" sibTransId="{033B75FC-3812-44A7-BD26-D663C34C620F}"/>
    <dgm:cxn modelId="{088367A3-E5E6-4430-8A31-A0AAF5F890B6}" type="presOf" srcId="{BA457A04-98A3-443A-8B50-1EA6166B050E}" destId="{9B604D3A-C46E-4D9F-B3C5-07595FC2CB33}" srcOrd="0" destOrd="0" presId="urn:microsoft.com/office/officeart/2005/8/layout/orgChart1"/>
    <dgm:cxn modelId="{8497A5AC-4EBA-4F91-A30D-DFFF028382EF}" type="presOf" srcId="{DA3BFBA2-B020-4C3F-B825-EB020641A175}" destId="{1ECC728E-C209-4F19-930E-2AAECAEB183C}" srcOrd="1" destOrd="0" presId="urn:microsoft.com/office/officeart/2005/8/layout/orgChart1"/>
    <dgm:cxn modelId="{484CFDB5-5BC5-4B8F-9FC1-9C089BEF4825}" type="presOf" srcId="{48183822-60D4-4293-89E0-97BFCA746F37}" destId="{E48876A7-0D17-4AC3-B041-F86337AC0074}" srcOrd="0" destOrd="0" presId="urn:microsoft.com/office/officeart/2005/8/layout/orgChart1"/>
    <dgm:cxn modelId="{DD5640B7-16DF-4A5B-ACCD-83264161CC13}" type="presOf" srcId="{D3C9FEF4-C451-4EB6-A06E-7C49B6F3E131}" destId="{37591043-2749-4122-9ECC-4796D1C8EC60}" srcOrd="0" destOrd="0" presId="urn:microsoft.com/office/officeart/2005/8/layout/orgChart1"/>
    <dgm:cxn modelId="{125C80BA-ADC6-4C64-AABE-1D5E413DF1A9}" type="presOf" srcId="{EE9E50C1-D1A6-465B-8F2F-98723C7B273B}" destId="{F91FBF32-1B0B-47AB-92FB-899023EA49CF}" srcOrd="0" destOrd="0" presId="urn:microsoft.com/office/officeart/2005/8/layout/orgChart1"/>
    <dgm:cxn modelId="{565AB8BD-7472-439E-8EDA-ACB9C2780167}" type="presOf" srcId="{032D60C0-27EF-4E33-81D3-47A26CF1E69E}" destId="{8C2B7622-1DB3-43DD-952D-9ED8D0FCBC81}" srcOrd="0" destOrd="0" presId="urn:microsoft.com/office/officeart/2005/8/layout/orgChart1"/>
    <dgm:cxn modelId="{029A5FBF-9803-4A64-86DF-9A7766F7CE68}" type="presOf" srcId="{538F2A89-1E9C-4DD4-A1BC-46B02AC7EA2E}" destId="{CB91A42C-ABCC-40B4-B5C0-122162AD2A0F}" srcOrd="0" destOrd="0" presId="urn:microsoft.com/office/officeart/2005/8/layout/orgChart1"/>
    <dgm:cxn modelId="{83E1ECC6-A844-4CC5-B7F2-B03B535C690C}" srcId="{37B1308C-A751-47B5-BFEE-AA8566B51113}" destId="{83B0009E-68DA-48E3-AFB4-DB80FF2F5A53}" srcOrd="1" destOrd="0" parTransId="{A442E273-1699-4D80-8F31-CDA555534EAE}" sibTransId="{C80AD583-D3CA-435A-9625-7333CD74C869}"/>
    <dgm:cxn modelId="{4FBD63D9-C997-4684-B94E-7DB5DBFC4C44}" type="presOf" srcId="{7CAE666B-6F56-461F-A524-CD2590F7A752}" destId="{7BD8738C-3142-4DE3-9A68-AFD609E236AF}" srcOrd="1" destOrd="0" presId="urn:microsoft.com/office/officeart/2005/8/layout/orgChart1"/>
    <dgm:cxn modelId="{479B5EDA-4AEA-4278-A9F2-652D555E94EB}" type="presOf" srcId="{D4DB4CFE-4645-4252-BA0C-D84384BE0233}" destId="{05D374E0-6546-4739-AEF1-24B2FA5E875E}" srcOrd="0" destOrd="0" presId="urn:microsoft.com/office/officeart/2005/8/layout/orgChart1"/>
    <dgm:cxn modelId="{4ED02CDC-3F6C-41EB-8D14-B737F4266DA7}" srcId="{D5A772D6-37F2-4E71-962A-E181E34C8882}" destId="{56C134F5-9BB3-4FC3-A131-3FA228DA1CFB}" srcOrd="0" destOrd="0" parTransId="{BA457A04-98A3-443A-8B50-1EA6166B050E}" sibTransId="{34406E43-D7FA-472C-908E-1DA890822AA1}"/>
    <dgm:cxn modelId="{B25196E0-FD5D-46C0-BC7E-73DE0C21596C}" type="presOf" srcId="{D8D9DC1A-B608-43C7-92E8-3D7F9CCDAE0E}" destId="{C80A8F1D-F780-4B41-BE7C-7A13135E7201}" srcOrd="0" destOrd="0" presId="urn:microsoft.com/office/officeart/2005/8/layout/orgChart1"/>
    <dgm:cxn modelId="{526564E2-1C9C-4062-9987-1B22AFA7B579}" type="presOf" srcId="{DA3BFBA2-B020-4C3F-B825-EB020641A175}" destId="{9223AB72-0AE5-40A3-8267-1A24DE17D488}" srcOrd="0" destOrd="0" presId="urn:microsoft.com/office/officeart/2005/8/layout/orgChart1"/>
    <dgm:cxn modelId="{3B35C1E2-76AA-4C54-AD18-1FDDF06820A1}" type="presOf" srcId="{9F576897-5F0E-4D9A-853E-C7B1F3E49801}" destId="{3226BD82-58DE-4585-BE73-D73A8C5178AF}" srcOrd="0" destOrd="0" presId="urn:microsoft.com/office/officeart/2005/8/layout/orgChart1"/>
    <dgm:cxn modelId="{5FE73DE7-4B93-48BB-951F-14F880D0F8BA}" type="presOf" srcId="{59B45411-633E-401C-B6FE-4294FD95890D}" destId="{5F8B3336-FB2A-47D1-B8F7-B2DE40E57AE3}" srcOrd="0" destOrd="0" presId="urn:microsoft.com/office/officeart/2005/8/layout/orgChart1"/>
    <dgm:cxn modelId="{185121E8-7D54-43B6-9B38-BF730EE55C40}" srcId="{56C134F5-9BB3-4FC3-A131-3FA228DA1CFB}" destId="{37B1308C-A751-47B5-BFEE-AA8566B51113}" srcOrd="4" destOrd="0" parTransId="{7A97B1A2-CDA0-44C6-B0BF-586EEF2735E6}" sibTransId="{004A7C60-E30D-4082-B443-66C5D9AE3273}"/>
    <dgm:cxn modelId="{BFAC05E9-0802-4BEC-B02F-540D5EA9A10D}" srcId="{D3C9FEF4-C451-4EB6-A06E-7C49B6F3E131}" destId="{EE9E50C1-D1A6-465B-8F2F-98723C7B273B}" srcOrd="0" destOrd="0" parTransId="{D4DB4CFE-4645-4252-BA0C-D84384BE0233}" sibTransId="{6B0A9776-E747-4BC5-B23B-F3A250A1DA05}"/>
    <dgm:cxn modelId="{339542EB-AD63-4E8F-8355-95DA15970829}" type="presOf" srcId="{D5A772D6-37F2-4E71-962A-E181E34C8882}" destId="{29D2FEEC-570F-48AE-9D37-97A10EF319E0}" srcOrd="1" destOrd="0" presId="urn:microsoft.com/office/officeart/2005/8/layout/orgChart1"/>
    <dgm:cxn modelId="{E4341CF0-36B7-41EE-B26C-48FBB5F8D9B0}" type="presOf" srcId="{11D09DB3-2427-47D1-88B7-DE479D13A9B8}" destId="{AE1F1E69-25ED-4532-A807-3A8D4EA853B2}" srcOrd="0" destOrd="0" presId="urn:microsoft.com/office/officeart/2005/8/layout/orgChart1"/>
    <dgm:cxn modelId="{8C1BB7F0-9453-4C24-A6FF-885AF01D9CC3}" srcId="{48183822-60D4-4293-89E0-97BFCA746F37}" destId="{D5A772D6-37F2-4E71-962A-E181E34C8882}" srcOrd="0" destOrd="0" parTransId="{5536AD8D-F6D2-4D7E-BE60-2D0ABFA8DB7E}" sibTransId="{7839DDA5-2E02-46E8-A321-4BCA7D9DA60C}"/>
    <dgm:cxn modelId="{40FDBBF2-ED97-4785-A098-BB642C78ADDD}" srcId="{56C134F5-9BB3-4FC3-A131-3FA228DA1CFB}" destId="{F66B1A75-78AB-4667-9EFE-D41D712CD7E5}" srcOrd="3" destOrd="0" parTransId="{032D60C0-27EF-4E33-81D3-47A26CF1E69E}" sibTransId="{A369946C-1DA7-426A-908A-E6BD9EFC222F}"/>
    <dgm:cxn modelId="{5FD5C2FC-0FA0-4212-8FEB-8EA421E2F8F6}" srcId="{D3C9FEF4-C451-4EB6-A06E-7C49B6F3E131}" destId="{59B45411-633E-401C-B6FE-4294FD95890D}" srcOrd="1" destOrd="0" parTransId="{0CB1D68F-A9AC-4793-BA8D-5CDA6DFFC39D}" sibTransId="{9E0E9CE3-56D5-45E3-BDE6-B5450DCCFBEC}"/>
    <dgm:cxn modelId="{922B874B-40F0-420B-8F0D-DEA22A4C7734}" type="presParOf" srcId="{E48876A7-0D17-4AC3-B041-F86337AC0074}" destId="{AA3D834A-5B10-47EF-9B43-501B56C24A9D}" srcOrd="0" destOrd="0" presId="urn:microsoft.com/office/officeart/2005/8/layout/orgChart1"/>
    <dgm:cxn modelId="{80503000-7FCB-4174-932E-B0BE9DACBC7E}" type="presParOf" srcId="{AA3D834A-5B10-47EF-9B43-501B56C24A9D}" destId="{48586C28-5E7E-47A1-A8AF-97538273B7B7}" srcOrd="0" destOrd="0" presId="urn:microsoft.com/office/officeart/2005/8/layout/orgChart1"/>
    <dgm:cxn modelId="{0EA17CF6-09BD-4A6D-911E-9D67074D7766}" type="presParOf" srcId="{48586C28-5E7E-47A1-A8AF-97538273B7B7}" destId="{B6BC2AB2-9124-4D66-AA3E-7D09255D0E4D}" srcOrd="0" destOrd="0" presId="urn:microsoft.com/office/officeart/2005/8/layout/orgChart1"/>
    <dgm:cxn modelId="{A612C931-B2B7-45BC-A7F5-2D0530C9C517}" type="presParOf" srcId="{48586C28-5E7E-47A1-A8AF-97538273B7B7}" destId="{29D2FEEC-570F-48AE-9D37-97A10EF319E0}" srcOrd="1" destOrd="0" presId="urn:microsoft.com/office/officeart/2005/8/layout/orgChart1"/>
    <dgm:cxn modelId="{A44A71CC-AEF1-4447-8B24-A2021F6067A6}" type="presParOf" srcId="{AA3D834A-5B10-47EF-9B43-501B56C24A9D}" destId="{AED1345B-301F-4ABD-9031-6FE36DD1278A}" srcOrd="1" destOrd="0" presId="urn:microsoft.com/office/officeart/2005/8/layout/orgChart1"/>
    <dgm:cxn modelId="{AA714DB5-6F85-4DA7-8093-D4FB142BED43}" type="presParOf" srcId="{AED1345B-301F-4ABD-9031-6FE36DD1278A}" destId="{9B604D3A-C46E-4D9F-B3C5-07595FC2CB33}" srcOrd="0" destOrd="0" presId="urn:microsoft.com/office/officeart/2005/8/layout/orgChart1"/>
    <dgm:cxn modelId="{17BF5F62-6391-4550-8DCA-79F3D29977D6}" type="presParOf" srcId="{AED1345B-301F-4ABD-9031-6FE36DD1278A}" destId="{74C2458B-E63F-437D-BFF3-7251816C4AE9}" srcOrd="1" destOrd="0" presId="urn:microsoft.com/office/officeart/2005/8/layout/orgChart1"/>
    <dgm:cxn modelId="{B02677DC-C718-4FFF-9A5A-97FF08B7182A}" type="presParOf" srcId="{74C2458B-E63F-437D-BFF3-7251816C4AE9}" destId="{6B64AEFF-53DC-4864-8E0E-054005D81361}" srcOrd="0" destOrd="0" presId="urn:microsoft.com/office/officeart/2005/8/layout/orgChart1"/>
    <dgm:cxn modelId="{11A55339-598A-476F-9DF9-CF8623AC6A2F}" type="presParOf" srcId="{6B64AEFF-53DC-4864-8E0E-054005D81361}" destId="{146DB646-5185-4237-B12C-158D436627F7}" srcOrd="0" destOrd="0" presId="urn:microsoft.com/office/officeart/2005/8/layout/orgChart1"/>
    <dgm:cxn modelId="{053731BB-5D54-45AB-84F8-6865B65BF553}" type="presParOf" srcId="{6B64AEFF-53DC-4864-8E0E-054005D81361}" destId="{9C7D45EC-EEED-44C9-A907-2C4306079CF1}" srcOrd="1" destOrd="0" presId="urn:microsoft.com/office/officeart/2005/8/layout/orgChart1"/>
    <dgm:cxn modelId="{4F0A225F-7E57-4400-AFD9-64E21945E0D1}" type="presParOf" srcId="{74C2458B-E63F-437D-BFF3-7251816C4AE9}" destId="{CBD81DA2-BD4A-47EF-98BF-EC95BAD4A022}" srcOrd="1" destOrd="0" presId="urn:microsoft.com/office/officeart/2005/8/layout/orgChart1"/>
    <dgm:cxn modelId="{1793FB9B-16E4-44B1-A6C8-D34452F10196}" type="presParOf" srcId="{CBD81DA2-BD4A-47EF-98BF-EC95BAD4A022}" destId="{3549D748-4EE5-4768-A124-BD284B4CF13A}" srcOrd="0" destOrd="0" presId="urn:microsoft.com/office/officeart/2005/8/layout/orgChart1"/>
    <dgm:cxn modelId="{7DD372A6-044A-4CD0-90AA-32F80E6FCE2D}" type="presParOf" srcId="{CBD81DA2-BD4A-47EF-98BF-EC95BAD4A022}" destId="{E0BBB1E8-249B-40BA-AD48-E3F352BB3777}" srcOrd="1" destOrd="0" presId="urn:microsoft.com/office/officeart/2005/8/layout/orgChart1"/>
    <dgm:cxn modelId="{67F47ACF-B4E2-4B41-88E8-BCDA7641CC91}" type="presParOf" srcId="{E0BBB1E8-249B-40BA-AD48-E3F352BB3777}" destId="{351142B3-DF5C-4B9D-9FDB-AB80C6635036}" srcOrd="0" destOrd="0" presId="urn:microsoft.com/office/officeart/2005/8/layout/orgChart1"/>
    <dgm:cxn modelId="{513385C1-0D7F-4F57-AF1C-1CA2B069178E}" type="presParOf" srcId="{351142B3-DF5C-4B9D-9FDB-AB80C6635036}" destId="{9223AB72-0AE5-40A3-8267-1A24DE17D488}" srcOrd="0" destOrd="0" presId="urn:microsoft.com/office/officeart/2005/8/layout/orgChart1"/>
    <dgm:cxn modelId="{3CFF3415-EBDC-488D-BACD-D465F3A83981}" type="presParOf" srcId="{351142B3-DF5C-4B9D-9FDB-AB80C6635036}" destId="{1ECC728E-C209-4F19-930E-2AAECAEB183C}" srcOrd="1" destOrd="0" presId="urn:microsoft.com/office/officeart/2005/8/layout/orgChart1"/>
    <dgm:cxn modelId="{4256C04F-6C77-4FC6-966D-8915FE9DF4C9}" type="presParOf" srcId="{E0BBB1E8-249B-40BA-AD48-E3F352BB3777}" destId="{DC3F3FCC-BA53-4AF0-8260-A33889FAEB27}" srcOrd="1" destOrd="0" presId="urn:microsoft.com/office/officeart/2005/8/layout/orgChart1"/>
    <dgm:cxn modelId="{701833FA-1D81-4E6B-A500-F5DD8509A347}" type="presParOf" srcId="{DC3F3FCC-BA53-4AF0-8260-A33889FAEB27}" destId="{FCE313C7-1797-4643-AA38-0FD32F77EABD}" srcOrd="0" destOrd="0" presId="urn:microsoft.com/office/officeart/2005/8/layout/orgChart1"/>
    <dgm:cxn modelId="{DE11C71D-E8D9-4A2C-9864-4AC8734F4F2B}" type="presParOf" srcId="{DC3F3FCC-BA53-4AF0-8260-A33889FAEB27}" destId="{65DF5F9F-E2F8-41A8-9E8B-6E691ED55140}" srcOrd="1" destOrd="0" presId="urn:microsoft.com/office/officeart/2005/8/layout/orgChart1"/>
    <dgm:cxn modelId="{5CA6E57A-EF03-4F44-A541-83D1885784C7}" type="presParOf" srcId="{65DF5F9F-E2F8-41A8-9E8B-6E691ED55140}" destId="{C6A5611D-2F5D-487F-A637-159DCE317622}" srcOrd="0" destOrd="0" presId="urn:microsoft.com/office/officeart/2005/8/layout/orgChart1"/>
    <dgm:cxn modelId="{68EE4321-8717-434A-B801-64D855B4FFA7}" type="presParOf" srcId="{C6A5611D-2F5D-487F-A637-159DCE317622}" destId="{3419F55B-1DA9-48B2-B1FB-1EA6F5951869}" srcOrd="0" destOrd="0" presId="urn:microsoft.com/office/officeart/2005/8/layout/orgChart1"/>
    <dgm:cxn modelId="{9AC17125-6AD5-4E6D-B934-290939650B5C}" type="presParOf" srcId="{C6A5611D-2F5D-487F-A637-159DCE317622}" destId="{7BD8738C-3142-4DE3-9A68-AFD609E236AF}" srcOrd="1" destOrd="0" presId="urn:microsoft.com/office/officeart/2005/8/layout/orgChart1"/>
    <dgm:cxn modelId="{846335F7-38C5-4BF1-9B23-E29B012DC962}" type="presParOf" srcId="{65DF5F9F-E2F8-41A8-9E8B-6E691ED55140}" destId="{169BC14F-28F8-4D51-B9DE-819E230DF772}" srcOrd="1" destOrd="0" presId="urn:microsoft.com/office/officeart/2005/8/layout/orgChart1"/>
    <dgm:cxn modelId="{119EA4C0-117C-4FCA-B472-D1549A172E21}" type="presParOf" srcId="{65DF5F9F-E2F8-41A8-9E8B-6E691ED55140}" destId="{A5724E4C-8B7C-4138-98E8-74BF315AE8B4}" srcOrd="2" destOrd="0" presId="urn:microsoft.com/office/officeart/2005/8/layout/orgChart1"/>
    <dgm:cxn modelId="{CB5B4719-32E5-4D6E-B00E-8C4E5FD00647}" type="presParOf" srcId="{DC3F3FCC-BA53-4AF0-8260-A33889FAEB27}" destId="{CB91A42C-ABCC-40B4-B5C0-122162AD2A0F}" srcOrd="2" destOrd="0" presId="urn:microsoft.com/office/officeart/2005/8/layout/orgChart1"/>
    <dgm:cxn modelId="{C0BBD22F-81EB-434F-8938-9BEC7682D9F3}" type="presParOf" srcId="{DC3F3FCC-BA53-4AF0-8260-A33889FAEB27}" destId="{5F597794-9272-467C-BB84-33D6F73B143B}" srcOrd="3" destOrd="0" presId="urn:microsoft.com/office/officeart/2005/8/layout/orgChart1"/>
    <dgm:cxn modelId="{E1165A16-CC80-48A6-BD82-3B744026DE47}" type="presParOf" srcId="{5F597794-9272-467C-BB84-33D6F73B143B}" destId="{F007DB3A-A1A8-447A-AFAF-5E0965AAD202}" srcOrd="0" destOrd="0" presId="urn:microsoft.com/office/officeart/2005/8/layout/orgChart1"/>
    <dgm:cxn modelId="{1AB4082A-F738-475D-BAED-8E22FC2CA020}" type="presParOf" srcId="{F007DB3A-A1A8-447A-AFAF-5E0965AAD202}" destId="{A2640D4B-86BD-4E86-850C-F6D0EAFD4851}" srcOrd="0" destOrd="0" presId="urn:microsoft.com/office/officeart/2005/8/layout/orgChart1"/>
    <dgm:cxn modelId="{2D3625F4-F52C-40A0-93AE-3113A1C1A6A7}" type="presParOf" srcId="{F007DB3A-A1A8-447A-AFAF-5E0965AAD202}" destId="{96736865-7A31-4154-A5EE-318E1F054206}" srcOrd="1" destOrd="0" presId="urn:microsoft.com/office/officeart/2005/8/layout/orgChart1"/>
    <dgm:cxn modelId="{3D33DC69-3914-46DE-AB72-373089D0DC27}" type="presParOf" srcId="{5F597794-9272-467C-BB84-33D6F73B143B}" destId="{E7CB9EAA-E4FA-4BE6-8185-E5B0689A712A}" srcOrd="1" destOrd="0" presId="urn:microsoft.com/office/officeart/2005/8/layout/orgChart1"/>
    <dgm:cxn modelId="{E15A9B95-CBD4-4E1C-9A1C-5C3F37192CA9}" type="presParOf" srcId="{5F597794-9272-467C-BB84-33D6F73B143B}" destId="{581203F7-9450-4B82-81E0-E8176C8DC6FB}" srcOrd="2" destOrd="0" presId="urn:microsoft.com/office/officeart/2005/8/layout/orgChart1"/>
    <dgm:cxn modelId="{E1CB84D4-E927-4D61-A331-58896ABFFE0D}" type="presParOf" srcId="{DC3F3FCC-BA53-4AF0-8260-A33889FAEB27}" destId="{972F9DF0-E6DB-4E1B-AEA4-B8295F8A62A7}" srcOrd="4" destOrd="0" presId="urn:microsoft.com/office/officeart/2005/8/layout/orgChart1"/>
    <dgm:cxn modelId="{28DAF9C3-950E-4FF4-B892-C98F5247817C}" type="presParOf" srcId="{DC3F3FCC-BA53-4AF0-8260-A33889FAEB27}" destId="{442271DB-5E5A-40D1-8518-D097FB67736D}" srcOrd="5" destOrd="0" presId="urn:microsoft.com/office/officeart/2005/8/layout/orgChart1"/>
    <dgm:cxn modelId="{B8321DCA-70A4-42B0-A90B-B81047F2B74B}" type="presParOf" srcId="{442271DB-5E5A-40D1-8518-D097FB67736D}" destId="{CAC69275-3601-4206-A5FE-BD76FE7655CE}" srcOrd="0" destOrd="0" presId="urn:microsoft.com/office/officeart/2005/8/layout/orgChart1"/>
    <dgm:cxn modelId="{87AB4F4B-6AC9-4B53-B273-47E612248B77}" type="presParOf" srcId="{CAC69275-3601-4206-A5FE-BD76FE7655CE}" destId="{2703F386-8F08-4867-8AF0-0D16C7AB8DC9}" srcOrd="0" destOrd="0" presId="urn:microsoft.com/office/officeart/2005/8/layout/orgChart1"/>
    <dgm:cxn modelId="{2ED34A75-D09B-4EAA-BDE6-9D2F2C415840}" type="presParOf" srcId="{CAC69275-3601-4206-A5FE-BD76FE7655CE}" destId="{89C6C291-2FFD-4CC8-BF0F-3AAC3CD2069E}" srcOrd="1" destOrd="0" presId="urn:microsoft.com/office/officeart/2005/8/layout/orgChart1"/>
    <dgm:cxn modelId="{045765C5-86C7-45AB-A320-443EC2E9B5D0}" type="presParOf" srcId="{442271DB-5E5A-40D1-8518-D097FB67736D}" destId="{CEDC2FD1-759B-4546-B4B4-6C2CDD902DAC}" srcOrd="1" destOrd="0" presId="urn:microsoft.com/office/officeart/2005/8/layout/orgChart1"/>
    <dgm:cxn modelId="{AA33878D-4314-4325-BE86-88A14E41E7A4}" type="presParOf" srcId="{442271DB-5E5A-40D1-8518-D097FB67736D}" destId="{2C88F15C-C2D6-4605-AAD9-0E3364514F56}" srcOrd="2" destOrd="0" presId="urn:microsoft.com/office/officeart/2005/8/layout/orgChart1"/>
    <dgm:cxn modelId="{A642F91A-65E7-419C-95A3-0674D1F44076}" type="presParOf" srcId="{E0BBB1E8-249B-40BA-AD48-E3F352BB3777}" destId="{03877D38-C6FF-4BD8-93E2-1B9FD4BD2B0E}" srcOrd="2" destOrd="0" presId="urn:microsoft.com/office/officeart/2005/8/layout/orgChart1"/>
    <dgm:cxn modelId="{21C7DD9D-C2C9-4915-9BD5-B3924F94F8C8}" type="presParOf" srcId="{CBD81DA2-BD4A-47EF-98BF-EC95BAD4A022}" destId="{C80A8F1D-F780-4B41-BE7C-7A13135E7201}" srcOrd="2" destOrd="0" presId="urn:microsoft.com/office/officeart/2005/8/layout/orgChart1"/>
    <dgm:cxn modelId="{2335907D-D561-485C-87F1-92ABA54758B4}" type="presParOf" srcId="{CBD81DA2-BD4A-47EF-98BF-EC95BAD4A022}" destId="{24D405C3-951B-4DA8-ADB5-AE0E7A7CF359}" srcOrd="3" destOrd="0" presId="urn:microsoft.com/office/officeart/2005/8/layout/orgChart1"/>
    <dgm:cxn modelId="{2EAD4ADC-39BB-4040-B399-4EBF0A80324B}" type="presParOf" srcId="{24D405C3-951B-4DA8-ADB5-AE0E7A7CF359}" destId="{C4A48721-4B7A-438C-9677-A7015BCD007E}" srcOrd="0" destOrd="0" presId="urn:microsoft.com/office/officeart/2005/8/layout/orgChart1"/>
    <dgm:cxn modelId="{2969F9E6-9A91-4FB9-A0C8-7B8E9741E061}" type="presParOf" srcId="{C4A48721-4B7A-438C-9677-A7015BCD007E}" destId="{37591043-2749-4122-9ECC-4796D1C8EC60}" srcOrd="0" destOrd="0" presId="urn:microsoft.com/office/officeart/2005/8/layout/orgChart1"/>
    <dgm:cxn modelId="{5D934499-24B2-4718-86E8-277680290C20}" type="presParOf" srcId="{C4A48721-4B7A-438C-9677-A7015BCD007E}" destId="{6A85FECF-A189-4111-9708-7E8F51E52480}" srcOrd="1" destOrd="0" presId="urn:microsoft.com/office/officeart/2005/8/layout/orgChart1"/>
    <dgm:cxn modelId="{7C02968D-DDA1-4E3C-9FB2-1CD0E3530359}" type="presParOf" srcId="{24D405C3-951B-4DA8-ADB5-AE0E7A7CF359}" destId="{724EFE10-873F-438F-8614-17CD4FBDAB25}" srcOrd="1" destOrd="0" presId="urn:microsoft.com/office/officeart/2005/8/layout/orgChart1"/>
    <dgm:cxn modelId="{9DD47A56-0854-4BEE-AF28-6FA4C920A7CC}" type="presParOf" srcId="{724EFE10-873F-438F-8614-17CD4FBDAB25}" destId="{05D374E0-6546-4739-AEF1-24B2FA5E875E}" srcOrd="0" destOrd="0" presId="urn:microsoft.com/office/officeart/2005/8/layout/orgChart1"/>
    <dgm:cxn modelId="{330E8DF3-03AA-48CB-BF59-D737BD9B3FDB}" type="presParOf" srcId="{724EFE10-873F-438F-8614-17CD4FBDAB25}" destId="{AE8FA3D0-AADE-483E-A885-B129FE28321B}" srcOrd="1" destOrd="0" presId="urn:microsoft.com/office/officeart/2005/8/layout/orgChart1"/>
    <dgm:cxn modelId="{0D2190C2-3DB4-448C-BF16-37E1CAFAEBD7}" type="presParOf" srcId="{AE8FA3D0-AADE-483E-A885-B129FE28321B}" destId="{E93DAEFF-9194-4AD4-9FC0-752A3A23A09C}" srcOrd="0" destOrd="0" presId="urn:microsoft.com/office/officeart/2005/8/layout/orgChart1"/>
    <dgm:cxn modelId="{4AE6A04C-335B-41F6-8775-8437B9C38699}" type="presParOf" srcId="{E93DAEFF-9194-4AD4-9FC0-752A3A23A09C}" destId="{F91FBF32-1B0B-47AB-92FB-899023EA49CF}" srcOrd="0" destOrd="0" presId="urn:microsoft.com/office/officeart/2005/8/layout/orgChart1"/>
    <dgm:cxn modelId="{3AE45C32-252C-4CC5-9BFE-4D8F21E80B45}" type="presParOf" srcId="{E93DAEFF-9194-4AD4-9FC0-752A3A23A09C}" destId="{D8C1668F-C5E6-4C4B-95A3-FE5B1D74535C}" srcOrd="1" destOrd="0" presId="urn:microsoft.com/office/officeart/2005/8/layout/orgChart1"/>
    <dgm:cxn modelId="{23CB9A81-0A79-4473-9932-F8EED23B4193}" type="presParOf" srcId="{AE8FA3D0-AADE-483E-A885-B129FE28321B}" destId="{2E24D444-466B-475D-B366-D456651F2949}" srcOrd="1" destOrd="0" presId="urn:microsoft.com/office/officeart/2005/8/layout/orgChart1"/>
    <dgm:cxn modelId="{9497FCE1-113D-4B0E-B83E-A7B2552FCCAD}" type="presParOf" srcId="{AE8FA3D0-AADE-483E-A885-B129FE28321B}" destId="{B92BD189-63BD-40C8-9BA5-72FF30351B5C}" srcOrd="2" destOrd="0" presId="urn:microsoft.com/office/officeart/2005/8/layout/orgChart1"/>
    <dgm:cxn modelId="{43AFF4D2-7230-447F-B629-E15B3220BB6F}" type="presParOf" srcId="{724EFE10-873F-438F-8614-17CD4FBDAB25}" destId="{3F7B9555-B76F-46DC-9F48-7B57512F42FB}" srcOrd="2" destOrd="0" presId="urn:microsoft.com/office/officeart/2005/8/layout/orgChart1"/>
    <dgm:cxn modelId="{0FF1B113-3C5E-4F4B-BA70-3BB680613A26}" type="presParOf" srcId="{724EFE10-873F-438F-8614-17CD4FBDAB25}" destId="{353FA882-2BE5-48D4-B42F-FECC14AA3D34}" srcOrd="3" destOrd="0" presId="urn:microsoft.com/office/officeart/2005/8/layout/orgChart1"/>
    <dgm:cxn modelId="{EA07F017-8CCF-47AA-B230-810CFE4E4B76}" type="presParOf" srcId="{353FA882-2BE5-48D4-B42F-FECC14AA3D34}" destId="{01859B7A-CEDE-4ADC-ABA5-662CB162FDC7}" srcOrd="0" destOrd="0" presId="urn:microsoft.com/office/officeart/2005/8/layout/orgChart1"/>
    <dgm:cxn modelId="{88E12CA3-DAB6-4693-8E4E-0560908C8006}" type="presParOf" srcId="{01859B7A-CEDE-4ADC-ABA5-662CB162FDC7}" destId="{5F8B3336-FB2A-47D1-B8F7-B2DE40E57AE3}" srcOrd="0" destOrd="0" presId="urn:microsoft.com/office/officeart/2005/8/layout/orgChart1"/>
    <dgm:cxn modelId="{1ADC77B5-B6E8-4F1A-871B-3C3972F34FFC}" type="presParOf" srcId="{01859B7A-CEDE-4ADC-ABA5-662CB162FDC7}" destId="{5833A34D-F5DD-4C83-BC13-ED0A01A14742}" srcOrd="1" destOrd="0" presId="urn:microsoft.com/office/officeart/2005/8/layout/orgChart1"/>
    <dgm:cxn modelId="{C134B6CF-3D0A-4ADA-9823-35F2BFE453EF}" type="presParOf" srcId="{353FA882-2BE5-48D4-B42F-FECC14AA3D34}" destId="{849BDB4A-0994-4F44-B102-21DBD4D7023A}" srcOrd="1" destOrd="0" presId="urn:microsoft.com/office/officeart/2005/8/layout/orgChart1"/>
    <dgm:cxn modelId="{D7B53584-BE0A-4AED-9536-70664FDC4E74}" type="presParOf" srcId="{353FA882-2BE5-48D4-B42F-FECC14AA3D34}" destId="{808B6B7D-9443-49AA-A07A-829E3F747424}" srcOrd="2" destOrd="0" presId="urn:microsoft.com/office/officeart/2005/8/layout/orgChart1"/>
    <dgm:cxn modelId="{3E701A9E-E4ED-4942-9E12-A8B273B3F4B0}" type="presParOf" srcId="{724EFE10-873F-438F-8614-17CD4FBDAB25}" destId="{AE1F1E69-25ED-4532-A807-3A8D4EA853B2}" srcOrd="4" destOrd="0" presId="urn:microsoft.com/office/officeart/2005/8/layout/orgChart1"/>
    <dgm:cxn modelId="{E1CC6028-8A0F-48DB-9D13-B2D37AB5BCFF}" type="presParOf" srcId="{724EFE10-873F-438F-8614-17CD4FBDAB25}" destId="{CA67CAB1-8F3C-4E38-B08A-A44A63F97D72}" srcOrd="5" destOrd="0" presId="urn:microsoft.com/office/officeart/2005/8/layout/orgChart1"/>
    <dgm:cxn modelId="{56A43397-D55B-4FC2-85AD-4A2D94787EC4}" type="presParOf" srcId="{CA67CAB1-8F3C-4E38-B08A-A44A63F97D72}" destId="{2720E932-754F-44AC-BFBA-7DE0DDCCDFEA}" srcOrd="0" destOrd="0" presId="urn:microsoft.com/office/officeart/2005/8/layout/orgChart1"/>
    <dgm:cxn modelId="{E5C6E256-2F74-4115-A603-D99C2A458985}" type="presParOf" srcId="{2720E932-754F-44AC-BFBA-7DE0DDCCDFEA}" destId="{BF516DB9-069B-4437-B687-BBDDC63A7C82}" srcOrd="0" destOrd="0" presId="urn:microsoft.com/office/officeart/2005/8/layout/orgChart1"/>
    <dgm:cxn modelId="{5C40BE5C-E9A2-4072-8C22-B70F2306740D}" type="presParOf" srcId="{2720E932-754F-44AC-BFBA-7DE0DDCCDFEA}" destId="{9B5847EE-1C77-48A0-B828-D8811B932948}" srcOrd="1" destOrd="0" presId="urn:microsoft.com/office/officeart/2005/8/layout/orgChart1"/>
    <dgm:cxn modelId="{9BD5A6AB-89DF-49F0-9684-43671F6A3E90}" type="presParOf" srcId="{CA67CAB1-8F3C-4E38-B08A-A44A63F97D72}" destId="{BCE1B3F0-6D2B-482B-B383-111B4FA91C10}" srcOrd="1" destOrd="0" presId="urn:microsoft.com/office/officeart/2005/8/layout/orgChart1"/>
    <dgm:cxn modelId="{330F5AAE-A170-4026-A73B-46D0A60D629D}" type="presParOf" srcId="{CA67CAB1-8F3C-4E38-B08A-A44A63F97D72}" destId="{D35E990F-80DC-4091-991D-3020A14EBC23}" srcOrd="2" destOrd="0" presId="urn:microsoft.com/office/officeart/2005/8/layout/orgChart1"/>
    <dgm:cxn modelId="{957FCC7D-A9CE-445B-85B5-585D8C383044}" type="presParOf" srcId="{24D405C3-951B-4DA8-ADB5-AE0E7A7CF359}" destId="{E34E7F1B-E6C1-45D1-AB4D-6B94BB7A556D}" srcOrd="2" destOrd="0" presId="urn:microsoft.com/office/officeart/2005/8/layout/orgChart1"/>
    <dgm:cxn modelId="{20EE6012-C78C-452F-B881-D893FCF86E53}" type="presParOf" srcId="{CBD81DA2-BD4A-47EF-98BF-EC95BAD4A022}" destId="{8C2B7622-1DB3-43DD-952D-9ED8D0FCBC81}" srcOrd="4" destOrd="0" presId="urn:microsoft.com/office/officeart/2005/8/layout/orgChart1"/>
    <dgm:cxn modelId="{CE8F0EB1-3494-4CF0-B503-CF23478BF8EA}" type="presParOf" srcId="{CBD81DA2-BD4A-47EF-98BF-EC95BAD4A022}" destId="{507909B1-F13F-4E31-9358-D6FC4224E8D4}" srcOrd="5" destOrd="0" presId="urn:microsoft.com/office/officeart/2005/8/layout/orgChart1"/>
    <dgm:cxn modelId="{21087CFA-FB9A-4E6F-B1FA-A6DE3C032859}" type="presParOf" srcId="{507909B1-F13F-4E31-9358-D6FC4224E8D4}" destId="{2CCB59BD-7CE4-4D6E-B330-C13EBA41C292}" srcOrd="0" destOrd="0" presId="urn:microsoft.com/office/officeart/2005/8/layout/orgChart1"/>
    <dgm:cxn modelId="{A2AC6A9F-5B69-4DED-B5E1-3CBE238130A9}" type="presParOf" srcId="{2CCB59BD-7CE4-4D6E-B330-C13EBA41C292}" destId="{9E595A29-A4A6-40BA-A5A3-77883915ACFC}" srcOrd="0" destOrd="0" presId="urn:microsoft.com/office/officeart/2005/8/layout/orgChart1"/>
    <dgm:cxn modelId="{F632A8CC-A820-464A-AB0F-0A5D382612F0}" type="presParOf" srcId="{2CCB59BD-7CE4-4D6E-B330-C13EBA41C292}" destId="{B4658B05-1B1B-4DDB-BCC8-1F3FB17D00B6}" srcOrd="1" destOrd="0" presId="urn:microsoft.com/office/officeart/2005/8/layout/orgChart1"/>
    <dgm:cxn modelId="{0E38C1FE-4CAB-4BC5-B1B4-849F52109BAE}" type="presParOf" srcId="{507909B1-F13F-4E31-9358-D6FC4224E8D4}" destId="{221DCD40-E4B4-4C02-95E5-6D732ED3FD96}" srcOrd="1" destOrd="0" presId="urn:microsoft.com/office/officeart/2005/8/layout/orgChart1"/>
    <dgm:cxn modelId="{9FC945B4-531F-43F4-B35F-D579B978C18F}" type="presParOf" srcId="{221DCD40-E4B4-4C02-95E5-6D732ED3FD96}" destId="{3226BD82-58DE-4585-BE73-D73A8C5178AF}" srcOrd="0" destOrd="0" presId="urn:microsoft.com/office/officeart/2005/8/layout/orgChart1"/>
    <dgm:cxn modelId="{DAED5734-76BE-4671-924F-99F97EC462D3}" type="presParOf" srcId="{221DCD40-E4B4-4C02-95E5-6D732ED3FD96}" destId="{DA3F3182-B34C-4110-8563-91461897B0A2}" srcOrd="1" destOrd="0" presId="urn:microsoft.com/office/officeart/2005/8/layout/orgChart1"/>
    <dgm:cxn modelId="{20642990-A733-4CAB-8CB0-3360EA73B05B}" type="presParOf" srcId="{DA3F3182-B34C-4110-8563-91461897B0A2}" destId="{5B97FB71-F06F-4795-8439-3A0FF3345062}" srcOrd="0" destOrd="0" presId="urn:microsoft.com/office/officeart/2005/8/layout/orgChart1"/>
    <dgm:cxn modelId="{992216D7-CF2B-4123-B1D7-B5193A606D3B}" type="presParOf" srcId="{5B97FB71-F06F-4795-8439-3A0FF3345062}" destId="{B8ACAEDB-6A08-4EE0-A4A1-6AF3F491FE31}" srcOrd="0" destOrd="0" presId="urn:microsoft.com/office/officeart/2005/8/layout/orgChart1"/>
    <dgm:cxn modelId="{B0615754-A147-4E44-BBC6-7773602EE2EC}" type="presParOf" srcId="{5B97FB71-F06F-4795-8439-3A0FF3345062}" destId="{7DC344E2-553E-4BC2-85E4-B275EDC16EFA}" srcOrd="1" destOrd="0" presId="urn:microsoft.com/office/officeart/2005/8/layout/orgChart1"/>
    <dgm:cxn modelId="{1F51BC7B-8482-40C4-B3BD-834CA4E6198E}" type="presParOf" srcId="{DA3F3182-B34C-4110-8563-91461897B0A2}" destId="{27F7AB5E-4184-4E03-99FF-265581B60B8C}" srcOrd="1" destOrd="0" presId="urn:microsoft.com/office/officeart/2005/8/layout/orgChart1"/>
    <dgm:cxn modelId="{4213B1C3-CBA2-44D9-A17D-464FF287B498}" type="presParOf" srcId="{DA3F3182-B34C-4110-8563-91461897B0A2}" destId="{861D3B5C-39F8-408B-B362-D2E134330E8D}" srcOrd="2" destOrd="0" presId="urn:microsoft.com/office/officeart/2005/8/layout/orgChart1"/>
    <dgm:cxn modelId="{F163212D-12D0-4203-A4E1-3A0B269BFE1F}" type="presParOf" srcId="{507909B1-F13F-4E31-9358-D6FC4224E8D4}" destId="{9CCF8856-5B4E-4977-9462-84E64A028E0B}" srcOrd="2" destOrd="0" presId="urn:microsoft.com/office/officeart/2005/8/layout/orgChart1"/>
    <dgm:cxn modelId="{FD77E74D-B513-4DF1-9ABC-0AB05650DC9A}" type="presParOf" srcId="{CBD81DA2-BD4A-47EF-98BF-EC95BAD4A022}" destId="{C33F6140-58F0-4747-90BB-02772E6D8A08}" srcOrd="6" destOrd="0" presId="urn:microsoft.com/office/officeart/2005/8/layout/orgChart1"/>
    <dgm:cxn modelId="{66B3AB55-93E3-4AC5-8AB2-1CDBA64C3F25}" type="presParOf" srcId="{CBD81DA2-BD4A-47EF-98BF-EC95BAD4A022}" destId="{9D27BBD9-5109-421F-A7F9-1EC3E60097E4}" srcOrd="7" destOrd="0" presId="urn:microsoft.com/office/officeart/2005/8/layout/orgChart1"/>
    <dgm:cxn modelId="{72FD583C-18DA-411F-A887-E64EDE158801}" type="presParOf" srcId="{9D27BBD9-5109-421F-A7F9-1EC3E60097E4}" destId="{98BD80B6-F5FB-4C61-8053-7384A9EC8B71}" srcOrd="0" destOrd="0" presId="urn:microsoft.com/office/officeart/2005/8/layout/orgChart1"/>
    <dgm:cxn modelId="{46063DE3-CF96-40E4-A88A-974E2680D3BD}" type="presParOf" srcId="{98BD80B6-F5FB-4C61-8053-7384A9EC8B71}" destId="{0BF947C2-6EAF-4D59-A93F-AC91CA3C0B89}" srcOrd="0" destOrd="0" presId="urn:microsoft.com/office/officeart/2005/8/layout/orgChart1"/>
    <dgm:cxn modelId="{B4B96DC2-66D7-4C98-99E8-246FA530DF23}" type="presParOf" srcId="{98BD80B6-F5FB-4C61-8053-7384A9EC8B71}" destId="{4F9DE6B7-0A7F-4D70-BB77-D40B188E394C}" srcOrd="1" destOrd="0" presId="urn:microsoft.com/office/officeart/2005/8/layout/orgChart1"/>
    <dgm:cxn modelId="{8B7A3457-C800-4D8C-B311-52F994B8FD77}" type="presParOf" srcId="{9D27BBD9-5109-421F-A7F9-1EC3E60097E4}" destId="{224F556E-1708-4497-A873-40AC4E8C146B}" srcOrd="1" destOrd="0" presId="urn:microsoft.com/office/officeart/2005/8/layout/orgChart1"/>
    <dgm:cxn modelId="{ACC97A20-6487-4D0D-84F9-69CA8B3AA525}" type="presParOf" srcId="{224F556E-1708-4497-A873-40AC4E8C146B}" destId="{A607D8A1-7B25-4773-8C6A-A321060D87FA}" srcOrd="0" destOrd="0" presId="urn:microsoft.com/office/officeart/2005/8/layout/orgChart1"/>
    <dgm:cxn modelId="{67B6CEB6-A13B-4BAA-BC06-22454D356238}" type="presParOf" srcId="{224F556E-1708-4497-A873-40AC4E8C146B}" destId="{33CC99EB-7A0D-4F9C-8417-46553ACCF317}" srcOrd="1" destOrd="0" presId="urn:microsoft.com/office/officeart/2005/8/layout/orgChart1"/>
    <dgm:cxn modelId="{8132DEB5-1405-46C7-A920-FDFD4CC561C5}" type="presParOf" srcId="{33CC99EB-7A0D-4F9C-8417-46553ACCF317}" destId="{E3EE320A-A608-452E-B474-576FDA608540}" srcOrd="0" destOrd="0" presId="urn:microsoft.com/office/officeart/2005/8/layout/orgChart1"/>
    <dgm:cxn modelId="{96D47A07-0522-4A3C-A21E-7D232CA3076A}" type="presParOf" srcId="{E3EE320A-A608-452E-B474-576FDA608540}" destId="{84131F7D-20C1-41A9-BB86-4AB3F4341F5D}" srcOrd="0" destOrd="0" presId="urn:microsoft.com/office/officeart/2005/8/layout/orgChart1"/>
    <dgm:cxn modelId="{53E5862C-8658-4048-8618-C95177C6CFAF}" type="presParOf" srcId="{E3EE320A-A608-452E-B474-576FDA608540}" destId="{5BCB5685-E539-4FE9-96B5-9E7B0302065B}" srcOrd="1" destOrd="0" presId="urn:microsoft.com/office/officeart/2005/8/layout/orgChart1"/>
    <dgm:cxn modelId="{EAC283DB-F992-496C-B1B1-B35170B6EB4E}" type="presParOf" srcId="{33CC99EB-7A0D-4F9C-8417-46553ACCF317}" destId="{5430B711-577D-4275-B7D6-FAAC0A811D00}" srcOrd="1" destOrd="0" presId="urn:microsoft.com/office/officeart/2005/8/layout/orgChart1"/>
    <dgm:cxn modelId="{F57AD1A7-D93F-4140-893D-329DCBF98141}" type="presParOf" srcId="{33CC99EB-7A0D-4F9C-8417-46553ACCF317}" destId="{0908E282-992D-48C9-8252-BF960B73829F}" srcOrd="2" destOrd="0" presId="urn:microsoft.com/office/officeart/2005/8/layout/orgChart1"/>
    <dgm:cxn modelId="{72599947-CE72-4317-8301-84F03A86069F}" type="presParOf" srcId="{224F556E-1708-4497-A873-40AC4E8C146B}" destId="{262E56CF-EC3A-4A7C-AD9D-0486A6A6DC97}" srcOrd="2" destOrd="0" presId="urn:microsoft.com/office/officeart/2005/8/layout/orgChart1"/>
    <dgm:cxn modelId="{A6495458-98C7-4F5E-9DB3-678E0EC44F16}" type="presParOf" srcId="{224F556E-1708-4497-A873-40AC4E8C146B}" destId="{7F9D2A96-6B62-4122-B342-77BADE0F2E53}" srcOrd="3" destOrd="0" presId="urn:microsoft.com/office/officeart/2005/8/layout/orgChart1"/>
    <dgm:cxn modelId="{183865B5-90C9-4C1F-AFC8-95B94113296D}" type="presParOf" srcId="{7F9D2A96-6B62-4122-B342-77BADE0F2E53}" destId="{17BAC06F-EBAA-45FC-99A4-EF666A755740}" srcOrd="0" destOrd="0" presId="urn:microsoft.com/office/officeart/2005/8/layout/orgChart1"/>
    <dgm:cxn modelId="{14FF394D-985D-48CA-8FB8-C0C471B4B9E2}" type="presParOf" srcId="{17BAC06F-EBAA-45FC-99A4-EF666A755740}" destId="{7A53214A-0103-4BC6-B463-73F5BDC7C279}" srcOrd="0" destOrd="0" presId="urn:microsoft.com/office/officeart/2005/8/layout/orgChart1"/>
    <dgm:cxn modelId="{5EBC7907-EDD9-474B-B03C-DEC2DA60CC4C}" type="presParOf" srcId="{17BAC06F-EBAA-45FC-99A4-EF666A755740}" destId="{EC653644-4A78-4542-93FC-9FE1F2334E99}" srcOrd="1" destOrd="0" presId="urn:microsoft.com/office/officeart/2005/8/layout/orgChart1"/>
    <dgm:cxn modelId="{4A7E8EC1-8B31-445E-AEA2-C2543B8710B0}" type="presParOf" srcId="{7F9D2A96-6B62-4122-B342-77BADE0F2E53}" destId="{8BC80122-0FD7-4547-92D0-B5AB3ABA31E2}" srcOrd="1" destOrd="0" presId="urn:microsoft.com/office/officeart/2005/8/layout/orgChart1"/>
    <dgm:cxn modelId="{68E6B61B-1E9A-41B7-9A10-8B4C361BBF15}" type="presParOf" srcId="{7F9D2A96-6B62-4122-B342-77BADE0F2E53}" destId="{76A61581-76D0-4050-8F62-2CD3F8BEB025}" srcOrd="2" destOrd="0" presId="urn:microsoft.com/office/officeart/2005/8/layout/orgChart1"/>
    <dgm:cxn modelId="{5B1D2FF9-0D28-407D-B5F6-4D205A23D1D5}" type="presParOf" srcId="{9D27BBD9-5109-421F-A7F9-1EC3E60097E4}" destId="{6AFC955D-6C67-4F2B-BB86-8A673D505F0B}" srcOrd="2" destOrd="0" presId="urn:microsoft.com/office/officeart/2005/8/layout/orgChart1"/>
    <dgm:cxn modelId="{74A799E4-88A6-4B15-A1DC-0A87A9D48B2C}" type="presParOf" srcId="{74C2458B-E63F-437D-BFF3-7251816C4AE9}" destId="{2BA8C65B-0744-449A-BC1C-321D0CBAFA20}" srcOrd="2" destOrd="0" presId="urn:microsoft.com/office/officeart/2005/8/layout/orgChart1"/>
    <dgm:cxn modelId="{F744A2A3-82C7-45EB-A0A3-DF684145FB9D}" type="presParOf" srcId="{2BA8C65B-0744-449A-BC1C-321D0CBAFA20}" destId="{6A494DEE-0943-4E46-82F0-D8824977B2C2}" srcOrd="0" destOrd="0" presId="urn:microsoft.com/office/officeart/2005/8/layout/orgChart1"/>
    <dgm:cxn modelId="{336026C6-ED00-4ADB-83B2-8791579644ED}" type="presParOf" srcId="{2BA8C65B-0744-449A-BC1C-321D0CBAFA20}" destId="{BC6EA854-B367-487C-B64A-44ED6E81761F}" srcOrd="1" destOrd="0" presId="urn:microsoft.com/office/officeart/2005/8/layout/orgChart1"/>
    <dgm:cxn modelId="{0386BD50-2104-438D-9DEE-DDB8CDBDC74B}" type="presParOf" srcId="{BC6EA854-B367-487C-B64A-44ED6E81761F}" destId="{851636CD-43D3-41A0-881D-3DC84BBAB7A2}" srcOrd="0" destOrd="0" presId="urn:microsoft.com/office/officeart/2005/8/layout/orgChart1"/>
    <dgm:cxn modelId="{0FD03DDA-1D33-4FDB-B0CB-C3B42A94ABF7}" type="presParOf" srcId="{851636CD-43D3-41A0-881D-3DC84BBAB7A2}" destId="{EC16C6ED-E643-4070-90A7-EF1BC8C9C47B}" srcOrd="0" destOrd="0" presId="urn:microsoft.com/office/officeart/2005/8/layout/orgChart1"/>
    <dgm:cxn modelId="{4A4FA0A6-177F-47EC-828D-280C70FAC96C}" type="presParOf" srcId="{851636CD-43D3-41A0-881D-3DC84BBAB7A2}" destId="{4B3E5A79-8398-4C99-874D-F86914477964}" srcOrd="1" destOrd="0" presId="urn:microsoft.com/office/officeart/2005/8/layout/orgChart1"/>
    <dgm:cxn modelId="{C333031D-EF39-4C99-906D-7F0ABA7CFF9E}" type="presParOf" srcId="{BC6EA854-B367-487C-B64A-44ED6E81761F}" destId="{B7A47379-9A38-47B1-A411-62ACE84A702A}" srcOrd="1" destOrd="0" presId="urn:microsoft.com/office/officeart/2005/8/layout/orgChart1"/>
    <dgm:cxn modelId="{08399F1E-9541-4686-8D47-5DA796EC761A}" type="presParOf" srcId="{BC6EA854-B367-487C-B64A-44ED6E81761F}" destId="{64A1CD0E-9212-43A2-A295-76743D2C4947}" srcOrd="2" destOrd="0" presId="urn:microsoft.com/office/officeart/2005/8/layout/orgChart1"/>
    <dgm:cxn modelId="{B0CB4B77-D37D-44DF-9158-9B80B39D4BDD}" type="presParOf" srcId="{AA3D834A-5B10-47EF-9B43-501B56C24A9D}" destId="{343CD98A-AC28-47D9-8622-64317D05471B}"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494DEE-0943-4E46-82F0-D8824977B2C2}">
      <dsp:nvSpPr>
        <dsp:cNvPr id="0" name=""/>
        <dsp:cNvSpPr/>
      </dsp:nvSpPr>
      <dsp:spPr>
        <a:xfrm>
          <a:off x="2440729" y="861262"/>
          <a:ext cx="91440" cy="316651"/>
        </a:xfrm>
        <a:custGeom>
          <a:avLst/>
          <a:gdLst/>
          <a:ahLst/>
          <a:cxnLst/>
          <a:rect l="0" t="0" r="0" b="0"/>
          <a:pathLst>
            <a:path>
              <a:moveTo>
                <a:pt x="115262" y="0"/>
              </a:moveTo>
              <a:lnTo>
                <a:pt x="115262" y="316651"/>
              </a:lnTo>
              <a:lnTo>
                <a:pt x="45720" y="316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E56CF-EC3A-4A7C-AD9D-0486A6A6DC97}">
      <dsp:nvSpPr>
        <dsp:cNvPr id="0" name=""/>
        <dsp:cNvSpPr/>
      </dsp:nvSpPr>
      <dsp:spPr>
        <a:xfrm>
          <a:off x="3561019" y="1869841"/>
          <a:ext cx="106540" cy="831012"/>
        </a:xfrm>
        <a:custGeom>
          <a:avLst/>
          <a:gdLst/>
          <a:ahLst/>
          <a:cxnLst/>
          <a:rect l="0" t="0" r="0" b="0"/>
          <a:pathLst>
            <a:path>
              <a:moveTo>
                <a:pt x="0" y="0"/>
              </a:moveTo>
              <a:lnTo>
                <a:pt x="0" y="831012"/>
              </a:lnTo>
              <a:lnTo>
                <a:pt x="106540" y="831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7D8A1-7B25-4773-8C6A-A321060D87FA}">
      <dsp:nvSpPr>
        <dsp:cNvPr id="0" name=""/>
        <dsp:cNvSpPr/>
      </dsp:nvSpPr>
      <dsp:spPr>
        <a:xfrm>
          <a:off x="3561019" y="1869841"/>
          <a:ext cx="106540" cy="326722"/>
        </a:xfrm>
        <a:custGeom>
          <a:avLst/>
          <a:gdLst/>
          <a:ahLst/>
          <a:cxnLst/>
          <a:rect l="0" t="0" r="0" b="0"/>
          <a:pathLst>
            <a:path>
              <a:moveTo>
                <a:pt x="0" y="0"/>
              </a:moveTo>
              <a:lnTo>
                <a:pt x="0" y="326722"/>
              </a:lnTo>
              <a:lnTo>
                <a:pt x="106540" y="3267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6140-58F0-4747-90BB-02772E6D8A08}">
      <dsp:nvSpPr>
        <dsp:cNvPr id="0" name=""/>
        <dsp:cNvSpPr/>
      </dsp:nvSpPr>
      <dsp:spPr>
        <a:xfrm>
          <a:off x="2555991" y="861262"/>
          <a:ext cx="1289134" cy="653445"/>
        </a:xfrm>
        <a:custGeom>
          <a:avLst/>
          <a:gdLst/>
          <a:ahLst/>
          <a:cxnLst/>
          <a:rect l="0" t="0" r="0" b="0"/>
          <a:pathLst>
            <a:path>
              <a:moveTo>
                <a:pt x="0" y="0"/>
              </a:moveTo>
              <a:lnTo>
                <a:pt x="0" y="578867"/>
              </a:lnTo>
              <a:lnTo>
                <a:pt x="1289134" y="578867"/>
              </a:lnTo>
              <a:lnTo>
                <a:pt x="1289134" y="6534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6BD82-58DE-4585-BE73-D73A8C5178AF}">
      <dsp:nvSpPr>
        <dsp:cNvPr id="0" name=""/>
        <dsp:cNvSpPr/>
      </dsp:nvSpPr>
      <dsp:spPr>
        <a:xfrm>
          <a:off x="2701596" y="1869841"/>
          <a:ext cx="106540" cy="326722"/>
        </a:xfrm>
        <a:custGeom>
          <a:avLst/>
          <a:gdLst/>
          <a:ahLst/>
          <a:cxnLst/>
          <a:rect l="0" t="0" r="0" b="0"/>
          <a:pathLst>
            <a:path>
              <a:moveTo>
                <a:pt x="0" y="0"/>
              </a:moveTo>
              <a:lnTo>
                <a:pt x="0" y="326722"/>
              </a:lnTo>
              <a:lnTo>
                <a:pt x="106540" y="3267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2B7622-1DB3-43DD-952D-9ED8D0FCBC81}">
      <dsp:nvSpPr>
        <dsp:cNvPr id="0" name=""/>
        <dsp:cNvSpPr/>
      </dsp:nvSpPr>
      <dsp:spPr>
        <a:xfrm>
          <a:off x="2555991" y="861262"/>
          <a:ext cx="429711" cy="653445"/>
        </a:xfrm>
        <a:custGeom>
          <a:avLst/>
          <a:gdLst/>
          <a:ahLst/>
          <a:cxnLst/>
          <a:rect l="0" t="0" r="0" b="0"/>
          <a:pathLst>
            <a:path>
              <a:moveTo>
                <a:pt x="0" y="0"/>
              </a:moveTo>
              <a:lnTo>
                <a:pt x="0" y="578867"/>
              </a:lnTo>
              <a:lnTo>
                <a:pt x="429711" y="578867"/>
              </a:lnTo>
              <a:lnTo>
                <a:pt x="429711" y="6534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1F1E69-25ED-4532-A807-3A8D4EA853B2}">
      <dsp:nvSpPr>
        <dsp:cNvPr id="0" name=""/>
        <dsp:cNvSpPr/>
      </dsp:nvSpPr>
      <dsp:spPr>
        <a:xfrm>
          <a:off x="1842173" y="1869841"/>
          <a:ext cx="106540" cy="1335301"/>
        </a:xfrm>
        <a:custGeom>
          <a:avLst/>
          <a:gdLst/>
          <a:ahLst/>
          <a:cxnLst/>
          <a:rect l="0" t="0" r="0" b="0"/>
          <a:pathLst>
            <a:path>
              <a:moveTo>
                <a:pt x="0" y="0"/>
              </a:moveTo>
              <a:lnTo>
                <a:pt x="0" y="1335301"/>
              </a:lnTo>
              <a:lnTo>
                <a:pt x="106540" y="13353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7B9555-B76F-46DC-9F48-7B57512F42FB}">
      <dsp:nvSpPr>
        <dsp:cNvPr id="0" name=""/>
        <dsp:cNvSpPr/>
      </dsp:nvSpPr>
      <dsp:spPr>
        <a:xfrm>
          <a:off x="1842173" y="1869841"/>
          <a:ext cx="106540" cy="831012"/>
        </a:xfrm>
        <a:custGeom>
          <a:avLst/>
          <a:gdLst/>
          <a:ahLst/>
          <a:cxnLst/>
          <a:rect l="0" t="0" r="0" b="0"/>
          <a:pathLst>
            <a:path>
              <a:moveTo>
                <a:pt x="0" y="0"/>
              </a:moveTo>
              <a:lnTo>
                <a:pt x="0" y="831012"/>
              </a:lnTo>
              <a:lnTo>
                <a:pt x="106540" y="831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374E0-6546-4739-AEF1-24B2FA5E875E}">
      <dsp:nvSpPr>
        <dsp:cNvPr id="0" name=""/>
        <dsp:cNvSpPr/>
      </dsp:nvSpPr>
      <dsp:spPr>
        <a:xfrm>
          <a:off x="1842173" y="1869841"/>
          <a:ext cx="106540" cy="326722"/>
        </a:xfrm>
        <a:custGeom>
          <a:avLst/>
          <a:gdLst/>
          <a:ahLst/>
          <a:cxnLst/>
          <a:rect l="0" t="0" r="0" b="0"/>
          <a:pathLst>
            <a:path>
              <a:moveTo>
                <a:pt x="0" y="0"/>
              </a:moveTo>
              <a:lnTo>
                <a:pt x="0" y="326722"/>
              </a:lnTo>
              <a:lnTo>
                <a:pt x="106540" y="3267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0A8F1D-F780-4B41-BE7C-7A13135E7201}">
      <dsp:nvSpPr>
        <dsp:cNvPr id="0" name=""/>
        <dsp:cNvSpPr/>
      </dsp:nvSpPr>
      <dsp:spPr>
        <a:xfrm>
          <a:off x="2126280" y="861262"/>
          <a:ext cx="429711" cy="653445"/>
        </a:xfrm>
        <a:custGeom>
          <a:avLst/>
          <a:gdLst/>
          <a:ahLst/>
          <a:cxnLst/>
          <a:rect l="0" t="0" r="0" b="0"/>
          <a:pathLst>
            <a:path>
              <a:moveTo>
                <a:pt x="429711" y="0"/>
              </a:moveTo>
              <a:lnTo>
                <a:pt x="429711" y="578867"/>
              </a:lnTo>
              <a:lnTo>
                <a:pt x="0" y="578867"/>
              </a:lnTo>
              <a:lnTo>
                <a:pt x="0" y="6534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2F9DF0-E6DB-4E1B-AEA4-B8295F8A62A7}">
      <dsp:nvSpPr>
        <dsp:cNvPr id="0" name=""/>
        <dsp:cNvSpPr/>
      </dsp:nvSpPr>
      <dsp:spPr>
        <a:xfrm>
          <a:off x="982750" y="1869841"/>
          <a:ext cx="106540" cy="1335301"/>
        </a:xfrm>
        <a:custGeom>
          <a:avLst/>
          <a:gdLst/>
          <a:ahLst/>
          <a:cxnLst/>
          <a:rect l="0" t="0" r="0" b="0"/>
          <a:pathLst>
            <a:path>
              <a:moveTo>
                <a:pt x="0" y="0"/>
              </a:moveTo>
              <a:lnTo>
                <a:pt x="0" y="1335301"/>
              </a:lnTo>
              <a:lnTo>
                <a:pt x="106540" y="13353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91A42C-ABCC-40B4-B5C0-122162AD2A0F}">
      <dsp:nvSpPr>
        <dsp:cNvPr id="0" name=""/>
        <dsp:cNvSpPr/>
      </dsp:nvSpPr>
      <dsp:spPr>
        <a:xfrm>
          <a:off x="982750" y="1869841"/>
          <a:ext cx="106540" cy="831012"/>
        </a:xfrm>
        <a:custGeom>
          <a:avLst/>
          <a:gdLst/>
          <a:ahLst/>
          <a:cxnLst/>
          <a:rect l="0" t="0" r="0" b="0"/>
          <a:pathLst>
            <a:path>
              <a:moveTo>
                <a:pt x="0" y="0"/>
              </a:moveTo>
              <a:lnTo>
                <a:pt x="0" y="831012"/>
              </a:lnTo>
              <a:lnTo>
                <a:pt x="106540" y="8310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313C7-1797-4643-AA38-0FD32F77EABD}">
      <dsp:nvSpPr>
        <dsp:cNvPr id="0" name=""/>
        <dsp:cNvSpPr/>
      </dsp:nvSpPr>
      <dsp:spPr>
        <a:xfrm>
          <a:off x="982750" y="1869841"/>
          <a:ext cx="106540" cy="326722"/>
        </a:xfrm>
        <a:custGeom>
          <a:avLst/>
          <a:gdLst/>
          <a:ahLst/>
          <a:cxnLst/>
          <a:rect l="0" t="0" r="0" b="0"/>
          <a:pathLst>
            <a:path>
              <a:moveTo>
                <a:pt x="0" y="0"/>
              </a:moveTo>
              <a:lnTo>
                <a:pt x="0" y="326722"/>
              </a:lnTo>
              <a:lnTo>
                <a:pt x="106540" y="3267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49D748-4EE5-4768-A124-BD284B4CF13A}">
      <dsp:nvSpPr>
        <dsp:cNvPr id="0" name=""/>
        <dsp:cNvSpPr/>
      </dsp:nvSpPr>
      <dsp:spPr>
        <a:xfrm>
          <a:off x="1266857" y="861262"/>
          <a:ext cx="1289134" cy="653445"/>
        </a:xfrm>
        <a:custGeom>
          <a:avLst/>
          <a:gdLst/>
          <a:ahLst/>
          <a:cxnLst/>
          <a:rect l="0" t="0" r="0" b="0"/>
          <a:pathLst>
            <a:path>
              <a:moveTo>
                <a:pt x="1289134" y="0"/>
              </a:moveTo>
              <a:lnTo>
                <a:pt x="1289134" y="578867"/>
              </a:lnTo>
              <a:lnTo>
                <a:pt x="0" y="578867"/>
              </a:lnTo>
              <a:lnTo>
                <a:pt x="0" y="6534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604D3A-C46E-4D9F-B3C5-07595FC2CB33}">
      <dsp:nvSpPr>
        <dsp:cNvPr id="0" name=""/>
        <dsp:cNvSpPr/>
      </dsp:nvSpPr>
      <dsp:spPr>
        <a:xfrm>
          <a:off x="2510271" y="356973"/>
          <a:ext cx="91440" cy="149156"/>
        </a:xfrm>
        <a:custGeom>
          <a:avLst/>
          <a:gdLst/>
          <a:ahLst/>
          <a:cxnLst/>
          <a:rect l="0" t="0" r="0" b="0"/>
          <a:pathLst>
            <a:path>
              <a:moveTo>
                <a:pt x="45720" y="0"/>
              </a:moveTo>
              <a:lnTo>
                <a:pt x="45720" y="1491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BC2AB2-9124-4D66-AA3E-7D09255D0E4D}">
      <dsp:nvSpPr>
        <dsp:cNvPr id="0" name=""/>
        <dsp:cNvSpPr/>
      </dsp:nvSpPr>
      <dsp:spPr>
        <a:xfrm>
          <a:off x="2200858" y="1840"/>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Vorstand</a:t>
          </a:r>
        </a:p>
        <a:p>
          <a:pPr marL="0" lvl="0" indent="0" algn="ctr" defTabSz="222250">
            <a:lnSpc>
              <a:spcPct val="90000"/>
            </a:lnSpc>
            <a:spcBef>
              <a:spcPct val="0"/>
            </a:spcBef>
            <a:spcAft>
              <a:spcPct val="35000"/>
            </a:spcAft>
            <a:buNone/>
          </a:pPr>
          <a:r>
            <a:rPr lang="de-CH" sz="500" kern="1200"/>
            <a:t>Präsidium: Anna Muster</a:t>
          </a:r>
        </a:p>
      </dsp:txBody>
      <dsp:txXfrm>
        <a:off x="2200858" y="1840"/>
        <a:ext cx="710266" cy="355133"/>
      </dsp:txXfrm>
    </dsp:sp>
    <dsp:sp modelId="{146DB646-5185-4237-B12C-158D436627F7}">
      <dsp:nvSpPr>
        <dsp:cNvPr id="0" name=""/>
        <dsp:cNvSpPr/>
      </dsp:nvSpPr>
      <dsp:spPr>
        <a:xfrm>
          <a:off x="2200858" y="506129"/>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Institutionsleitung</a:t>
          </a:r>
        </a:p>
        <a:p>
          <a:pPr marL="0" lvl="0" indent="0" algn="ctr" defTabSz="222250">
            <a:lnSpc>
              <a:spcPct val="90000"/>
            </a:lnSpc>
            <a:spcBef>
              <a:spcPct val="0"/>
            </a:spcBef>
            <a:spcAft>
              <a:spcPct val="35000"/>
            </a:spcAft>
            <a:buNone/>
          </a:pPr>
          <a:r>
            <a:rPr lang="de-CH" sz="500" kern="1200"/>
            <a:t>Barbara Muster</a:t>
          </a:r>
        </a:p>
      </dsp:txBody>
      <dsp:txXfrm>
        <a:off x="2200858" y="506129"/>
        <a:ext cx="710266" cy="355133"/>
      </dsp:txXfrm>
    </dsp:sp>
    <dsp:sp modelId="{9223AB72-0AE5-40A3-8267-1A24DE17D488}">
      <dsp:nvSpPr>
        <dsp:cNvPr id="0" name=""/>
        <dsp:cNvSpPr/>
      </dsp:nvSpPr>
      <dsp:spPr>
        <a:xfrm>
          <a:off x="911724" y="1514708"/>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Fachleitung Pflege</a:t>
          </a:r>
        </a:p>
        <a:p>
          <a:pPr marL="0" lvl="0" indent="0" algn="ctr" defTabSz="222250">
            <a:lnSpc>
              <a:spcPct val="90000"/>
            </a:lnSpc>
            <a:spcBef>
              <a:spcPct val="0"/>
            </a:spcBef>
            <a:spcAft>
              <a:spcPct val="35000"/>
            </a:spcAft>
            <a:buNone/>
          </a:pPr>
          <a:r>
            <a:rPr lang="de-CH" sz="500" kern="1200"/>
            <a:t>Stv. Institutionsleitung</a:t>
          </a:r>
        </a:p>
        <a:p>
          <a:pPr marL="0" lvl="0" indent="0" algn="ctr" defTabSz="222250">
            <a:lnSpc>
              <a:spcPct val="90000"/>
            </a:lnSpc>
            <a:spcBef>
              <a:spcPct val="0"/>
            </a:spcBef>
            <a:spcAft>
              <a:spcPct val="35000"/>
            </a:spcAft>
            <a:buNone/>
          </a:pPr>
          <a:r>
            <a:rPr lang="de-CH" sz="500" kern="1200"/>
            <a:t>Doris Muster</a:t>
          </a:r>
        </a:p>
      </dsp:txBody>
      <dsp:txXfrm>
        <a:off x="911724" y="1514708"/>
        <a:ext cx="710266" cy="355133"/>
      </dsp:txXfrm>
    </dsp:sp>
    <dsp:sp modelId="{3419F55B-1DA9-48B2-B1FB-1EA6F5951869}">
      <dsp:nvSpPr>
        <dsp:cNvPr id="0" name=""/>
        <dsp:cNvSpPr/>
      </dsp:nvSpPr>
      <dsp:spPr>
        <a:xfrm>
          <a:off x="1089290" y="201899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Wohngruppe 1</a:t>
          </a:r>
        </a:p>
      </dsp:txBody>
      <dsp:txXfrm>
        <a:off x="1089290" y="2018997"/>
        <a:ext cx="710266" cy="355133"/>
      </dsp:txXfrm>
    </dsp:sp>
    <dsp:sp modelId="{A2640D4B-86BD-4E86-850C-F6D0EAFD4851}">
      <dsp:nvSpPr>
        <dsp:cNvPr id="0" name=""/>
        <dsp:cNvSpPr/>
      </dsp:nvSpPr>
      <dsp:spPr>
        <a:xfrm>
          <a:off x="1089290" y="252328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Wohngruppe 2</a:t>
          </a:r>
        </a:p>
      </dsp:txBody>
      <dsp:txXfrm>
        <a:off x="1089290" y="2523287"/>
        <a:ext cx="710266" cy="355133"/>
      </dsp:txXfrm>
    </dsp:sp>
    <dsp:sp modelId="{2703F386-8F08-4867-8AF0-0D16C7AB8DC9}">
      <dsp:nvSpPr>
        <dsp:cNvPr id="0" name=""/>
        <dsp:cNvSpPr/>
      </dsp:nvSpPr>
      <dsp:spPr>
        <a:xfrm>
          <a:off x="1089290" y="3027576"/>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Wohngruppe 3</a:t>
          </a:r>
        </a:p>
      </dsp:txBody>
      <dsp:txXfrm>
        <a:off x="1089290" y="3027576"/>
        <a:ext cx="710266" cy="355133"/>
      </dsp:txXfrm>
    </dsp:sp>
    <dsp:sp modelId="{37591043-2749-4122-9ECC-4796D1C8EC60}">
      <dsp:nvSpPr>
        <dsp:cNvPr id="0" name=""/>
        <dsp:cNvSpPr/>
      </dsp:nvSpPr>
      <dsp:spPr>
        <a:xfrm>
          <a:off x="1771146" y="1514708"/>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Hotellerie</a:t>
          </a:r>
        </a:p>
        <a:p>
          <a:pPr marL="0" lvl="0" indent="0" algn="ctr" defTabSz="222250">
            <a:lnSpc>
              <a:spcPct val="90000"/>
            </a:lnSpc>
            <a:spcBef>
              <a:spcPct val="0"/>
            </a:spcBef>
            <a:spcAft>
              <a:spcPct val="35000"/>
            </a:spcAft>
            <a:buNone/>
          </a:pPr>
          <a:r>
            <a:rPr lang="de-CH" sz="500" kern="1200"/>
            <a:t>Emil Muster</a:t>
          </a:r>
        </a:p>
      </dsp:txBody>
      <dsp:txXfrm>
        <a:off x="1771146" y="1514708"/>
        <a:ext cx="710266" cy="355133"/>
      </dsp:txXfrm>
    </dsp:sp>
    <dsp:sp modelId="{F91FBF32-1B0B-47AB-92FB-899023EA49CF}">
      <dsp:nvSpPr>
        <dsp:cNvPr id="0" name=""/>
        <dsp:cNvSpPr/>
      </dsp:nvSpPr>
      <dsp:spPr>
        <a:xfrm>
          <a:off x="1948713" y="201899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Küche</a:t>
          </a:r>
        </a:p>
      </dsp:txBody>
      <dsp:txXfrm>
        <a:off x="1948713" y="2018997"/>
        <a:ext cx="710266" cy="355133"/>
      </dsp:txXfrm>
    </dsp:sp>
    <dsp:sp modelId="{5F8B3336-FB2A-47D1-B8F7-B2DE40E57AE3}">
      <dsp:nvSpPr>
        <dsp:cNvPr id="0" name=""/>
        <dsp:cNvSpPr/>
      </dsp:nvSpPr>
      <dsp:spPr>
        <a:xfrm>
          <a:off x="1948713" y="252328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Restauration</a:t>
          </a:r>
        </a:p>
      </dsp:txBody>
      <dsp:txXfrm>
        <a:off x="1948713" y="2523287"/>
        <a:ext cx="710266" cy="355133"/>
      </dsp:txXfrm>
    </dsp:sp>
    <dsp:sp modelId="{BF516DB9-069B-4437-B687-BBDDC63A7C82}">
      <dsp:nvSpPr>
        <dsp:cNvPr id="0" name=""/>
        <dsp:cNvSpPr/>
      </dsp:nvSpPr>
      <dsp:spPr>
        <a:xfrm>
          <a:off x="1948713" y="3027576"/>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Hauswirtschaft</a:t>
          </a:r>
        </a:p>
      </dsp:txBody>
      <dsp:txXfrm>
        <a:off x="1948713" y="3027576"/>
        <a:ext cx="710266" cy="355133"/>
      </dsp:txXfrm>
    </dsp:sp>
    <dsp:sp modelId="{9E595A29-A4A6-40BA-A5A3-77883915ACFC}">
      <dsp:nvSpPr>
        <dsp:cNvPr id="0" name=""/>
        <dsp:cNvSpPr/>
      </dsp:nvSpPr>
      <dsp:spPr>
        <a:xfrm>
          <a:off x="2630569" y="1514708"/>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Administration</a:t>
          </a:r>
        </a:p>
        <a:p>
          <a:pPr marL="0" lvl="0" indent="0" algn="ctr" defTabSz="222250">
            <a:lnSpc>
              <a:spcPct val="90000"/>
            </a:lnSpc>
            <a:spcBef>
              <a:spcPct val="0"/>
            </a:spcBef>
            <a:spcAft>
              <a:spcPct val="35000"/>
            </a:spcAft>
            <a:buNone/>
          </a:pPr>
          <a:r>
            <a:rPr lang="de-CH" sz="500" kern="1200"/>
            <a:t>Franziska Muster</a:t>
          </a:r>
        </a:p>
      </dsp:txBody>
      <dsp:txXfrm>
        <a:off x="2630569" y="1514708"/>
        <a:ext cx="710266" cy="355133"/>
      </dsp:txXfrm>
    </dsp:sp>
    <dsp:sp modelId="{B8ACAEDB-6A08-4EE0-A4A1-6AF3F491FE31}">
      <dsp:nvSpPr>
        <dsp:cNvPr id="0" name=""/>
        <dsp:cNvSpPr/>
      </dsp:nvSpPr>
      <dsp:spPr>
        <a:xfrm>
          <a:off x="2808136" y="201899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Techn. Dienst</a:t>
          </a:r>
        </a:p>
      </dsp:txBody>
      <dsp:txXfrm>
        <a:off x="2808136" y="2018997"/>
        <a:ext cx="710266" cy="355133"/>
      </dsp:txXfrm>
    </dsp:sp>
    <dsp:sp modelId="{0BF947C2-6EAF-4D59-A93F-AC91CA3C0B89}">
      <dsp:nvSpPr>
        <dsp:cNvPr id="0" name=""/>
        <dsp:cNvSpPr/>
      </dsp:nvSpPr>
      <dsp:spPr>
        <a:xfrm>
          <a:off x="3489992" y="1514708"/>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Qualitätsmanagement</a:t>
          </a:r>
        </a:p>
        <a:p>
          <a:pPr marL="0" lvl="0" indent="0" algn="ctr" defTabSz="222250">
            <a:lnSpc>
              <a:spcPct val="90000"/>
            </a:lnSpc>
            <a:spcBef>
              <a:spcPct val="0"/>
            </a:spcBef>
            <a:spcAft>
              <a:spcPct val="35000"/>
            </a:spcAft>
            <a:buNone/>
          </a:pPr>
          <a:r>
            <a:rPr lang="de-CH" sz="500" kern="1200"/>
            <a:t>Gustav Muster</a:t>
          </a:r>
        </a:p>
      </dsp:txBody>
      <dsp:txXfrm>
        <a:off x="3489992" y="1514708"/>
        <a:ext cx="710266" cy="355133"/>
      </dsp:txXfrm>
    </dsp:sp>
    <dsp:sp modelId="{84131F7D-20C1-41A9-BB86-4AB3F4341F5D}">
      <dsp:nvSpPr>
        <dsp:cNvPr id="0" name=""/>
        <dsp:cNvSpPr/>
      </dsp:nvSpPr>
      <dsp:spPr>
        <a:xfrm>
          <a:off x="3667559" y="201899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SiBe / Hygiene</a:t>
          </a:r>
        </a:p>
      </dsp:txBody>
      <dsp:txXfrm>
        <a:off x="3667559" y="2018997"/>
        <a:ext cx="710266" cy="355133"/>
      </dsp:txXfrm>
    </dsp:sp>
    <dsp:sp modelId="{7A53214A-0103-4BC6-B463-73F5BDC7C279}">
      <dsp:nvSpPr>
        <dsp:cNvPr id="0" name=""/>
        <dsp:cNvSpPr/>
      </dsp:nvSpPr>
      <dsp:spPr>
        <a:xfrm>
          <a:off x="3667559" y="252328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Fachexpertin Palliative Care</a:t>
          </a:r>
        </a:p>
      </dsp:txBody>
      <dsp:txXfrm>
        <a:off x="3667559" y="2523287"/>
        <a:ext cx="710266" cy="355133"/>
      </dsp:txXfrm>
    </dsp:sp>
    <dsp:sp modelId="{EC16C6ED-E643-4070-90A7-EF1BC8C9C47B}">
      <dsp:nvSpPr>
        <dsp:cNvPr id="0" name=""/>
        <dsp:cNvSpPr/>
      </dsp:nvSpPr>
      <dsp:spPr>
        <a:xfrm>
          <a:off x="1776182" y="1000347"/>
          <a:ext cx="710266" cy="355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Sekretariat</a:t>
          </a:r>
        </a:p>
        <a:p>
          <a:pPr marL="0" lvl="0" indent="0" algn="ctr" defTabSz="222250">
            <a:lnSpc>
              <a:spcPct val="90000"/>
            </a:lnSpc>
            <a:spcBef>
              <a:spcPct val="0"/>
            </a:spcBef>
            <a:spcAft>
              <a:spcPct val="35000"/>
            </a:spcAft>
            <a:buNone/>
          </a:pPr>
          <a:r>
            <a:rPr lang="de-CH" sz="500" kern="1200"/>
            <a:t>Carlo Muster</a:t>
          </a:r>
        </a:p>
      </dsp:txBody>
      <dsp:txXfrm>
        <a:off x="1776182" y="1000347"/>
        <a:ext cx="710266" cy="3551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D7FE89C2A4FE58F90155C78778C6C"/>
        <w:category>
          <w:name w:val="Allgemein"/>
          <w:gallery w:val="placeholder"/>
        </w:category>
        <w:types>
          <w:type w:val="bbPlcHdr"/>
        </w:types>
        <w:behaviors>
          <w:behavior w:val="content"/>
        </w:behaviors>
        <w:guid w:val="{38965169-388B-4E84-AFC1-C9222CB44485}"/>
      </w:docPartPr>
      <w:docPartBody>
        <w:p w:rsidR="00700CBA" w:rsidRDefault="00700CBA">
          <w:pPr>
            <w:pStyle w:val="EA2D7FE89C2A4FE58F90155C78778C6C"/>
          </w:pPr>
          <w:r>
            <w:rPr>
              <w:rStyle w:val="Platzhaltertext"/>
            </w:rPr>
            <w:t xml:space="preserve"> </w:t>
          </w:r>
        </w:p>
      </w:docPartBody>
    </w:docPart>
    <w:docPart>
      <w:docPartPr>
        <w:name w:val="BC42583C1F314C8BB469DE100A9D0069"/>
        <w:category>
          <w:name w:val="Allgemein"/>
          <w:gallery w:val="placeholder"/>
        </w:category>
        <w:types>
          <w:type w:val="bbPlcHdr"/>
        </w:types>
        <w:behaviors>
          <w:behavior w:val="content"/>
        </w:behaviors>
        <w:guid w:val="{FB2ED12B-EEDB-4858-B012-AEF73C0D6AC0}"/>
      </w:docPartPr>
      <w:docPartBody>
        <w:p w:rsidR="00700CBA" w:rsidRDefault="00700CBA">
          <w:pPr>
            <w:pStyle w:val="BC42583C1F314C8BB469DE100A9D0069"/>
          </w:pPr>
          <w:r>
            <w:rPr>
              <w:rStyle w:val="Platzhaltertext"/>
            </w:rPr>
            <w:t xml:space="preserve"> </w:t>
          </w:r>
        </w:p>
      </w:docPartBody>
    </w:docPart>
    <w:docPart>
      <w:docPartPr>
        <w:name w:val="10745C53ACC946C88732795218BF77FA"/>
        <w:category>
          <w:name w:val="Allgemein"/>
          <w:gallery w:val="placeholder"/>
        </w:category>
        <w:types>
          <w:type w:val="bbPlcHdr"/>
        </w:types>
        <w:behaviors>
          <w:behavior w:val="content"/>
        </w:behaviors>
        <w:guid w:val="{68F4DB02-A308-4FD1-8649-D685BD9CD1E1}"/>
      </w:docPartPr>
      <w:docPartBody>
        <w:p w:rsidR="00700CBA" w:rsidRDefault="00700CBA">
          <w:pPr>
            <w:pStyle w:val="10745C53ACC946C88732795218BF77FA"/>
          </w:pPr>
          <w:r>
            <w:rPr>
              <w:rStyle w:val="Platzhaltertext"/>
            </w:rPr>
            <w:t xml:space="preserve"> </w:t>
          </w:r>
        </w:p>
      </w:docPartBody>
    </w:docPart>
    <w:docPart>
      <w:docPartPr>
        <w:name w:val="43933885EE4A481DAC64A499DB3E3A17"/>
        <w:category>
          <w:name w:val="Allgemein"/>
          <w:gallery w:val="placeholder"/>
        </w:category>
        <w:types>
          <w:type w:val="bbPlcHdr"/>
        </w:types>
        <w:behaviors>
          <w:behavior w:val="content"/>
        </w:behaviors>
        <w:guid w:val="{97583CE2-30F8-4986-9E40-BAA28F188431}"/>
      </w:docPartPr>
      <w:docPartBody>
        <w:p w:rsidR="00700CBA" w:rsidRDefault="00700CBA">
          <w:pPr>
            <w:pStyle w:val="43933885EE4A481DAC64A499DB3E3A17"/>
          </w:pPr>
          <w:r>
            <w:rPr>
              <w:rStyle w:val="Platzhaltertext"/>
            </w:rPr>
            <w:t xml:space="preserve"> </w:t>
          </w:r>
        </w:p>
      </w:docPartBody>
    </w:docPart>
    <w:docPart>
      <w:docPartPr>
        <w:name w:val="32DCF940882D42859C07D683379C6988"/>
        <w:category>
          <w:name w:val="Allgemein"/>
          <w:gallery w:val="placeholder"/>
        </w:category>
        <w:types>
          <w:type w:val="bbPlcHdr"/>
        </w:types>
        <w:behaviors>
          <w:behavior w:val="content"/>
        </w:behaviors>
        <w:guid w:val="{B7F653AD-F001-45DB-B5AF-203E8D363CE1}"/>
      </w:docPartPr>
      <w:docPartBody>
        <w:p w:rsidR="00F7018C" w:rsidRDefault="00F7018C">
          <w:r w:rsidRPr="00CD2731">
            <w:rPr>
              <w:rStyle w:val="Platzhaltertext"/>
            </w:rPr>
            <w:t>[Titel]</w:t>
          </w:r>
        </w:p>
      </w:docPartBody>
    </w:docPart>
    <w:docPart>
      <w:docPartPr>
        <w:name w:val="B80C2424BED641DAAB4C95262B724EF1"/>
        <w:category>
          <w:name w:val="Allgemein"/>
          <w:gallery w:val="placeholder"/>
        </w:category>
        <w:types>
          <w:type w:val="bbPlcHdr"/>
        </w:types>
        <w:behaviors>
          <w:behavior w:val="content"/>
        </w:behaviors>
        <w:guid w:val="{F30EDE43-C853-4641-9093-F27AA073CEF2}"/>
      </w:docPartPr>
      <w:docPartBody>
        <w:p w:rsidR="00F7018C" w:rsidRDefault="00F7018C" w:rsidP="00F7018C">
          <w:pPr>
            <w:pStyle w:val="B80C2424BED641DAAB4C95262B724EF1"/>
          </w:pPr>
          <w:r>
            <w:rPr>
              <w:rStyle w:val="Platzhaltertext"/>
            </w:rPr>
            <w:t xml:space="preserve"> </w:t>
          </w:r>
        </w:p>
      </w:docPartBody>
    </w:docPart>
    <w:docPart>
      <w:docPartPr>
        <w:name w:val="9C0B2D0128AE496EAD216F01D81E0660"/>
        <w:category>
          <w:name w:val="Allgemein"/>
          <w:gallery w:val="placeholder"/>
        </w:category>
        <w:types>
          <w:type w:val="bbPlcHdr"/>
        </w:types>
        <w:behaviors>
          <w:behavior w:val="content"/>
        </w:behaviors>
        <w:guid w:val="{B04DD49B-F015-4769-855B-0C6A6AEF30F5}"/>
      </w:docPartPr>
      <w:docPartBody>
        <w:p w:rsidR="00F7018C" w:rsidRDefault="00F7018C" w:rsidP="00F7018C">
          <w:pPr>
            <w:pStyle w:val="9C0B2D0128AE496EAD216F01D81E0660"/>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BA"/>
    <w:rsid w:val="0004176C"/>
    <w:rsid w:val="00072999"/>
    <w:rsid w:val="00074FB1"/>
    <w:rsid w:val="00152E75"/>
    <w:rsid w:val="00211EB7"/>
    <w:rsid w:val="002201ED"/>
    <w:rsid w:val="00233DE4"/>
    <w:rsid w:val="00252D46"/>
    <w:rsid w:val="00364402"/>
    <w:rsid w:val="00391A69"/>
    <w:rsid w:val="003B306B"/>
    <w:rsid w:val="003D7D1B"/>
    <w:rsid w:val="003E0CBB"/>
    <w:rsid w:val="003E6150"/>
    <w:rsid w:val="00414319"/>
    <w:rsid w:val="00430899"/>
    <w:rsid w:val="004A1930"/>
    <w:rsid w:val="005C0A4E"/>
    <w:rsid w:val="005E0D06"/>
    <w:rsid w:val="006F243C"/>
    <w:rsid w:val="00700CBA"/>
    <w:rsid w:val="0078526C"/>
    <w:rsid w:val="007E17D5"/>
    <w:rsid w:val="00973C2F"/>
    <w:rsid w:val="0097772C"/>
    <w:rsid w:val="00A610B5"/>
    <w:rsid w:val="00AD30D4"/>
    <w:rsid w:val="00AE5FA5"/>
    <w:rsid w:val="00BA0820"/>
    <w:rsid w:val="00C03741"/>
    <w:rsid w:val="00C07FED"/>
    <w:rsid w:val="00C23C00"/>
    <w:rsid w:val="00D16E46"/>
    <w:rsid w:val="00D35D9F"/>
    <w:rsid w:val="00D44EFE"/>
    <w:rsid w:val="00D62CDF"/>
    <w:rsid w:val="00D72DBF"/>
    <w:rsid w:val="00D90C5B"/>
    <w:rsid w:val="00DA432D"/>
    <w:rsid w:val="00E237E5"/>
    <w:rsid w:val="00F02515"/>
    <w:rsid w:val="00F31415"/>
    <w:rsid w:val="00F43679"/>
    <w:rsid w:val="00F701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018C"/>
    <w:rPr>
      <w:vanish/>
      <w:color w:val="45B0E1" w:themeColor="accent1" w:themeTint="99"/>
      <w:lang w:val="de-CH"/>
    </w:rPr>
  </w:style>
  <w:style w:type="paragraph" w:customStyle="1" w:styleId="EA2D7FE89C2A4FE58F90155C78778C6C">
    <w:name w:val="EA2D7FE89C2A4FE58F90155C78778C6C"/>
  </w:style>
  <w:style w:type="paragraph" w:customStyle="1" w:styleId="BC42583C1F314C8BB469DE100A9D0069">
    <w:name w:val="BC42583C1F314C8BB469DE100A9D0069"/>
  </w:style>
  <w:style w:type="paragraph" w:customStyle="1" w:styleId="10745C53ACC946C88732795218BF77FA">
    <w:name w:val="10745C53ACC946C88732795218BF77FA"/>
  </w:style>
  <w:style w:type="paragraph" w:customStyle="1" w:styleId="43933885EE4A481DAC64A499DB3E3A17">
    <w:name w:val="43933885EE4A481DAC64A499DB3E3A17"/>
  </w:style>
  <w:style w:type="paragraph" w:customStyle="1" w:styleId="B80C2424BED641DAAB4C95262B724EF1">
    <w:name w:val="B80C2424BED641DAAB4C95262B724EF1"/>
    <w:rsid w:val="00F7018C"/>
    <w:pPr>
      <w:spacing w:line="278" w:lineRule="auto"/>
    </w:pPr>
    <w:rPr>
      <w:kern w:val="2"/>
      <w:sz w:val="24"/>
      <w:szCs w:val="24"/>
      <w14:ligatures w14:val="standardContextual"/>
    </w:rPr>
  </w:style>
  <w:style w:type="paragraph" w:customStyle="1" w:styleId="9C0B2D0128AE496EAD216F01D81E0660">
    <w:name w:val="9C0B2D0128AE496EAD216F01D81E0660"/>
    <w:rsid w:val="00F701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FussDirektion>Gesundheits-, Sozial- und Integrationsdirektion   </FussDirektion>
  <CustomField.TitelBericht>Betriebskonzept für Pflegeheime</CustomField.TitelBericht>
  <CustomField.UntertitelBericht>Musterkonzept</CustomField.UntertitelBericht>
</officeatwork>
</file>

<file path=customXml/item3.xml><?xml version="1.0" encoding="utf-8"?>
<officeatwork xmlns="http://schemas.officeatwork.com/Formulas">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</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fficeatwork xmlns="http://schemas.officeatwork.com/MasterProperties">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</officeatwork>
</file>

<file path=customXml/itemProps1.xml><?xml version="1.0" encoding="utf-8"?>
<ds:datastoreItem xmlns:ds="http://schemas.openxmlformats.org/officeDocument/2006/customXml" ds:itemID="{266ABE55-E049-409F-9CBD-15A8924B0F65}">
  <ds:schemaRefs>
    <ds:schemaRef ds:uri="http://schemas.officeatwork.com/Media"/>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DF20F474-602E-4888-AD09-7D578490F71F}">
  <ds:schemaRefs>
    <ds:schemaRef ds:uri="http://schemas.officeatwork.com/Formulas"/>
  </ds:schemaRefs>
</ds:datastoreItem>
</file>

<file path=customXml/itemProps4.xml><?xml version="1.0" encoding="utf-8"?>
<ds:datastoreItem xmlns:ds="http://schemas.openxmlformats.org/officeDocument/2006/customXml" ds:itemID="{689BBD46-C29D-4655-AC43-F138195ABA56}">
  <ds:schemaRefs>
    <ds:schemaRef ds:uri="http://schemas.officeatwork.com/Document"/>
  </ds:schemaRefs>
</ds:datastoreItem>
</file>

<file path=customXml/itemProps5.xml><?xml version="1.0" encoding="utf-8"?>
<ds:datastoreItem xmlns:ds="http://schemas.openxmlformats.org/officeDocument/2006/customXml" ds:itemID="{06B30F05-71F4-45CB-A790-608D0EF3AB2E}">
  <ds:schemaRefs>
    <ds:schemaRef ds:uri="http://schemas.openxmlformats.org/officeDocument/2006/bibliography"/>
  </ds:schemaRefs>
</ds:datastoreItem>
</file>

<file path=customXml/itemProps6.xml><?xml version="1.0" encoding="utf-8"?>
<ds:datastoreItem xmlns:ds="http://schemas.openxmlformats.org/officeDocument/2006/customXml" ds:itemID="{7A2D38B3-6B2C-4167-AD5A-ABA2691D1A98}">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3048</Words>
  <Characters>26299</Characters>
  <Application>Microsoft Office Word</Application>
  <DocSecurity>0</DocSecurity>
  <Lines>219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Francis, GSI-GA</dc:creator>
  <cp:keywords/>
  <dc:description/>
  <cp:lastModifiedBy>Hirschi-Gilgen Franziska, GSI-GA</cp:lastModifiedBy>
  <cp:revision>3</cp:revision>
  <cp:lastPrinted>2024-11-25T12:26:00Z</cp:lastPrinted>
  <dcterms:created xsi:type="dcterms:W3CDTF">2025-12-10T08:55:00Z</dcterms:created>
  <dcterms:modified xsi:type="dcterms:W3CDTF">2025-12-10T08:56:00Z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Doc.Herausgabe1111">
    <vt:lpwstr>Herausgabe</vt:lpwstr>
  </property>
  <property fmtid="{D5CDD505-2E9C-101B-9397-08002B2CF9AE}" pid="7" name="Doc.Herausgabe">
    <vt:lpwstr>Herausgabe</vt:lpwstr>
  </property>
  <property fmtid="{D5CDD505-2E9C-101B-9397-08002B2CF9AE}" pid="8" name="CustomField.Classify">
    <vt:lpwstr>unklassifiziert</vt:lpwstr>
  </property>
  <property fmtid="{D5CDD505-2E9C-101B-9397-08002B2CF9AE}" pid="9" name="CustomField.Status">
    <vt:lpwstr>in Arbeit</vt:lpwstr>
  </property>
  <property fmtid="{D5CDD505-2E9C-101B-9397-08002B2CF9AE}" pid="10" name="CustomField.Version">
    <vt:lpwstr>0.1</vt:lpwstr>
  </property>
  <property fmtid="{D5CDD505-2E9C-101B-9397-08002B2CF9AE}" pid="11" name="Doc.Bemerkung">
    <vt:lpwstr>Bemerkungen</vt:lpwstr>
  </property>
  <property fmtid="{D5CDD505-2E9C-101B-9397-08002B2CF9AE}" pid="12" name="Doc.Name">
    <vt:lpwstr>Name</vt:lpwstr>
  </property>
  <property fmtid="{D5CDD505-2E9C-101B-9397-08002B2CF9AE}" pid="13" name="Doc.Date">
    <vt:lpwstr>Datum</vt:lpwstr>
  </property>
  <property fmtid="{D5CDD505-2E9C-101B-9397-08002B2CF9AE}" pid="14" name="Doc.Freigabe">
    <vt:lpwstr>Freigabe</vt:lpwstr>
  </property>
  <property fmtid="{D5CDD505-2E9C-101B-9397-08002B2CF9AE}" pid="15" name="Doc.Pruefung">
    <vt:lpwstr>Prüfung</vt:lpwstr>
  </property>
  <property fmtid="{D5CDD505-2E9C-101B-9397-08002B2CF9AE}" pid="16" name="Doc.Aenderungskontrolle">
    <vt:lpwstr>Änderungskontrolle</vt:lpwstr>
  </property>
  <property fmtid="{D5CDD505-2E9C-101B-9397-08002B2CF9AE}" pid="17" name="Doc.TitelUberschrift">
    <vt:lpwstr>Titel</vt:lpwstr>
  </property>
  <property fmtid="{D5CDD505-2E9C-101B-9397-08002B2CF9AE}" pid="18" name="Doc.DokumentProtokoll">
    <vt:lpwstr>Dokument Protokoll</vt:lpwstr>
  </property>
  <property fmtid="{D5CDD505-2E9C-101B-9397-08002B2CF9AE}" pid="19" name="Doc.InhaltsVerz">
    <vt:lpwstr>Inhaltsverzeichnis</vt:lpwstr>
  </property>
  <property fmtid="{D5CDD505-2E9C-101B-9397-08002B2CF9AE}" pid="20" name="Doc.FileName">
    <vt:lpwstr>Dateiname</vt:lpwstr>
  </property>
  <property fmtid="{D5CDD505-2E9C-101B-9397-08002B2CF9AE}" pid="21" name="Doc.Author">
    <vt:lpwstr>Autor</vt:lpwstr>
  </property>
  <property fmtid="{D5CDD505-2E9C-101B-9397-08002B2CF9AE}" pid="22" name="Doc.Classify">
    <vt:lpwstr>Klassifizierung</vt:lpwstr>
  </property>
  <property fmtid="{D5CDD505-2E9C-101B-9397-08002B2CF9AE}" pid="23" name="Doc.Status">
    <vt:lpwstr>Status</vt:lpwstr>
  </property>
  <property fmtid="{D5CDD505-2E9C-101B-9397-08002B2CF9AE}" pid="24" name="Doc.Version">
    <vt:lpwstr>Version</vt:lpwstr>
  </property>
  <property fmtid="{D5CDD505-2E9C-101B-9397-08002B2CF9AE}" pid="25" name="Doc.EditDate">
    <vt:lpwstr>Bearbeitungs-Datum</vt:lpwstr>
  </property>
  <property fmtid="{D5CDD505-2E9C-101B-9397-08002B2CF9AE}" pid="26" name="MSIP_Label_74fdd986-87d9-48c6-acda-407b1ab5fef0_Enabled">
    <vt:lpwstr>true</vt:lpwstr>
  </property>
  <property fmtid="{D5CDD505-2E9C-101B-9397-08002B2CF9AE}" pid="27" name="MSIP_Label_74fdd986-87d9-48c6-acda-407b1ab5fef0_SetDate">
    <vt:lpwstr>2024-10-10T07:26:13Z</vt:lpwstr>
  </property>
  <property fmtid="{D5CDD505-2E9C-101B-9397-08002B2CF9AE}" pid="28" name="MSIP_Label_74fdd986-87d9-48c6-acda-407b1ab5fef0_Method">
    <vt:lpwstr>Standard</vt:lpwstr>
  </property>
  <property fmtid="{D5CDD505-2E9C-101B-9397-08002B2CF9AE}" pid="29" name="MSIP_Label_74fdd986-87d9-48c6-acda-407b1ab5fef0_Name">
    <vt:lpwstr>NICHT KLASSIFIZIERT</vt:lpwstr>
  </property>
  <property fmtid="{D5CDD505-2E9C-101B-9397-08002B2CF9AE}" pid="30" name="MSIP_Label_74fdd986-87d9-48c6-acda-407b1ab5fef0_SiteId">
    <vt:lpwstr>cb96f99a-a111-42d7-9f65-e111197ba4bb</vt:lpwstr>
  </property>
  <property fmtid="{D5CDD505-2E9C-101B-9397-08002B2CF9AE}" pid="31" name="MSIP_Label_74fdd986-87d9-48c6-acda-407b1ab5fef0_ActionId">
    <vt:lpwstr>6696da9f-9fe5-44d9-bd51-086b5cfe656a</vt:lpwstr>
  </property>
  <property fmtid="{D5CDD505-2E9C-101B-9397-08002B2CF9AE}" pid="32" name="MSIP_Label_74fdd986-87d9-48c6-acda-407b1ab5fef0_ContentBits">
    <vt:lpwstr>0</vt:lpwstr>
  </property>
</Properties>
</file>