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6494" w14:textId="77777777" w:rsidR="008C5242" w:rsidRPr="00D56693" w:rsidRDefault="008C5242" w:rsidP="00C35F7A">
      <w:pPr>
        <w:tabs>
          <w:tab w:val="left" w:pos="1335"/>
        </w:tabs>
        <w:rPr>
          <w:lang w:eastAsia="de-CH"/>
        </w:r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8C5242" w:rsidRPr="00D56693" w14:paraId="6AEA14E6" w14:textId="77777777" w:rsidTr="00DC1D04">
        <w:trPr>
          <w:trHeight w:val="284"/>
        </w:trPr>
        <w:tc>
          <w:tcPr>
            <w:tcW w:w="5102" w:type="dxa"/>
            <w:vMerge w:val="restart"/>
          </w:tcPr>
          <w:p w14:paraId="65679BA7" w14:textId="3ED1260D" w:rsidR="00D5771D" w:rsidRPr="00D56693" w:rsidRDefault="008C5242" w:rsidP="00DC1D04">
            <w:pPr>
              <w:pStyle w:val="Text85pt"/>
            </w:pPr>
            <w:r w:rsidRPr="00D56693">
              <w:t>Gesundheits-, Sozial- und Integrationsdirektion</w:t>
            </w:r>
          </w:p>
          <w:p w14:paraId="71B29424" w14:textId="37472783" w:rsidR="008C5242" w:rsidRPr="00D56693" w:rsidRDefault="00D5771D" w:rsidP="00DC1D04">
            <w:pPr>
              <w:pStyle w:val="Text85pt"/>
            </w:pPr>
            <w:r w:rsidRPr="00D56693">
              <w:t>Pharmazeutischer Dienst</w:t>
            </w:r>
          </w:p>
        </w:tc>
      </w:tr>
      <w:tr w:rsidR="008C5242" w:rsidRPr="00D56693" w14:paraId="32137C17" w14:textId="77777777" w:rsidTr="00DC1D04">
        <w:trPr>
          <w:trHeight w:val="284"/>
        </w:trPr>
        <w:tc>
          <w:tcPr>
            <w:tcW w:w="5102" w:type="dxa"/>
            <w:vMerge/>
          </w:tcPr>
          <w:p w14:paraId="3130A415" w14:textId="77777777" w:rsidR="008C5242" w:rsidRPr="00D56693" w:rsidRDefault="008C5242" w:rsidP="00DC1D04"/>
        </w:tc>
      </w:tr>
      <w:tr w:rsidR="008C5242" w:rsidRPr="00D56693" w14:paraId="13C9E035" w14:textId="77777777" w:rsidTr="00DC1D04">
        <w:trPr>
          <w:trHeight w:val="284"/>
        </w:trPr>
        <w:tc>
          <w:tcPr>
            <w:tcW w:w="5102" w:type="dxa"/>
            <w:vMerge/>
          </w:tcPr>
          <w:p w14:paraId="308C5C9E" w14:textId="77777777" w:rsidR="008C5242" w:rsidRPr="00D56693" w:rsidRDefault="008C5242" w:rsidP="00DC1D04"/>
        </w:tc>
      </w:tr>
    </w:tbl>
    <w:p w14:paraId="27C1A04B" w14:textId="33174D48" w:rsidR="00D5771D" w:rsidRPr="002268A6"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lang w:eastAsia="de-CH"/>
        </w:rPr>
      </w:pPr>
      <w:r w:rsidRPr="002268A6">
        <w:rPr>
          <w:rFonts w:ascii="Arial" w:eastAsia="Times New Roman" w:hAnsi="Arial" w:cs="Times New Roman"/>
          <w:bCs w:val="0"/>
          <w:spacing w:val="0"/>
          <w:szCs w:val="21"/>
          <w:lang w:eastAsia="de-CH"/>
        </w:rPr>
        <w:t>Links zu wichtigen Homepages:</w:t>
      </w:r>
    </w:p>
    <w:p w14:paraId="0B05F65B" w14:textId="4935E925" w:rsidR="00D5771D" w:rsidRPr="002268A6"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lang w:eastAsia="de-CH"/>
        </w:rPr>
      </w:pPr>
      <w:r w:rsidRPr="002268A6">
        <w:rPr>
          <w:rFonts w:ascii="Arial" w:eastAsia="Times New Roman" w:hAnsi="Arial" w:cs="Times New Roman"/>
          <w:bCs w:val="0"/>
          <w:spacing w:val="0"/>
          <w:szCs w:val="21"/>
          <w:lang w:eastAsia="de-CH"/>
        </w:rPr>
        <w:t>Pharmazeutischer Dienst (PAD), Kantonsapotheker</w:t>
      </w:r>
      <w:r w:rsidR="00C86159" w:rsidRPr="002268A6">
        <w:rPr>
          <w:rFonts w:ascii="Arial" w:eastAsia="Times New Roman" w:hAnsi="Arial" w:cs="Times New Roman"/>
          <w:bCs w:val="0"/>
          <w:spacing w:val="0"/>
          <w:szCs w:val="21"/>
          <w:lang w:eastAsia="de-CH"/>
        </w:rPr>
        <w:t>I</w:t>
      </w:r>
      <w:r w:rsidRPr="002268A6">
        <w:rPr>
          <w:rFonts w:ascii="Arial" w:eastAsia="Times New Roman" w:hAnsi="Arial" w:cs="Times New Roman"/>
          <w:bCs w:val="0"/>
          <w:spacing w:val="0"/>
          <w:szCs w:val="21"/>
          <w:lang w:eastAsia="de-CH"/>
        </w:rPr>
        <w:t>n:</w:t>
      </w:r>
      <w:r w:rsidR="00C86159" w:rsidRPr="002268A6">
        <w:rPr>
          <w:rFonts w:ascii="Arial" w:eastAsia="Times New Roman" w:hAnsi="Arial" w:cs="Times New Roman"/>
          <w:bCs w:val="0"/>
          <w:spacing w:val="0"/>
          <w:szCs w:val="21"/>
          <w:lang w:eastAsia="de-CH"/>
        </w:rPr>
        <w:t xml:space="preserve"> </w:t>
      </w:r>
      <w:hyperlink r:id="rId13" w:history="1">
        <w:r w:rsidR="00864C3A" w:rsidRPr="002268A6">
          <w:rPr>
            <w:color w:val="0000FF"/>
            <w:szCs w:val="21"/>
            <w:u w:val="single"/>
          </w:rPr>
          <w:t>www.be.ch/pad</w:t>
        </w:r>
      </w:hyperlink>
      <w:r w:rsidR="0033058A" w:rsidRPr="002268A6">
        <w:rPr>
          <w:rFonts w:ascii="Arial" w:hAnsi="Arial"/>
          <w:spacing w:val="0"/>
          <w:szCs w:val="21"/>
        </w:rPr>
        <w:t xml:space="preserve"> </w:t>
      </w:r>
      <w:r w:rsidR="0033058A" w:rsidRPr="002268A6">
        <w:rPr>
          <w:rFonts w:ascii="Arial" w:eastAsia="Times New Roman" w:hAnsi="Arial" w:cs="Times New Roman"/>
          <w:bCs w:val="0"/>
          <w:spacing w:val="0"/>
          <w:szCs w:val="21"/>
          <w:lang w:eastAsia="de-CH"/>
        </w:rPr>
        <w:t>/</w:t>
      </w:r>
      <w:r w:rsidRPr="002268A6">
        <w:rPr>
          <w:rFonts w:ascii="Arial" w:eastAsia="Times New Roman" w:hAnsi="Arial" w:cs="Times New Roman"/>
          <w:bCs w:val="0"/>
          <w:spacing w:val="0"/>
          <w:szCs w:val="21"/>
          <w:lang w:eastAsia="de-CH"/>
        </w:rPr>
        <w:t xml:space="preserve"> </w:t>
      </w:r>
      <w:hyperlink r:id="rId14" w:history="1">
        <w:r w:rsidR="00D84E77" w:rsidRPr="002268A6">
          <w:rPr>
            <w:rFonts w:ascii="Arial" w:eastAsia="Times New Roman" w:hAnsi="Arial" w:cs="Times New Roman"/>
            <w:bCs w:val="0"/>
            <w:color w:val="0000FF"/>
            <w:spacing w:val="0"/>
            <w:szCs w:val="21"/>
            <w:u w:val="single"/>
            <w:lang w:eastAsia="de-CH"/>
          </w:rPr>
          <w:t>Rechtliche Grundlagen</w:t>
        </w:r>
      </w:hyperlink>
      <w:r w:rsidRPr="002268A6">
        <w:rPr>
          <w:rFonts w:ascii="Arial" w:eastAsia="Times New Roman" w:hAnsi="Arial" w:cs="Times New Roman"/>
          <w:bCs w:val="0"/>
          <w:spacing w:val="0"/>
          <w:szCs w:val="21"/>
          <w:lang w:eastAsia="de-CH"/>
        </w:rPr>
        <w:t xml:space="preserve">; </w:t>
      </w:r>
      <w:hyperlink r:id="rId15" w:history="1">
        <w:r w:rsidR="000C7CC9" w:rsidRPr="002268A6">
          <w:rPr>
            <w:rFonts w:ascii="Arial" w:eastAsia="Times New Roman" w:hAnsi="Arial" w:cs="Times New Roman"/>
            <w:bCs w:val="0"/>
            <w:color w:val="0000FF"/>
            <w:spacing w:val="0"/>
            <w:szCs w:val="21"/>
            <w:u w:val="single"/>
            <w:lang w:eastAsia="de-CH"/>
          </w:rPr>
          <w:t>Jahres</w:t>
        </w:r>
        <w:r w:rsidR="000C7CC9" w:rsidRPr="002268A6">
          <w:rPr>
            <w:rFonts w:ascii="Arial" w:eastAsia="Times New Roman" w:hAnsi="Arial" w:cs="Times New Roman"/>
            <w:bCs w:val="0"/>
            <w:color w:val="0000FF"/>
            <w:spacing w:val="0"/>
            <w:szCs w:val="21"/>
            <w:u w:val="single"/>
            <w:lang w:eastAsia="de-CH"/>
          </w:rPr>
          <w:t>b</w:t>
        </w:r>
        <w:r w:rsidR="000C7CC9" w:rsidRPr="002268A6">
          <w:rPr>
            <w:rFonts w:ascii="Arial" w:eastAsia="Times New Roman" w:hAnsi="Arial" w:cs="Times New Roman"/>
            <w:bCs w:val="0"/>
            <w:color w:val="0000FF"/>
            <w:spacing w:val="0"/>
            <w:szCs w:val="21"/>
            <w:u w:val="single"/>
            <w:lang w:eastAsia="de-CH"/>
          </w:rPr>
          <w:t>erichte</w:t>
        </w:r>
      </w:hyperlink>
    </w:p>
    <w:p w14:paraId="39B5A691" w14:textId="2FBFA99E" w:rsidR="00D5771D" w:rsidRPr="002268A6"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lang w:eastAsia="de-CH"/>
        </w:rPr>
      </w:pPr>
      <w:r w:rsidRPr="002268A6">
        <w:rPr>
          <w:rFonts w:ascii="Arial" w:eastAsia="Times New Roman" w:hAnsi="Arial" w:cs="Times New Roman"/>
          <w:bCs w:val="0"/>
          <w:spacing w:val="0"/>
          <w:szCs w:val="21"/>
          <w:lang w:eastAsia="de-CH"/>
        </w:rPr>
        <w:t xml:space="preserve">Kantonsapothekervereinigung: </w:t>
      </w:r>
      <w:hyperlink r:id="rId16" w:history="1">
        <w:r w:rsidRPr="002268A6">
          <w:rPr>
            <w:rFonts w:ascii="Arial" w:eastAsia="Times New Roman" w:hAnsi="Arial" w:cs="Times New Roman"/>
            <w:bCs w:val="0"/>
            <w:color w:val="0000FF"/>
            <w:spacing w:val="0"/>
            <w:szCs w:val="21"/>
            <w:u w:val="single"/>
            <w:lang w:eastAsia="de-CH"/>
          </w:rPr>
          <w:t>www.kantonsapotheker.ch</w:t>
        </w:r>
      </w:hyperlink>
      <w:r w:rsidRPr="002268A6">
        <w:rPr>
          <w:rFonts w:ascii="Arial" w:eastAsia="Times New Roman" w:hAnsi="Arial" w:cs="Times New Roman"/>
          <w:bCs w:val="0"/>
          <w:spacing w:val="0"/>
          <w:szCs w:val="21"/>
          <w:lang w:eastAsia="de-CH"/>
        </w:rPr>
        <w:t xml:space="preserve"> / </w:t>
      </w:r>
      <w:hyperlink r:id="rId17" w:history="1">
        <w:r w:rsidRPr="002268A6">
          <w:rPr>
            <w:rFonts w:ascii="Arial" w:eastAsia="Times New Roman" w:hAnsi="Arial" w:cs="Times New Roman"/>
            <w:bCs w:val="0"/>
            <w:color w:val="0000FF"/>
            <w:spacing w:val="0"/>
            <w:szCs w:val="21"/>
            <w:u w:val="single"/>
            <w:lang w:eastAsia="de-CH"/>
          </w:rPr>
          <w:t>Leitlinien, Positionspapiere</w:t>
        </w:r>
      </w:hyperlink>
    </w:p>
    <w:p w14:paraId="78F28E3D" w14:textId="27CB34CF" w:rsidR="0082392D" w:rsidRPr="002268A6"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lang w:eastAsia="de-CH"/>
        </w:rPr>
      </w:pPr>
    </w:p>
    <w:p w14:paraId="5C79E346" w14:textId="2D23529A" w:rsidR="00D5771D" w:rsidRPr="002268A6" w:rsidRDefault="0082392D" w:rsidP="0082392D">
      <w:pPr>
        <w:overflowPunct w:val="0"/>
        <w:autoSpaceDE w:val="0"/>
        <w:autoSpaceDN w:val="0"/>
        <w:adjustRightInd w:val="0"/>
        <w:spacing w:after="120" w:line="240" w:lineRule="auto"/>
        <w:textAlignment w:val="baseline"/>
        <w:rPr>
          <w:rFonts w:ascii="Arial" w:hAnsi="Arial"/>
          <w:spacing w:val="15"/>
          <w:szCs w:val="21"/>
        </w:rPr>
      </w:pPr>
      <w:r w:rsidRPr="002268A6">
        <w:rPr>
          <w:rFonts w:ascii="Arial" w:eastAsia="MS Gothic" w:hAnsi="Arial" w:cs="Arial"/>
          <w:bCs w:val="0"/>
          <w:iCs/>
          <w:spacing w:val="15"/>
          <w:szCs w:val="21"/>
          <w:highlight w:val="lightGray"/>
          <w:lang w:eastAsia="de-CH"/>
        </w:rPr>
        <w:t>grau = wird von den Inspektorinnen und Inspektoren ausgefüllt</w:t>
      </w:r>
    </w:p>
    <w:p w14:paraId="35836204" w14:textId="08C3D974" w:rsidR="0082392D" w:rsidRPr="002268A6" w:rsidRDefault="0082392D" w:rsidP="0082392D">
      <w:pPr>
        <w:overflowPunct w:val="0"/>
        <w:autoSpaceDE w:val="0"/>
        <w:autoSpaceDN w:val="0"/>
        <w:adjustRightInd w:val="0"/>
        <w:spacing w:line="240" w:lineRule="auto"/>
        <w:textAlignment w:val="baseline"/>
        <w:rPr>
          <w:rFonts w:ascii="Arial" w:eastAsia="Times New Roman" w:hAnsi="Arial" w:cs="Times New Roman"/>
          <w:bCs w:val="0"/>
          <w:spacing w:val="0"/>
          <w:szCs w:val="21"/>
          <w:lang w:eastAsia="de-CH"/>
        </w:rPr>
      </w:pPr>
    </w:p>
    <w:p w14:paraId="0C541503" w14:textId="77777777" w:rsidR="0082392D" w:rsidRPr="00D56693" w:rsidRDefault="0082392D" w:rsidP="0082392D">
      <w:pPr>
        <w:tabs>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lang w:eastAsia="de-CH"/>
        </w:rPr>
      </w:pPr>
      <w:r w:rsidRPr="00D56693">
        <w:rPr>
          <w:rFonts w:ascii="Arial" w:eastAsia="Times New Roman" w:hAnsi="Arial" w:cs="Times New Roman"/>
          <w:bCs w:val="0"/>
          <w:spacing w:val="0"/>
          <w:sz w:val="20"/>
          <w:lang w:eastAsia="de-CH"/>
        </w:rPr>
        <w:t>Hinweis:</w:t>
      </w:r>
    </w:p>
    <w:p w14:paraId="10B6DA9A" w14:textId="0E5781CF" w:rsidR="0082392D" w:rsidRPr="00D56693" w:rsidRDefault="0082392D" w:rsidP="0082392D">
      <w:pPr>
        <w:tabs>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20"/>
          <w:lang w:eastAsia="de-CH"/>
        </w:rPr>
      </w:pPr>
      <w:r w:rsidRPr="00D56693">
        <w:rPr>
          <w:rFonts w:ascii="Arial" w:eastAsia="Times New Roman" w:hAnsi="Arial" w:cs="Times New Roman"/>
          <w:bCs w:val="0"/>
          <w:spacing w:val="0"/>
          <w:sz w:val="20"/>
          <w:lang w:eastAsia="de-CH"/>
        </w:rPr>
        <w:t xml:space="preserve">Eine Inspektion ist eine </w:t>
      </w:r>
      <w:r w:rsidR="001E349C" w:rsidRPr="00D56693">
        <w:rPr>
          <w:rFonts w:ascii="Arial" w:eastAsia="Times New Roman" w:hAnsi="Arial" w:cs="Times New Roman"/>
          <w:bCs w:val="0"/>
          <w:spacing w:val="0"/>
          <w:sz w:val="20"/>
          <w:lang w:eastAsia="de-CH"/>
        </w:rPr>
        <w:t xml:space="preserve">stichprobenweise </w:t>
      </w:r>
      <w:r w:rsidRPr="00D56693">
        <w:rPr>
          <w:rFonts w:ascii="Arial" w:eastAsia="Times New Roman" w:hAnsi="Arial" w:cs="Times New Roman"/>
          <w:bCs w:val="0"/>
          <w:spacing w:val="0"/>
          <w:sz w:val="20"/>
          <w:lang w:eastAsia="de-CH"/>
        </w:rPr>
        <w:t>Momentaufnahme. Für die vollständige Einhaltung der gesetzlichen Regularien ist ausschliesslich der Betrieb verantwortlich. Dies beinhaltet die Konformität des Qualitätssicherungssystems</w:t>
      </w:r>
      <w:r w:rsidR="002B053D" w:rsidRPr="00D56693">
        <w:rPr>
          <w:rFonts w:ascii="Arial" w:eastAsia="Times New Roman" w:hAnsi="Arial" w:cs="Times New Roman"/>
          <w:bCs w:val="0"/>
          <w:spacing w:val="0"/>
          <w:sz w:val="20"/>
          <w:lang w:eastAsia="de-CH"/>
        </w:rPr>
        <w:t xml:space="preserve"> mit den GMP-Vorgaben nach</w:t>
      </w:r>
      <w:r w:rsidR="002B053D" w:rsidRPr="00D56693">
        <w:t xml:space="preserve"> </w:t>
      </w:r>
      <w:r w:rsidR="002B053D" w:rsidRPr="00D56693">
        <w:rPr>
          <w:rFonts w:ascii="Arial" w:eastAsia="Times New Roman" w:hAnsi="Arial" w:cs="Times New Roman"/>
          <w:bCs w:val="0"/>
          <w:spacing w:val="0"/>
          <w:sz w:val="20"/>
          <w:lang w:eastAsia="de-CH"/>
        </w:rPr>
        <w:t>Ph.</w:t>
      </w:r>
      <w:r w:rsidR="002850F8" w:rsidRPr="00D56693">
        <w:rPr>
          <w:rFonts w:ascii="Arial" w:eastAsia="Times New Roman" w:hAnsi="Arial" w:cs="Times New Roman"/>
          <w:bCs w:val="0"/>
          <w:spacing w:val="0"/>
          <w:sz w:val="20"/>
          <w:lang w:eastAsia="de-CH"/>
        </w:rPr>
        <w:t xml:space="preserve"> </w:t>
      </w:r>
      <w:r w:rsidR="002B053D" w:rsidRPr="00D56693">
        <w:rPr>
          <w:rFonts w:ascii="Arial" w:eastAsia="Times New Roman" w:hAnsi="Arial" w:cs="Times New Roman"/>
          <w:bCs w:val="0"/>
          <w:spacing w:val="0"/>
          <w:sz w:val="20"/>
          <w:lang w:eastAsia="de-CH"/>
        </w:rPr>
        <w:t xml:space="preserve">Helv. Kapitel 20 </w:t>
      </w:r>
      <w:r w:rsidR="00AF66DD" w:rsidRPr="00D56693">
        <w:rPr>
          <w:rFonts w:ascii="Arial" w:eastAsia="Times New Roman" w:hAnsi="Arial" w:cs="Times New Roman"/>
          <w:bCs w:val="0"/>
          <w:spacing w:val="0"/>
          <w:sz w:val="20"/>
          <w:lang w:eastAsia="de-CH"/>
        </w:rPr>
        <w:t>und/</w:t>
      </w:r>
      <w:r w:rsidR="002B053D" w:rsidRPr="00D56693">
        <w:rPr>
          <w:rFonts w:ascii="Arial" w:eastAsia="Times New Roman" w:hAnsi="Arial" w:cs="Times New Roman"/>
          <w:bCs w:val="0"/>
          <w:spacing w:val="0"/>
          <w:sz w:val="20"/>
          <w:lang w:eastAsia="de-CH"/>
        </w:rPr>
        <w:t>oder PIC</w:t>
      </w:r>
      <w:r w:rsidR="00636399">
        <w:rPr>
          <w:rFonts w:ascii="Arial" w:eastAsia="Times New Roman" w:hAnsi="Arial" w:cs="Times New Roman"/>
          <w:bCs w:val="0"/>
          <w:spacing w:val="0"/>
          <w:sz w:val="20"/>
          <w:lang w:eastAsia="de-CH"/>
        </w:rPr>
        <w:t>/</w:t>
      </w:r>
      <w:r w:rsidR="002B053D" w:rsidRPr="00D56693">
        <w:rPr>
          <w:rFonts w:ascii="Arial" w:eastAsia="Times New Roman" w:hAnsi="Arial" w:cs="Times New Roman"/>
          <w:bCs w:val="0"/>
          <w:spacing w:val="0"/>
          <w:sz w:val="20"/>
          <w:lang w:eastAsia="de-CH"/>
        </w:rPr>
        <w:t>S PE 010-4</w:t>
      </w:r>
      <w:r w:rsidRPr="00D56693">
        <w:rPr>
          <w:rFonts w:ascii="Arial" w:eastAsia="Times New Roman" w:hAnsi="Arial" w:cs="Times New Roman"/>
          <w:bCs w:val="0"/>
          <w:spacing w:val="0"/>
          <w:sz w:val="20"/>
          <w:lang w:eastAsia="de-CH"/>
        </w:rPr>
        <w:t>.</w:t>
      </w:r>
    </w:p>
    <w:p w14:paraId="6D00E074" w14:textId="77777777" w:rsidR="006D17A5" w:rsidRPr="006F364D" w:rsidRDefault="0082392D" w:rsidP="0082392D">
      <w:pPr>
        <w:pStyle w:val="Untertitel"/>
        <w:numPr>
          <w:ilvl w:val="0"/>
          <w:numId w:val="0"/>
        </w:numPr>
        <w:spacing w:before="120" w:after="120"/>
        <w:rPr>
          <w:color w:val="000000" w:themeColor="text1"/>
          <w:sz w:val="24"/>
        </w:rPr>
      </w:pPr>
      <w:r w:rsidRPr="00D56693">
        <w:rPr>
          <w:color w:val="000000" w:themeColor="text1"/>
          <w:sz w:val="24"/>
          <w:szCs w:val="24"/>
        </w:rPr>
        <w:t>Angaben zum Betrieb und zur Inspektion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83"/>
      </w:tblGrid>
      <w:tr w:rsidR="00E149D1" w:rsidRPr="00D56693" w14:paraId="033A6490" w14:textId="77777777" w:rsidTr="00F36840">
        <w:trPr>
          <w:trHeight w:val="749"/>
        </w:trPr>
        <w:tc>
          <w:tcPr>
            <w:tcW w:w="3539" w:type="dxa"/>
          </w:tcPr>
          <w:p w14:paraId="55AFC497" w14:textId="40F214F6" w:rsidR="00E149D1" w:rsidRPr="00D56693" w:rsidRDefault="00E149D1" w:rsidP="00590A19">
            <w:pPr>
              <w:spacing w:before="120"/>
            </w:pPr>
            <w:r w:rsidRPr="00D56693">
              <w:t xml:space="preserve">Name </w:t>
            </w:r>
            <w:r w:rsidR="00967911" w:rsidRPr="00D56693">
              <w:t>und GLN Spital</w:t>
            </w:r>
            <w:r w:rsidR="00590A19" w:rsidRPr="00D56693">
              <w:t xml:space="preserve"> (Direktion)</w:t>
            </w:r>
            <w:r w:rsidRPr="00D56693">
              <w:t>:</w:t>
            </w:r>
          </w:p>
        </w:tc>
        <w:tc>
          <w:tcPr>
            <w:tcW w:w="5783" w:type="dxa"/>
            <w:shd w:val="clear" w:color="auto" w:fill="auto"/>
          </w:tcPr>
          <w:p w14:paraId="5315B7D6" w14:textId="6CC6AC35" w:rsidR="00E149D1" w:rsidRPr="00D56693" w:rsidRDefault="00F36840" w:rsidP="002A247C">
            <w:pPr>
              <w:rPr>
                <w:highlight w:val="yellow"/>
              </w:rPr>
            </w:pPr>
            <w:r w:rsidRPr="00F36840">
              <w:fldChar w:fldCharType="begin">
                <w:ffData>
                  <w:name w:val="Text227"/>
                  <w:enabled/>
                  <w:calcOnExit w:val="0"/>
                  <w:textInput/>
                </w:ffData>
              </w:fldChar>
            </w:r>
            <w:bookmarkStart w:id="0" w:name="Text227"/>
            <w:r w:rsidRPr="00F36840">
              <w:instrText xml:space="preserve"> FORMTEXT </w:instrText>
            </w:r>
            <w:r w:rsidRPr="00F36840">
              <w:fldChar w:fldCharType="separate"/>
            </w:r>
            <w:r w:rsidRPr="00F36840">
              <w:rPr>
                <w:noProof/>
              </w:rPr>
              <w:t> </w:t>
            </w:r>
            <w:r w:rsidRPr="00F36840">
              <w:rPr>
                <w:noProof/>
              </w:rPr>
              <w:t> </w:t>
            </w:r>
            <w:r w:rsidRPr="00F36840">
              <w:rPr>
                <w:noProof/>
              </w:rPr>
              <w:t> </w:t>
            </w:r>
            <w:r w:rsidRPr="00F36840">
              <w:rPr>
                <w:noProof/>
              </w:rPr>
              <w:t> </w:t>
            </w:r>
            <w:r w:rsidRPr="00F36840">
              <w:rPr>
                <w:noProof/>
              </w:rPr>
              <w:t> </w:t>
            </w:r>
            <w:r w:rsidRPr="00F36840">
              <w:fldChar w:fldCharType="end"/>
            </w:r>
            <w:bookmarkEnd w:id="0"/>
          </w:p>
        </w:tc>
      </w:tr>
      <w:tr w:rsidR="00E149D1" w:rsidRPr="00D56693" w14:paraId="3638461D" w14:textId="77777777" w:rsidTr="00590A19">
        <w:trPr>
          <w:trHeight w:val="688"/>
        </w:trPr>
        <w:tc>
          <w:tcPr>
            <w:tcW w:w="3539" w:type="dxa"/>
          </w:tcPr>
          <w:p w14:paraId="7230974A" w14:textId="77777777" w:rsidR="005262E5" w:rsidRPr="00D56693" w:rsidRDefault="00DC5BB1" w:rsidP="005262E5">
            <w:r w:rsidRPr="00D56693">
              <w:t xml:space="preserve">Name </w:t>
            </w:r>
            <w:r w:rsidR="00967911" w:rsidRPr="00D56693">
              <w:t xml:space="preserve">und GLN </w:t>
            </w:r>
            <w:r w:rsidRPr="00D56693">
              <w:t>der fvP:</w:t>
            </w:r>
          </w:p>
        </w:tc>
        <w:tc>
          <w:tcPr>
            <w:tcW w:w="5783" w:type="dxa"/>
          </w:tcPr>
          <w:p w14:paraId="4D28EDD1" w14:textId="0B96E45C" w:rsidR="00E149D1" w:rsidRPr="00D56693" w:rsidRDefault="00F36840" w:rsidP="002A247C">
            <w:r>
              <w:fldChar w:fldCharType="begin">
                <w:ffData>
                  <w:name w:val="Text228"/>
                  <w:enabled/>
                  <w:calcOnExit w:val="0"/>
                  <w:textInput/>
                </w:ffData>
              </w:fldChar>
            </w:r>
            <w:bookmarkStart w:id="1"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262E5" w:rsidRPr="00D56693" w14:paraId="407D620A" w14:textId="77777777" w:rsidTr="00590A19">
        <w:trPr>
          <w:trHeight w:val="854"/>
        </w:trPr>
        <w:tc>
          <w:tcPr>
            <w:tcW w:w="3539" w:type="dxa"/>
          </w:tcPr>
          <w:p w14:paraId="55F6B0CC" w14:textId="05378EFC" w:rsidR="005262E5" w:rsidRPr="00D56693" w:rsidRDefault="00DC5BB1" w:rsidP="00D56693">
            <w:pPr>
              <w:spacing w:before="120"/>
            </w:pPr>
            <w:r w:rsidRPr="00D56693">
              <w:t>Adresse des Spitals:</w:t>
            </w:r>
          </w:p>
        </w:tc>
        <w:tc>
          <w:tcPr>
            <w:tcW w:w="5783" w:type="dxa"/>
          </w:tcPr>
          <w:p w14:paraId="7A5C42D8" w14:textId="3E7B4940" w:rsidR="00DC5BB1" w:rsidRPr="00D56693" w:rsidRDefault="00F36840" w:rsidP="002A247C">
            <w:r>
              <w:fldChar w:fldCharType="begin">
                <w:ffData>
                  <w:name w:val="Text229"/>
                  <w:enabled/>
                  <w:calcOnExit w:val="0"/>
                  <w:textInput/>
                </w:ffData>
              </w:fldChar>
            </w:r>
            <w:bookmarkStart w:id="2"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F36840" w:rsidRPr="00D56693" w14:paraId="4929B294" w14:textId="77777777" w:rsidTr="00F36840">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262B6DB7" w14:textId="77777777" w:rsidR="00F36840" w:rsidRPr="00F36840" w:rsidRDefault="00F36840" w:rsidP="00F36840">
            <w:pPr>
              <w:spacing w:before="120"/>
            </w:pPr>
            <w:r w:rsidRPr="00F36840">
              <w:t>Datum/Zeit der Inspektion:</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6B1CC11F" w14:textId="77777777" w:rsidR="00F36840" w:rsidRPr="00F36840" w:rsidRDefault="00F36840" w:rsidP="00F36840">
            <w:r w:rsidRPr="00D56693">
              <w:fldChar w:fldCharType="begin">
                <w:ffData>
                  <w:name w:val="Text198"/>
                  <w:enabled/>
                  <w:calcOnExit w:val="0"/>
                  <w:textInput/>
                </w:ffData>
              </w:fldChar>
            </w:r>
            <w:r w:rsidRPr="00D56693">
              <w:instrText xml:space="preserve"> FORMTEXT </w:instrText>
            </w:r>
            <w:r w:rsidRPr="00D56693">
              <w:fldChar w:fldCharType="separate"/>
            </w:r>
            <w:r w:rsidRPr="00D56693">
              <w:t> </w:t>
            </w:r>
            <w:r w:rsidRPr="00D56693">
              <w:t> </w:t>
            </w:r>
            <w:r w:rsidRPr="00D56693">
              <w:t> </w:t>
            </w:r>
            <w:r w:rsidRPr="00D56693">
              <w:t> </w:t>
            </w:r>
            <w:r w:rsidRPr="00D56693">
              <w:t> </w:t>
            </w:r>
            <w:r w:rsidRPr="00D56693">
              <w:fldChar w:fldCharType="end"/>
            </w:r>
            <w:r w:rsidRPr="00F36840">
              <w:fldChar w:fldCharType="begin"/>
            </w:r>
            <w:r w:rsidRPr="00F36840">
              <w:instrText xml:space="preserve">  </w:instrText>
            </w:r>
            <w:r w:rsidRPr="00F36840">
              <w:fldChar w:fldCharType="end"/>
            </w:r>
          </w:p>
        </w:tc>
      </w:tr>
    </w:tbl>
    <w:p w14:paraId="2526DFFE" w14:textId="77777777" w:rsidR="00E149D1" w:rsidRPr="00D56693" w:rsidRDefault="00E149D1" w:rsidP="00E149D1"/>
    <w:tbl>
      <w:tblPr>
        <w:tblW w:w="0" w:type="auto"/>
        <w:tblLayout w:type="fixed"/>
        <w:tblCellMar>
          <w:left w:w="70" w:type="dxa"/>
          <w:right w:w="70" w:type="dxa"/>
        </w:tblCellMar>
        <w:tblLook w:val="0000" w:firstRow="0" w:lastRow="0" w:firstColumn="0" w:lastColumn="0" w:noHBand="0" w:noVBand="0"/>
      </w:tblPr>
      <w:tblGrid>
        <w:gridCol w:w="3397"/>
        <w:gridCol w:w="5462"/>
        <w:gridCol w:w="425"/>
      </w:tblGrid>
      <w:tr w:rsidR="00C37852" w:rsidRPr="00D56693" w14:paraId="695C078B" w14:textId="77777777" w:rsidTr="00C22CB2">
        <w:tc>
          <w:tcPr>
            <w:tcW w:w="3397" w:type="dxa"/>
            <w:tcBorders>
              <w:top w:val="single" w:sz="4" w:space="0" w:color="BFBFBF" w:themeColor="background1" w:themeShade="BF"/>
              <w:left w:val="single" w:sz="4" w:space="0" w:color="BFBFBF" w:themeColor="background1" w:themeShade="BF"/>
            </w:tcBorders>
            <w:shd w:val="clear" w:color="auto" w:fill="auto"/>
          </w:tcPr>
          <w:p w14:paraId="5F6BDC41" w14:textId="77777777" w:rsidR="00C37852" w:rsidRPr="00D56693" w:rsidRDefault="00C37852" w:rsidP="00457C07">
            <w:pPr>
              <w:pStyle w:val="NurText"/>
              <w:tabs>
                <w:tab w:val="left" w:pos="2410"/>
              </w:tabs>
              <w:rPr>
                <w:rFonts w:ascii="Arial" w:hAnsi="Arial"/>
                <w:color w:val="000000"/>
                <w:sz w:val="22"/>
              </w:rPr>
            </w:pPr>
            <w:r w:rsidRPr="00D56693">
              <w:rPr>
                <w:rFonts w:ascii="Arial" w:hAnsi="Arial"/>
                <w:color w:val="000000"/>
                <w:sz w:val="22"/>
              </w:rPr>
              <w:t>Art der Inspektion:</w:t>
            </w:r>
          </w:p>
        </w:tc>
        <w:tc>
          <w:tcPr>
            <w:tcW w:w="5462" w:type="dxa"/>
            <w:tcBorders>
              <w:top w:val="single" w:sz="4" w:space="0" w:color="BFBFBF" w:themeColor="background1" w:themeShade="BF"/>
            </w:tcBorders>
            <w:shd w:val="clear" w:color="auto" w:fill="auto"/>
          </w:tcPr>
          <w:p w14:paraId="47ED804E" w14:textId="77777777" w:rsidR="00C37852" w:rsidRPr="00D56693" w:rsidRDefault="00C37852" w:rsidP="00457C07">
            <w:pPr>
              <w:pStyle w:val="NurText"/>
              <w:rPr>
                <w:rFonts w:ascii="Arial" w:hAnsi="Arial"/>
                <w:color w:val="000000"/>
                <w:sz w:val="22"/>
              </w:rPr>
            </w:pPr>
            <w:r w:rsidRPr="00D56693">
              <w:rPr>
                <w:rFonts w:ascii="Arial" w:hAnsi="Arial"/>
                <w:color w:val="000000"/>
                <w:sz w:val="22"/>
              </w:rPr>
              <w:t>Basisinspektion</w:t>
            </w:r>
          </w:p>
        </w:tc>
        <w:tc>
          <w:tcPr>
            <w:tcW w:w="425" w:type="dxa"/>
            <w:tcBorders>
              <w:top w:val="single" w:sz="4" w:space="0" w:color="BFBFBF" w:themeColor="background1" w:themeShade="BF"/>
              <w:right w:val="single" w:sz="4" w:space="0" w:color="BFBFBF" w:themeColor="background1" w:themeShade="BF"/>
            </w:tcBorders>
            <w:shd w:val="clear" w:color="auto" w:fill="auto"/>
          </w:tcPr>
          <w:p w14:paraId="7D60103E" w14:textId="77777777" w:rsidR="00C37852" w:rsidRPr="00D56693" w:rsidRDefault="00C37852" w:rsidP="000D552F">
            <w:pPr>
              <w:pStyle w:val="NurText"/>
              <w:rPr>
                <w:rFonts w:ascii="Arial" w:hAnsi="Arial" w:cs="Arial"/>
                <w:color w:val="000000"/>
                <w:sz w:val="22"/>
                <w:szCs w:val="22"/>
              </w:rPr>
            </w:pPr>
            <w:r w:rsidRPr="00D56693">
              <w:rPr>
                <w:rFonts w:ascii="Arial" w:hAnsi="Arial" w:cs="Arial"/>
                <w:sz w:val="22"/>
                <w:szCs w:val="22"/>
              </w:rPr>
              <w:fldChar w:fldCharType="begin">
                <w:ffData>
                  <w:name w:val=""/>
                  <w:enabled/>
                  <w:calcOnExit w:val="0"/>
                  <w:checkBox>
                    <w:sizeAuto/>
                    <w:default w:val="0"/>
                    <w:checked w:val="0"/>
                  </w:checkBox>
                </w:ffData>
              </w:fldChar>
            </w:r>
            <w:r w:rsidRPr="00D56693">
              <w:rPr>
                <w:rFonts w:ascii="Arial" w:hAnsi="Arial" w:cs="Arial"/>
                <w:sz w:val="22"/>
                <w:szCs w:val="22"/>
              </w:rPr>
              <w:instrText xml:space="preserve"> FORMCHECKBOX </w:instrText>
            </w:r>
            <w:r w:rsidRPr="00D56693">
              <w:rPr>
                <w:rFonts w:ascii="Arial" w:hAnsi="Arial" w:cs="Arial"/>
                <w:sz w:val="22"/>
                <w:szCs w:val="22"/>
              </w:rPr>
            </w:r>
            <w:r w:rsidRPr="00D56693">
              <w:rPr>
                <w:rFonts w:ascii="Arial" w:hAnsi="Arial" w:cs="Arial"/>
                <w:sz w:val="22"/>
                <w:szCs w:val="22"/>
              </w:rPr>
              <w:fldChar w:fldCharType="separate"/>
            </w:r>
            <w:r w:rsidRPr="00D56693">
              <w:rPr>
                <w:rFonts w:ascii="Arial" w:hAnsi="Arial" w:cs="Arial"/>
                <w:sz w:val="22"/>
                <w:szCs w:val="22"/>
              </w:rPr>
              <w:fldChar w:fldCharType="end"/>
            </w:r>
          </w:p>
        </w:tc>
      </w:tr>
      <w:tr w:rsidR="00C37852" w:rsidRPr="00D56693" w14:paraId="39FBE84A" w14:textId="77777777" w:rsidTr="00C22CB2">
        <w:tc>
          <w:tcPr>
            <w:tcW w:w="3397" w:type="dxa"/>
            <w:tcBorders>
              <w:left w:val="single" w:sz="4" w:space="0" w:color="BFBFBF" w:themeColor="background1" w:themeShade="BF"/>
            </w:tcBorders>
            <w:shd w:val="clear" w:color="auto" w:fill="auto"/>
          </w:tcPr>
          <w:p w14:paraId="0A9A446E"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5B3FD6C6"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Periodische Inspektion</w:t>
            </w:r>
          </w:p>
        </w:tc>
        <w:tc>
          <w:tcPr>
            <w:tcW w:w="425" w:type="dxa"/>
            <w:tcBorders>
              <w:right w:val="single" w:sz="4" w:space="0" w:color="BFBFBF" w:themeColor="background1" w:themeShade="BF"/>
            </w:tcBorders>
            <w:shd w:val="clear" w:color="auto" w:fill="auto"/>
          </w:tcPr>
          <w:p w14:paraId="3B1F4737"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26586415" w14:textId="77777777" w:rsidTr="00C22CB2">
        <w:tc>
          <w:tcPr>
            <w:tcW w:w="3397" w:type="dxa"/>
            <w:tcBorders>
              <w:left w:val="single" w:sz="4" w:space="0" w:color="BFBFBF" w:themeColor="background1" w:themeShade="BF"/>
            </w:tcBorders>
            <w:shd w:val="clear" w:color="auto" w:fill="auto"/>
          </w:tcPr>
          <w:p w14:paraId="100B3A86"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19D0DFC7"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Inspektion infolge Wechsels der Betriebsleitung</w:t>
            </w:r>
          </w:p>
        </w:tc>
        <w:tc>
          <w:tcPr>
            <w:tcW w:w="425" w:type="dxa"/>
            <w:tcBorders>
              <w:right w:val="single" w:sz="4" w:space="0" w:color="BFBFBF" w:themeColor="background1" w:themeShade="BF"/>
            </w:tcBorders>
            <w:shd w:val="clear" w:color="auto" w:fill="auto"/>
          </w:tcPr>
          <w:p w14:paraId="7D259880"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285521BD" w14:textId="77777777" w:rsidTr="00C22CB2">
        <w:tc>
          <w:tcPr>
            <w:tcW w:w="3397" w:type="dxa"/>
            <w:tcBorders>
              <w:left w:val="single" w:sz="4" w:space="0" w:color="BFBFBF" w:themeColor="background1" w:themeShade="BF"/>
            </w:tcBorders>
            <w:shd w:val="clear" w:color="auto" w:fill="auto"/>
          </w:tcPr>
          <w:p w14:paraId="28043D97"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45BB9A07"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Inspektion infolge Standortwechsels</w:t>
            </w:r>
          </w:p>
        </w:tc>
        <w:tc>
          <w:tcPr>
            <w:tcW w:w="425" w:type="dxa"/>
            <w:tcBorders>
              <w:right w:val="single" w:sz="4" w:space="0" w:color="BFBFBF" w:themeColor="background1" w:themeShade="BF"/>
            </w:tcBorders>
            <w:shd w:val="clear" w:color="auto" w:fill="auto"/>
          </w:tcPr>
          <w:p w14:paraId="4910E605"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4E2BD0B4" w14:textId="77777777" w:rsidTr="00C22CB2">
        <w:tc>
          <w:tcPr>
            <w:tcW w:w="3397" w:type="dxa"/>
            <w:tcBorders>
              <w:left w:val="single" w:sz="4" w:space="0" w:color="BFBFBF" w:themeColor="background1" w:themeShade="BF"/>
            </w:tcBorders>
            <w:shd w:val="clear" w:color="auto" w:fill="auto"/>
          </w:tcPr>
          <w:p w14:paraId="64FC13EB"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35950A6B"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Inspektion infolge Um- oder Neubaus</w:t>
            </w:r>
          </w:p>
        </w:tc>
        <w:tc>
          <w:tcPr>
            <w:tcW w:w="425" w:type="dxa"/>
            <w:tcBorders>
              <w:right w:val="single" w:sz="4" w:space="0" w:color="BFBFBF" w:themeColor="background1" w:themeShade="BF"/>
            </w:tcBorders>
            <w:shd w:val="clear" w:color="auto" w:fill="auto"/>
          </w:tcPr>
          <w:p w14:paraId="31BD81DD"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41CBA20E" w14:textId="77777777" w:rsidTr="00C22CB2">
        <w:tc>
          <w:tcPr>
            <w:tcW w:w="3397" w:type="dxa"/>
            <w:tcBorders>
              <w:left w:val="single" w:sz="4" w:space="0" w:color="BFBFBF" w:themeColor="background1" w:themeShade="BF"/>
            </w:tcBorders>
            <w:shd w:val="clear" w:color="auto" w:fill="auto"/>
          </w:tcPr>
          <w:p w14:paraId="01F265EE"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4B3D1B73"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Ausserordentliche Inspektion</w:t>
            </w:r>
          </w:p>
        </w:tc>
        <w:tc>
          <w:tcPr>
            <w:tcW w:w="425" w:type="dxa"/>
            <w:tcBorders>
              <w:right w:val="single" w:sz="4" w:space="0" w:color="BFBFBF" w:themeColor="background1" w:themeShade="BF"/>
            </w:tcBorders>
            <w:shd w:val="clear" w:color="auto" w:fill="auto"/>
          </w:tcPr>
          <w:p w14:paraId="0252E945"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1F791A32" w14:textId="77777777" w:rsidTr="00C22CB2">
        <w:tc>
          <w:tcPr>
            <w:tcW w:w="3397" w:type="dxa"/>
            <w:tcBorders>
              <w:left w:val="single" w:sz="4" w:space="0" w:color="BFBFBF" w:themeColor="background1" w:themeShade="BF"/>
            </w:tcBorders>
            <w:shd w:val="clear" w:color="auto" w:fill="auto"/>
          </w:tcPr>
          <w:p w14:paraId="3C14D073"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058DA2B3"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Nachinspektion</w:t>
            </w:r>
          </w:p>
        </w:tc>
        <w:tc>
          <w:tcPr>
            <w:tcW w:w="425" w:type="dxa"/>
            <w:tcBorders>
              <w:right w:val="single" w:sz="4" w:space="0" w:color="BFBFBF" w:themeColor="background1" w:themeShade="BF"/>
            </w:tcBorders>
            <w:shd w:val="clear" w:color="auto" w:fill="auto"/>
          </w:tcPr>
          <w:p w14:paraId="25A7551E"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C37852" w:rsidRPr="00D56693" w14:paraId="00254EBB" w14:textId="77777777" w:rsidTr="00C22CB2">
        <w:tc>
          <w:tcPr>
            <w:tcW w:w="3397" w:type="dxa"/>
            <w:tcBorders>
              <w:left w:val="single" w:sz="4" w:space="0" w:color="BFBFBF" w:themeColor="background1" w:themeShade="BF"/>
            </w:tcBorders>
            <w:shd w:val="clear" w:color="auto" w:fill="auto"/>
          </w:tcPr>
          <w:p w14:paraId="03EEAFC8" w14:textId="77777777" w:rsidR="00C37852" w:rsidRPr="00D56693" w:rsidRDefault="00C37852" w:rsidP="008C6CD6">
            <w:pPr>
              <w:pStyle w:val="NurText"/>
              <w:tabs>
                <w:tab w:val="left" w:pos="2410"/>
              </w:tabs>
              <w:rPr>
                <w:rFonts w:ascii="Arial" w:hAnsi="Arial"/>
                <w:color w:val="000000"/>
                <w:sz w:val="22"/>
              </w:rPr>
            </w:pPr>
          </w:p>
        </w:tc>
        <w:tc>
          <w:tcPr>
            <w:tcW w:w="5462" w:type="dxa"/>
            <w:shd w:val="clear" w:color="auto" w:fill="auto"/>
          </w:tcPr>
          <w:p w14:paraId="76DA474C"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t>Andere</w:t>
            </w:r>
          </w:p>
        </w:tc>
        <w:tc>
          <w:tcPr>
            <w:tcW w:w="425" w:type="dxa"/>
            <w:tcBorders>
              <w:right w:val="single" w:sz="4" w:space="0" w:color="BFBFBF" w:themeColor="background1" w:themeShade="BF"/>
            </w:tcBorders>
            <w:shd w:val="clear" w:color="auto" w:fill="auto"/>
          </w:tcPr>
          <w:p w14:paraId="2EEE1EEE" w14:textId="77777777" w:rsidR="00C37852" w:rsidRPr="00D56693" w:rsidRDefault="00C37852" w:rsidP="008C6CD6">
            <w:pPr>
              <w:pStyle w:val="NurText"/>
              <w:tabs>
                <w:tab w:val="left" w:pos="2410"/>
              </w:tabs>
              <w:rPr>
                <w:rFonts w:ascii="Arial" w:hAnsi="Arial"/>
                <w:color w:val="000000"/>
                <w:sz w:val="22"/>
              </w:rPr>
            </w:pPr>
            <w:r w:rsidRPr="00D56693">
              <w:rPr>
                <w:rFonts w:ascii="Arial" w:hAnsi="Arial"/>
                <w:color w:val="000000"/>
                <w:sz w:val="22"/>
              </w:rPr>
              <w:fldChar w:fldCharType="begin">
                <w:ffData>
                  <w:name w:val=""/>
                  <w:enabled/>
                  <w:calcOnExit w:val="0"/>
                  <w:checkBox>
                    <w:sizeAuto/>
                    <w:default w:val="0"/>
                    <w:checked w:val="0"/>
                  </w:checkBox>
                </w:ffData>
              </w:fldChar>
            </w:r>
            <w:r w:rsidRPr="00D56693">
              <w:rPr>
                <w:rFonts w:ascii="Arial" w:hAnsi="Arial"/>
                <w:color w:val="000000"/>
                <w:sz w:val="22"/>
              </w:rPr>
              <w:instrText xml:space="preserve"> FORMCHECKBOX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fldChar w:fldCharType="end"/>
            </w:r>
          </w:p>
        </w:tc>
      </w:tr>
      <w:tr w:rsidR="00F36840" w:rsidRPr="00D56693" w14:paraId="03C65A6D" w14:textId="77777777" w:rsidTr="006F364D">
        <w:trPr>
          <w:trHeight w:val="846"/>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7F5964" w14:textId="6739054D" w:rsidR="00F36840" w:rsidRPr="00D56693" w:rsidRDefault="00F36840" w:rsidP="00C22CB2">
            <w:r w:rsidRPr="00D56693">
              <w:rPr>
                <w:rFonts w:ascii="Arial" w:hAnsi="Arial"/>
                <w:color w:val="000000"/>
                <w:sz w:val="22"/>
              </w:rPr>
              <w:t>Datum der letzten Inspektion:</w:t>
            </w:r>
          </w:p>
        </w:tc>
        <w:tc>
          <w:tcPr>
            <w:tcW w:w="5887"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950AA6" w14:textId="5B1106EC" w:rsidR="00F36840" w:rsidRDefault="00F36840" w:rsidP="00F36840">
            <w:pPr>
              <w:spacing w:before="120"/>
            </w:pPr>
            <w:r>
              <w:fldChar w:fldCharType="begin">
                <w:ffData>
                  <w:name w:val="Text232"/>
                  <w:enabled/>
                  <w:calcOnExit w:val="0"/>
                  <w:textInput/>
                </w:ffData>
              </w:fldChar>
            </w:r>
            <w:bookmarkStart w:id="3"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37852" w:rsidRPr="00D56693" w14:paraId="766E5B9B" w14:textId="77777777" w:rsidTr="006F364D">
        <w:trPr>
          <w:trHeight w:val="846"/>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93527BA" w14:textId="77777777" w:rsidR="00C37852" w:rsidRPr="00D56693" w:rsidRDefault="00C37852" w:rsidP="00C22CB2">
            <w:r w:rsidRPr="00D56693">
              <w:t>Änderungen seit</w:t>
            </w:r>
            <w:r w:rsidR="00C22CB2" w:rsidRPr="00D56693">
              <w:t>her</w:t>
            </w:r>
            <w:r w:rsidRPr="00D56693">
              <w:t>:</w:t>
            </w:r>
          </w:p>
        </w:tc>
        <w:tc>
          <w:tcPr>
            <w:tcW w:w="5887"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41E802" w14:textId="71F271EB" w:rsidR="00C37852" w:rsidRPr="00D56693" w:rsidRDefault="00F36840" w:rsidP="00F36840">
            <w:pPr>
              <w:spacing w:before="120"/>
            </w:pPr>
            <w:r>
              <w:fldChar w:fldCharType="begin">
                <w:ffData>
                  <w:name w:val="Text230"/>
                  <w:enabled/>
                  <w:calcOnExit w:val="0"/>
                  <w:textInput/>
                </w:ffData>
              </w:fldChar>
            </w:r>
            <w:bookmarkStart w:id="4"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37852" w:rsidRPr="00D56693" w14:paraId="0C07766B" w14:textId="77777777" w:rsidTr="006F364D">
        <w:trPr>
          <w:trHeight w:val="844"/>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7D14902" w14:textId="3AED72CB" w:rsidR="008C6CD6" w:rsidRPr="00D56693" w:rsidRDefault="00C37852" w:rsidP="00D56693">
            <w:r w:rsidRPr="00D56693">
              <w:t>Geplante Änderungen:</w:t>
            </w:r>
          </w:p>
        </w:tc>
        <w:tc>
          <w:tcPr>
            <w:tcW w:w="5887"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EA929D" w14:textId="3F3841FF" w:rsidR="00C37852" w:rsidRPr="00D56693" w:rsidRDefault="00F36840" w:rsidP="00457C07">
            <w:r>
              <w:fldChar w:fldCharType="begin">
                <w:ffData>
                  <w:name w:val="Text231"/>
                  <w:enabled/>
                  <w:calcOnExit w:val="0"/>
                  <w:textInput/>
                </w:ffData>
              </w:fldChar>
            </w:r>
            <w:bookmarkStart w:id="5"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5569122" w14:textId="77777777" w:rsidR="00F34CAF" w:rsidRPr="00D56693" w:rsidRDefault="00F34CAF" w:rsidP="00E149D1">
      <w:pPr>
        <w:spacing w:after="120"/>
        <w:rPr>
          <w:b/>
          <w:color w:val="000000"/>
          <w:sz w:val="32"/>
        </w:rPr>
        <w:sectPr w:rsidR="00F34CAF" w:rsidRPr="00D56693" w:rsidSect="00D77B2A">
          <w:headerReference w:type="default" r:id="rId18"/>
          <w:footerReference w:type="default" r:id="rId19"/>
          <w:headerReference w:type="first" r:id="rId20"/>
          <w:footerReference w:type="first" r:id="rId21"/>
          <w:pgSz w:w="11907" w:h="16840" w:code="9"/>
          <w:pgMar w:top="340" w:right="851" w:bottom="1134" w:left="1588" w:header="720" w:footer="567" w:gutter="0"/>
          <w:paperSrc w:first="15" w:other="15"/>
          <w:cols w:space="720"/>
          <w:titlePg/>
        </w:sectPr>
      </w:pPr>
    </w:p>
    <w:p w14:paraId="350A89E9" w14:textId="77777777" w:rsidR="00E149D1" w:rsidRPr="00D56693" w:rsidRDefault="00E149D1" w:rsidP="00E149D1">
      <w:pPr>
        <w:spacing w:after="120"/>
        <w:rPr>
          <w:b/>
          <w:color w:val="000000"/>
          <w:sz w:val="32"/>
        </w:rPr>
      </w:pPr>
    </w:p>
    <w:p w14:paraId="70599133" w14:textId="77777777" w:rsidR="007F588D" w:rsidRPr="00D56693" w:rsidRDefault="007F588D" w:rsidP="00C35F7A">
      <w:pPr>
        <w:pStyle w:val="Untertitel"/>
        <w:numPr>
          <w:ilvl w:val="0"/>
          <w:numId w:val="5"/>
        </w:numPr>
        <w:overflowPunct w:val="0"/>
        <w:autoSpaceDE w:val="0"/>
        <w:autoSpaceDN w:val="0"/>
        <w:adjustRightInd w:val="0"/>
        <w:spacing w:before="120" w:after="120"/>
        <w:ind w:left="425" w:hanging="425"/>
        <w:textAlignment w:val="baseline"/>
        <w:rPr>
          <w:rFonts w:cstheme="minorHAnsi"/>
          <w:color w:val="auto"/>
          <w:sz w:val="32"/>
          <w:szCs w:val="32"/>
        </w:rPr>
      </w:pPr>
      <w:r w:rsidRPr="00D56693">
        <w:rPr>
          <w:rFonts w:cstheme="minorHAnsi"/>
          <w:color w:val="auto"/>
          <w:sz w:val="32"/>
          <w:szCs w:val="32"/>
        </w:rPr>
        <w:t>Angaben zur Inspektion</w:t>
      </w:r>
    </w:p>
    <w:tbl>
      <w:tblPr>
        <w:tblW w:w="9776" w:type="dxa"/>
        <w:tblLayout w:type="fixed"/>
        <w:tblCellMar>
          <w:left w:w="70" w:type="dxa"/>
          <w:right w:w="70" w:type="dxa"/>
        </w:tblCellMar>
        <w:tblLook w:val="0000" w:firstRow="0" w:lastRow="0" w:firstColumn="0" w:lastColumn="0" w:noHBand="0" w:noVBand="0"/>
      </w:tblPr>
      <w:tblGrid>
        <w:gridCol w:w="2764"/>
        <w:gridCol w:w="7012"/>
      </w:tblGrid>
      <w:tr w:rsidR="007F588D" w:rsidRPr="00D56693" w14:paraId="7040EFC6" w14:textId="77777777" w:rsidTr="00590A19">
        <w:trPr>
          <w:trHeight w:val="451"/>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7243E66" w14:textId="77777777" w:rsidR="007F588D" w:rsidRPr="00D56693" w:rsidRDefault="002F393A" w:rsidP="002F393A">
            <w:pPr>
              <w:pStyle w:val="NurText"/>
              <w:tabs>
                <w:tab w:val="left" w:pos="2410"/>
              </w:tabs>
              <w:rPr>
                <w:rFonts w:ascii="Arial" w:hAnsi="Arial"/>
                <w:color w:val="000000"/>
                <w:sz w:val="22"/>
              </w:rPr>
            </w:pPr>
            <w:r w:rsidRPr="00D56693">
              <w:rPr>
                <w:rFonts w:ascii="Arial" w:hAnsi="Arial"/>
                <w:color w:val="000000"/>
                <w:sz w:val="22"/>
              </w:rPr>
              <w:t>Datum/</w:t>
            </w:r>
            <w:r w:rsidR="007F588D" w:rsidRPr="00D56693">
              <w:rPr>
                <w:rFonts w:ascii="Arial" w:hAnsi="Arial"/>
                <w:color w:val="000000"/>
                <w:sz w:val="22"/>
              </w:rPr>
              <w:t>Zeit der Inspektion:</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7AA60D" w14:textId="77777777" w:rsidR="007F588D" w:rsidRPr="00D56693" w:rsidRDefault="002F393A" w:rsidP="002A247C">
            <w:pPr>
              <w:pStyle w:val="NurText"/>
              <w:rPr>
                <w:rFonts w:ascii="Arial" w:hAnsi="Arial"/>
                <w:color w:val="000000"/>
                <w:sz w:val="22"/>
              </w:rPr>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007F588D" w:rsidRPr="00D56693">
              <w:rPr>
                <w:rFonts w:ascii="Arial" w:hAnsi="Arial"/>
                <w:color w:val="000000"/>
                <w:sz w:val="22"/>
              </w:rPr>
              <w:fldChar w:fldCharType="begin"/>
            </w:r>
            <w:r w:rsidR="007F588D" w:rsidRPr="00D56693">
              <w:rPr>
                <w:rFonts w:ascii="Arial" w:hAnsi="Arial"/>
                <w:color w:val="000000"/>
                <w:sz w:val="22"/>
              </w:rPr>
              <w:instrText xml:space="preserve">  </w:instrText>
            </w:r>
            <w:r w:rsidR="007F588D" w:rsidRPr="00D56693">
              <w:rPr>
                <w:rFonts w:ascii="Arial" w:hAnsi="Arial"/>
                <w:color w:val="000000"/>
                <w:sz w:val="22"/>
              </w:rPr>
              <w:fldChar w:fldCharType="end"/>
            </w:r>
          </w:p>
        </w:tc>
      </w:tr>
      <w:tr w:rsidR="001451D1" w:rsidRPr="00D56693" w14:paraId="1509274D" w14:textId="77777777" w:rsidTr="00590A19">
        <w:trPr>
          <w:trHeight w:val="341"/>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8806A2E" w14:textId="610A30E0" w:rsidR="001451D1" w:rsidRPr="00D56693" w:rsidRDefault="001451D1" w:rsidP="00032102">
            <w:pPr>
              <w:pStyle w:val="NurText"/>
              <w:tabs>
                <w:tab w:val="left" w:pos="2410"/>
              </w:tabs>
              <w:rPr>
                <w:rFonts w:ascii="Arial" w:hAnsi="Arial"/>
                <w:color w:val="000000"/>
                <w:sz w:val="22"/>
              </w:rPr>
            </w:pPr>
            <w:r w:rsidRPr="00D56693">
              <w:rPr>
                <w:rFonts w:ascii="Arial" w:hAnsi="Arial"/>
                <w:color w:val="000000"/>
                <w:sz w:val="22"/>
              </w:rPr>
              <w:t>Dauer der Inspektion</w:t>
            </w:r>
            <w:r w:rsidR="00CC4B56" w:rsidRPr="00D56693">
              <w:rPr>
                <w:rFonts w:ascii="Arial" w:hAnsi="Arial"/>
                <w:color w:val="000000"/>
                <w:sz w:val="22"/>
              </w:rPr>
              <w:t>:</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FF87C9" w14:textId="1F837041" w:rsidR="001451D1" w:rsidRPr="00D56693" w:rsidRDefault="001451D1" w:rsidP="00032102">
            <w:pPr>
              <w:pStyle w:val="NurText"/>
              <w:rPr>
                <w:rFonts w:ascii="Arial" w:hAnsi="Arial"/>
                <w:color w:val="000000"/>
                <w:sz w:val="22"/>
              </w:rPr>
            </w:pPr>
            <w:r w:rsidRPr="00D56693">
              <w:rPr>
                <w:rFonts w:ascii="Arial" w:hAnsi="Arial"/>
                <w:color w:val="000000"/>
                <w:sz w:val="22"/>
              </w:rPr>
              <w:fldChar w:fldCharType="begin">
                <w:ffData>
                  <w:name w:val="Text198"/>
                  <w:enabled/>
                  <w:calcOnExit w:val="0"/>
                  <w:textInput/>
                </w:ffData>
              </w:fldChar>
            </w:r>
            <w:r w:rsidRPr="00D56693">
              <w:rPr>
                <w:rFonts w:ascii="Arial" w:hAnsi="Arial"/>
                <w:color w:val="000000"/>
                <w:sz w:val="22"/>
              </w:rPr>
              <w:instrText xml:space="preserve"> FORMTEXT </w:instrText>
            </w:r>
            <w:r w:rsidRPr="00D56693">
              <w:rPr>
                <w:rFonts w:ascii="Arial" w:hAnsi="Arial"/>
                <w:color w:val="000000"/>
                <w:sz w:val="22"/>
              </w:rPr>
            </w:r>
            <w:r w:rsidRPr="00D56693">
              <w:rPr>
                <w:rFonts w:ascii="Arial" w:hAnsi="Arial"/>
                <w:color w:val="000000"/>
                <w:sz w:val="22"/>
              </w:rPr>
              <w:fldChar w:fldCharType="separate"/>
            </w:r>
            <w:r w:rsidRPr="00D56693">
              <w:rPr>
                <w:rFonts w:ascii="Arial" w:hAnsi="Arial"/>
                <w:color w:val="000000"/>
                <w:sz w:val="22"/>
              </w:rPr>
              <w:t> </w:t>
            </w:r>
            <w:r w:rsidRPr="00D56693">
              <w:rPr>
                <w:rFonts w:ascii="Arial" w:hAnsi="Arial"/>
                <w:color w:val="000000"/>
                <w:sz w:val="22"/>
              </w:rPr>
              <w:t> </w:t>
            </w:r>
            <w:r w:rsidRPr="00D56693">
              <w:rPr>
                <w:rFonts w:ascii="Arial" w:hAnsi="Arial"/>
                <w:color w:val="000000"/>
                <w:sz w:val="22"/>
              </w:rPr>
              <w:t> </w:t>
            </w:r>
            <w:r w:rsidRPr="00D56693">
              <w:rPr>
                <w:rFonts w:ascii="Arial" w:hAnsi="Arial"/>
                <w:color w:val="000000"/>
                <w:sz w:val="22"/>
              </w:rPr>
              <w:t> </w:t>
            </w:r>
            <w:r w:rsidRPr="00D56693">
              <w:rPr>
                <w:rFonts w:ascii="Arial" w:hAnsi="Arial"/>
                <w:color w:val="000000"/>
                <w:sz w:val="22"/>
              </w:rPr>
              <w:t> </w:t>
            </w:r>
            <w:r w:rsidRPr="00D56693">
              <w:rPr>
                <w:rFonts w:ascii="Arial" w:hAnsi="Arial"/>
                <w:color w:val="000000"/>
                <w:sz w:val="22"/>
              </w:rPr>
              <w:fldChar w:fldCharType="end"/>
            </w:r>
            <w:r w:rsidRPr="00D56693">
              <w:rPr>
                <w:rFonts w:ascii="Arial" w:hAnsi="Arial"/>
                <w:color w:val="000000"/>
                <w:sz w:val="22"/>
              </w:rPr>
              <w:fldChar w:fldCharType="begin"/>
            </w:r>
            <w:r w:rsidRPr="00D56693">
              <w:rPr>
                <w:rFonts w:ascii="Arial" w:hAnsi="Arial"/>
                <w:color w:val="000000"/>
                <w:sz w:val="22"/>
              </w:rPr>
              <w:instrText xml:space="preserve">  </w:instrText>
            </w:r>
            <w:r w:rsidRPr="00D56693">
              <w:rPr>
                <w:rFonts w:ascii="Arial" w:hAnsi="Arial"/>
                <w:color w:val="000000"/>
                <w:sz w:val="22"/>
              </w:rPr>
              <w:fldChar w:fldCharType="end"/>
            </w:r>
          </w:p>
        </w:tc>
      </w:tr>
      <w:tr w:rsidR="007F588D" w:rsidRPr="00D56693" w14:paraId="3E3860F1" w14:textId="77777777" w:rsidTr="00590A19">
        <w:trPr>
          <w:trHeight w:val="549"/>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3F08872" w14:textId="533986DD" w:rsidR="002F393A" w:rsidRPr="00D56693" w:rsidRDefault="007F588D" w:rsidP="002A247C">
            <w:pPr>
              <w:pStyle w:val="NurText"/>
              <w:tabs>
                <w:tab w:val="left" w:pos="2410"/>
              </w:tabs>
              <w:rPr>
                <w:rFonts w:ascii="Arial" w:hAnsi="Arial"/>
                <w:color w:val="000000"/>
                <w:sz w:val="22"/>
              </w:rPr>
            </w:pPr>
            <w:r w:rsidRPr="00D56693">
              <w:rPr>
                <w:rFonts w:ascii="Arial" w:hAnsi="Arial"/>
                <w:color w:val="000000"/>
                <w:sz w:val="22"/>
              </w:rPr>
              <w:t>Inspektoren:</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AF3C81" w14:textId="77777777" w:rsidR="002F393A" w:rsidRPr="00D56693" w:rsidRDefault="002F393A" w:rsidP="002A247C">
            <w:pPr>
              <w:pStyle w:val="NurText"/>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36B0F875" w14:textId="77777777" w:rsidR="007F588D" w:rsidRPr="00D56693" w:rsidRDefault="002F393A" w:rsidP="002A247C">
            <w:pPr>
              <w:pStyle w:val="NurText"/>
              <w:rPr>
                <w:rFonts w:ascii="Arial" w:hAnsi="Arial"/>
                <w:color w:val="000000"/>
                <w:sz w:val="22"/>
              </w:rPr>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007F588D" w:rsidRPr="00D56693">
              <w:rPr>
                <w:rFonts w:ascii="Arial" w:hAnsi="Arial"/>
                <w:color w:val="000000"/>
                <w:sz w:val="22"/>
              </w:rPr>
              <w:fldChar w:fldCharType="begin"/>
            </w:r>
            <w:r w:rsidR="007F588D" w:rsidRPr="00D56693">
              <w:rPr>
                <w:rFonts w:ascii="Arial" w:hAnsi="Arial"/>
                <w:color w:val="000000"/>
                <w:sz w:val="22"/>
              </w:rPr>
              <w:instrText xml:space="preserve">  </w:instrText>
            </w:r>
            <w:r w:rsidR="007F588D" w:rsidRPr="00D56693">
              <w:rPr>
                <w:rFonts w:ascii="Arial" w:hAnsi="Arial"/>
                <w:color w:val="000000"/>
                <w:sz w:val="22"/>
              </w:rPr>
              <w:fldChar w:fldCharType="end"/>
            </w:r>
          </w:p>
        </w:tc>
      </w:tr>
      <w:tr w:rsidR="007F588D" w:rsidRPr="00D56693" w14:paraId="55FC067A" w14:textId="77777777" w:rsidTr="00590A19">
        <w:trPr>
          <w:trHeight w:val="761"/>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AE95B08" w14:textId="281D45CD" w:rsidR="007F588D" w:rsidRPr="00D56693" w:rsidRDefault="005369EA" w:rsidP="002A247C">
            <w:pPr>
              <w:pStyle w:val="NurText"/>
              <w:tabs>
                <w:tab w:val="left" w:pos="2410"/>
              </w:tabs>
              <w:rPr>
                <w:rFonts w:ascii="Arial" w:hAnsi="Arial"/>
                <w:color w:val="000000"/>
                <w:sz w:val="22"/>
              </w:rPr>
            </w:pPr>
            <w:r w:rsidRPr="00D56693">
              <w:rPr>
                <w:rFonts w:ascii="Arial" w:hAnsi="Arial"/>
                <w:color w:val="000000"/>
                <w:sz w:val="22"/>
              </w:rPr>
              <w:t>Teilnehmer des Betriebes:</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562A95" w14:textId="77777777" w:rsidR="007F588D" w:rsidRPr="00D56693" w:rsidRDefault="002F393A" w:rsidP="002A247C">
            <w:pPr>
              <w:pStyle w:val="NurText"/>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15AC6674" w14:textId="77777777" w:rsidR="002F393A" w:rsidRPr="00D56693" w:rsidRDefault="002F393A" w:rsidP="002A247C">
            <w:pPr>
              <w:pStyle w:val="NurText"/>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11E33F31" w14:textId="77777777" w:rsidR="002F393A" w:rsidRPr="00D56693" w:rsidRDefault="002F393A" w:rsidP="002A247C">
            <w:pPr>
              <w:pStyle w:val="NurText"/>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7F588D" w:rsidRPr="00D56693" w14:paraId="2C4F3DC9" w14:textId="77777777" w:rsidTr="006F364D">
        <w:trPr>
          <w:trHeight w:val="2848"/>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09161B1" w14:textId="1F21312F" w:rsidR="007F588D" w:rsidRPr="00D56693" w:rsidRDefault="007F588D" w:rsidP="00756DCD">
            <w:pPr>
              <w:pStyle w:val="NurText"/>
              <w:tabs>
                <w:tab w:val="left" w:pos="2410"/>
              </w:tabs>
              <w:rPr>
                <w:rFonts w:ascii="Arial" w:hAnsi="Arial"/>
                <w:color w:val="000000"/>
                <w:sz w:val="22"/>
              </w:rPr>
            </w:pPr>
            <w:r w:rsidRPr="00D56693">
              <w:rPr>
                <w:rFonts w:ascii="Arial" w:hAnsi="Arial"/>
                <w:color w:val="000000"/>
                <w:sz w:val="22"/>
              </w:rPr>
              <w:t xml:space="preserve">Unterlagen, welche </w:t>
            </w:r>
            <w:r w:rsidR="00756DCD" w:rsidRPr="00D56693">
              <w:rPr>
                <w:rFonts w:ascii="Arial" w:hAnsi="Arial"/>
                <w:color w:val="000000"/>
                <w:sz w:val="22"/>
              </w:rPr>
              <w:t xml:space="preserve">zusammen mit diesem ausgefüllten </w:t>
            </w:r>
            <w:r w:rsidRPr="00D56693">
              <w:rPr>
                <w:rFonts w:ascii="Arial" w:hAnsi="Arial"/>
                <w:color w:val="000000"/>
                <w:sz w:val="22"/>
              </w:rPr>
              <w:t xml:space="preserve">Inspektionsprotokoll </w:t>
            </w:r>
            <w:r w:rsidR="00756DCD" w:rsidRPr="00D56693">
              <w:rPr>
                <w:rFonts w:ascii="Arial" w:hAnsi="Arial"/>
                <w:color w:val="000000"/>
                <w:sz w:val="22"/>
              </w:rPr>
              <w:t xml:space="preserve">vor der Inspektion </w:t>
            </w:r>
            <w:r w:rsidRPr="00D56693">
              <w:rPr>
                <w:rFonts w:ascii="Arial" w:hAnsi="Arial"/>
                <w:color w:val="000000"/>
                <w:sz w:val="22"/>
              </w:rPr>
              <w:t>an</w:t>
            </w:r>
            <w:r w:rsidR="00756DCD" w:rsidRPr="00D56693">
              <w:rPr>
                <w:rFonts w:ascii="Arial" w:hAnsi="Arial"/>
                <w:color w:val="000000"/>
                <w:sz w:val="22"/>
              </w:rPr>
              <w:t xml:space="preserve"> den Pharmazeutischen Dienst der GSI</w:t>
            </w:r>
            <w:r w:rsidRPr="00D56693">
              <w:rPr>
                <w:rFonts w:ascii="Arial" w:hAnsi="Arial"/>
                <w:color w:val="000000"/>
                <w:sz w:val="22"/>
              </w:rPr>
              <w:t xml:space="preserve"> </w:t>
            </w:r>
            <w:r w:rsidR="00756DCD" w:rsidRPr="00D56693">
              <w:rPr>
                <w:rFonts w:ascii="Arial" w:hAnsi="Arial"/>
                <w:color w:val="000000"/>
                <w:sz w:val="22"/>
              </w:rPr>
              <w:t>gesandt werden sollen</w:t>
            </w:r>
            <w:r w:rsidR="000952D1" w:rsidRPr="00D56693">
              <w:rPr>
                <w:rFonts w:ascii="Arial" w:hAnsi="Arial"/>
                <w:color w:val="000000"/>
                <w:sz w:val="22"/>
              </w:rPr>
              <w:t xml:space="preserve"> (Kopie)</w:t>
            </w:r>
            <w:r w:rsidRPr="00D56693">
              <w:rPr>
                <w:rFonts w:ascii="Arial" w:hAnsi="Arial"/>
                <w:color w:val="000000"/>
                <w:sz w:val="22"/>
              </w:rPr>
              <w:t>:</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0E8C7B" w14:textId="77777777" w:rsidR="007F588D" w:rsidRPr="00D56693" w:rsidRDefault="007F588D" w:rsidP="00C35F7A">
            <w:pPr>
              <w:numPr>
                <w:ilvl w:val="0"/>
                <w:numId w:val="6"/>
              </w:numPr>
              <w:overflowPunct w:val="0"/>
              <w:autoSpaceDE w:val="0"/>
              <w:autoSpaceDN w:val="0"/>
              <w:adjustRightInd w:val="0"/>
              <w:spacing w:line="240" w:lineRule="auto"/>
              <w:ind w:left="497"/>
              <w:textAlignment w:val="baseline"/>
            </w:pPr>
            <w:r w:rsidRPr="00D56693">
              <w:t>Organigramme des Betriebes (</w:t>
            </w:r>
            <w:r w:rsidR="002F393A" w:rsidRPr="00D56693">
              <w:t>Gesamts</w:t>
            </w:r>
            <w:r w:rsidR="002A247C" w:rsidRPr="00D56693">
              <w:t xml:space="preserve">pital, </w:t>
            </w:r>
            <w:r w:rsidRPr="00D56693">
              <w:t>Spitalapotheke</w:t>
            </w:r>
            <w:r w:rsidR="0046294D" w:rsidRPr="00D56693">
              <w:t>, Herstellbereich</w:t>
            </w:r>
            <w:r w:rsidRPr="00D56693">
              <w:t>)</w:t>
            </w:r>
          </w:p>
          <w:p w14:paraId="213023DA" w14:textId="0A24EA1F" w:rsidR="006401D6" w:rsidRPr="00D56693" w:rsidRDefault="006401D6" w:rsidP="006401D6">
            <w:pPr>
              <w:numPr>
                <w:ilvl w:val="0"/>
                <w:numId w:val="6"/>
              </w:numPr>
              <w:overflowPunct w:val="0"/>
              <w:autoSpaceDE w:val="0"/>
              <w:autoSpaceDN w:val="0"/>
              <w:adjustRightInd w:val="0"/>
              <w:spacing w:line="240" w:lineRule="auto"/>
              <w:ind w:left="497"/>
              <w:textAlignment w:val="baseline"/>
            </w:pPr>
            <w:r w:rsidRPr="00D56693">
              <w:t>Verträg</w:t>
            </w:r>
            <w:r w:rsidRPr="00C51061">
              <w:t>e und Pflichtenhefte der Leitung (fvP, stv</w:t>
            </w:r>
            <w:r w:rsidR="00CE4652" w:rsidRPr="00C51061">
              <w:t>.</w:t>
            </w:r>
            <w:r w:rsidRPr="00C51061">
              <w:t xml:space="preserve"> fvP, Apotheke</w:t>
            </w:r>
            <w:r w:rsidR="002F393A" w:rsidRPr="00C51061">
              <w:t>r</w:t>
            </w:r>
            <w:r w:rsidR="00C86159">
              <w:t>In</w:t>
            </w:r>
            <w:r w:rsidR="002F393A" w:rsidRPr="00C51061">
              <w:t xml:space="preserve"> mit BAB zur eigenverantwortlichen Tätigkeit</w:t>
            </w:r>
            <w:r w:rsidRPr="00C51061">
              <w:t>)</w:t>
            </w:r>
          </w:p>
          <w:p w14:paraId="7482D850" w14:textId="13E2612A" w:rsidR="000952D1" w:rsidRPr="00D56693" w:rsidRDefault="000952D1" w:rsidP="006401D6">
            <w:pPr>
              <w:numPr>
                <w:ilvl w:val="0"/>
                <w:numId w:val="6"/>
              </w:numPr>
              <w:overflowPunct w:val="0"/>
              <w:autoSpaceDE w:val="0"/>
              <w:autoSpaceDN w:val="0"/>
              <w:adjustRightInd w:val="0"/>
              <w:spacing w:line="240" w:lineRule="auto"/>
              <w:ind w:left="497"/>
              <w:textAlignment w:val="baseline"/>
            </w:pPr>
            <w:r w:rsidRPr="00C51061">
              <w:t>Eine repräsentative Chargendokumentation (z.B. Formula hospitalis Produkt)</w:t>
            </w:r>
          </w:p>
          <w:p w14:paraId="6D186F11" w14:textId="77777777" w:rsidR="006401D6" w:rsidRPr="00D56693" w:rsidRDefault="006401D6" w:rsidP="006401D6">
            <w:pPr>
              <w:numPr>
                <w:ilvl w:val="0"/>
                <w:numId w:val="6"/>
              </w:numPr>
              <w:overflowPunct w:val="0"/>
              <w:autoSpaceDE w:val="0"/>
              <w:autoSpaceDN w:val="0"/>
              <w:adjustRightInd w:val="0"/>
              <w:spacing w:line="240" w:lineRule="auto"/>
              <w:ind w:left="497"/>
              <w:textAlignment w:val="baseline"/>
            </w:pPr>
            <w:r w:rsidRPr="00D56693">
              <w:t>Swissmedic Bewilligungen (falls vorhanden): Grosshandel, Import, Herstellung, Betäubungsmittel, Ausnahmebewilligung</w:t>
            </w:r>
          </w:p>
          <w:p w14:paraId="3F6C77DA" w14:textId="2E9443AE" w:rsidR="006401D6" w:rsidRPr="00D56693" w:rsidRDefault="006401D6" w:rsidP="006401D6">
            <w:pPr>
              <w:numPr>
                <w:ilvl w:val="0"/>
                <w:numId w:val="6"/>
              </w:numPr>
              <w:overflowPunct w:val="0"/>
              <w:autoSpaceDE w:val="0"/>
              <w:autoSpaceDN w:val="0"/>
              <w:adjustRightInd w:val="0"/>
              <w:spacing w:line="240" w:lineRule="auto"/>
              <w:ind w:left="497"/>
              <w:textAlignment w:val="baseline"/>
            </w:pPr>
            <w:r w:rsidRPr="00D56693">
              <w:t>Liste Bezüger / belieferte Stationen mit deren Standorten</w:t>
            </w:r>
          </w:p>
          <w:p w14:paraId="635D21D5" w14:textId="77777777" w:rsidR="006401D6" w:rsidRPr="00D56693" w:rsidRDefault="006401D6" w:rsidP="006401D6">
            <w:pPr>
              <w:numPr>
                <w:ilvl w:val="0"/>
                <w:numId w:val="6"/>
              </w:numPr>
              <w:overflowPunct w:val="0"/>
              <w:autoSpaceDE w:val="0"/>
              <w:autoSpaceDN w:val="0"/>
              <w:adjustRightInd w:val="0"/>
              <w:spacing w:line="240" w:lineRule="auto"/>
              <w:ind w:left="497"/>
              <w:textAlignment w:val="baseline"/>
            </w:pPr>
            <w:r w:rsidRPr="00D56693">
              <w:t>Liste der vorhandenen SOPs</w:t>
            </w:r>
          </w:p>
          <w:p w14:paraId="3FE416E6" w14:textId="00D7ED06" w:rsidR="00591665" w:rsidRPr="00D56693" w:rsidRDefault="007F588D" w:rsidP="006F364D">
            <w:pPr>
              <w:numPr>
                <w:ilvl w:val="0"/>
                <w:numId w:val="6"/>
              </w:numPr>
              <w:overflowPunct w:val="0"/>
              <w:autoSpaceDE w:val="0"/>
              <w:autoSpaceDN w:val="0"/>
              <w:adjustRightInd w:val="0"/>
              <w:spacing w:line="240" w:lineRule="auto"/>
              <w:ind w:left="497"/>
              <w:textAlignment w:val="baseline"/>
            </w:pPr>
            <w:r w:rsidRPr="00D56693">
              <w:t>Lagepläne</w:t>
            </w:r>
            <w:r w:rsidR="00A77C97" w:rsidRPr="00D56693">
              <w:t xml:space="preserve"> / Raumpläne, Wasseraufbereitung, HL</w:t>
            </w:r>
            <w:r w:rsidR="000952D1" w:rsidRPr="00D56693">
              <w:t>K</w:t>
            </w:r>
          </w:p>
        </w:tc>
      </w:tr>
    </w:tbl>
    <w:p w14:paraId="770225C0" w14:textId="77777777" w:rsidR="00E149D1" w:rsidRDefault="00E149D1" w:rsidP="00E149D1">
      <w:pPr>
        <w:spacing w:after="120"/>
      </w:pPr>
    </w:p>
    <w:p w14:paraId="4F50A4AB" w14:textId="77777777" w:rsidR="00795098" w:rsidRPr="00D56693" w:rsidRDefault="00795098" w:rsidP="00E149D1">
      <w:pPr>
        <w:spacing w:after="120"/>
      </w:pPr>
    </w:p>
    <w:p w14:paraId="286F3FDF" w14:textId="48B277A1" w:rsidR="007F588D" w:rsidRPr="00D56693" w:rsidRDefault="00E26902" w:rsidP="00C35F7A">
      <w:pPr>
        <w:pStyle w:val="Untertitel"/>
        <w:numPr>
          <w:ilvl w:val="0"/>
          <w:numId w:val="5"/>
        </w:numPr>
        <w:overflowPunct w:val="0"/>
        <w:autoSpaceDE w:val="0"/>
        <w:autoSpaceDN w:val="0"/>
        <w:adjustRightInd w:val="0"/>
        <w:spacing w:before="120" w:after="120"/>
        <w:ind w:left="425" w:hanging="425"/>
        <w:textAlignment w:val="baseline"/>
        <w:rPr>
          <w:rFonts w:cstheme="minorHAnsi"/>
          <w:color w:val="auto"/>
          <w:sz w:val="32"/>
          <w:szCs w:val="32"/>
        </w:rPr>
      </w:pPr>
      <w:r w:rsidRPr="00D56693">
        <w:rPr>
          <w:rFonts w:cstheme="minorHAnsi"/>
          <w:color w:val="auto"/>
          <w:sz w:val="32"/>
          <w:szCs w:val="32"/>
        </w:rPr>
        <w:t>Angaben zum Betrieb</w:t>
      </w:r>
    </w:p>
    <w:tbl>
      <w:tblPr>
        <w:tblW w:w="13964" w:type="dxa"/>
        <w:tblInd w:w="-5" w:type="dxa"/>
        <w:tblLayout w:type="fixed"/>
        <w:tblCellMar>
          <w:left w:w="70" w:type="dxa"/>
          <w:right w:w="70" w:type="dxa"/>
        </w:tblCellMar>
        <w:tblLook w:val="0000" w:firstRow="0" w:lastRow="0" w:firstColumn="0" w:lastColumn="0" w:noHBand="0" w:noVBand="0"/>
      </w:tblPr>
      <w:tblGrid>
        <w:gridCol w:w="3969"/>
        <w:gridCol w:w="709"/>
        <w:gridCol w:w="2693"/>
        <w:gridCol w:w="993"/>
        <w:gridCol w:w="1417"/>
        <w:gridCol w:w="4183"/>
      </w:tblGrid>
      <w:tr w:rsidR="007F588D" w:rsidRPr="00D56693" w14:paraId="236A0A47" w14:textId="77777777" w:rsidTr="00D77B2A">
        <w:trPr>
          <w:gridAfter w:val="1"/>
          <w:wAfter w:w="4183" w:type="dxa"/>
        </w:trPr>
        <w:tc>
          <w:tcPr>
            <w:tcW w:w="4678" w:type="dxa"/>
            <w:gridSpan w:val="2"/>
            <w:tcBorders>
              <w:top w:val="single" w:sz="4" w:space="0" w:color="BFBFBF" w:themeColor="background1" w:themeShade="BF"/>
              <w:left w:val="single" w:sz="4" w:space="0" w:color="BFBFBF" w:themeColor="background1" w:themeShade="BF"/>
            </w:tcBorders>
          </w:tcPr>
          <w:p w14:paraId="4EF21112" w14:textId="77777777" w:rsidR="007F588D" w:rsidRPr="00D56693" w:rsidRDefault="007F588D" w:rsidP="002A247C">
            <w:pPr>
              <w:pStyle w:val="NurText"/>
              <w:tabs>
                <w:tab w:val="left" w:pos="2977"/>
              </w:tabs>
              <w:rPr>
                <w:rFonts w:ascii="Arial" w:hAnsi="Arial"/>
                <w:color w:val="000000"/>
                <w:sz w:val="8"/>
              </w:rPr>
            </w:pPr>
          </w:p>
        </w:tc>
        <w:tc>
          <w:tcPr>
            <w:tcW w:w="5103" w:type="dxa"/>
            <w:gridSpan w:val="3"/>
            <w:tcBorders>
              <w:top w:val="single" w:sz="4" w:space="0" w:color="BFBFBF" w:themeColor="background1" w:themeShade="BF"/>
              <w:right w:val="single" w:sz="4" w:space="0" w:color="BFBFBF" w:themeColor="background1" w:themeShade="BF"/>
            </w:tcBorders>
          </w:tcPr>
          <w:p w14:paraId="3785CF2F" w14:textId="77777777" w:rsidR="007F588D" w:rsidRPr="00D56693" w:rsidRDefault="007F588D" w:rsidP="002A247C">
            <w:pPr>
              <w:pStyle w:val="NurText"/>
              <w:tabs>
                <w:tab w:val="left" w:pos="2977"/>
              </w:tabs>
              <w:rPr>
                <w:rFonts w:ascii="Arial" w:hAnsi="Arial"/>
                <w:color w:val="000000"/>
                <w:sz w:val="8"/>
              </w:rPr>
            </w:pPr>
          </w:p>
        </w:tc>
      </w:tr>
      <w:tr w:rsidR="007F588D" w:rsidRPr="00D56693" w14:paraId="3F8B7E44" w14:textId="77777777" w:rsidTr="00D77B2A">
        <w:trPr>
          <w:gridAfter w:val="1"/>
          <w:wAfter w:w="4183" w:type="dxa"/>
        </w:trPr>
        <w:tc>
          <w:tcPr>
            <w:tcW w:w="4678" w:type="dxa"/>
            <w:gridSpan w:val="2"/>
            <w:tcBorders>
              <w:left w:val="single" w:sz="4" w:space="0" w:color="BFBFBF" w:themeColor="background1" w:themeShade="BF"/>
            </w:tcBorders>
          </w:tcPr>
          <w:p w14:paraId="36191538" w14:textId="77777777" w:rsidR="007F588D" w:rsidRPr="00CE5318" w:rsidRDefault="007F588D" w:rsidP="002A247C">
            <w:pPr>
              <w:rPr>
                <w:rFonts w:cstheme="minorHAnsi"/>
                <w:szCs w:val="21"/>
              </w:rPr>
            </w:pPr>
            <w:r w:rsidRPr="00CE5318">
              <w:rPr>
                <w:rFonts w:cstheme="minorHAnsi"/>
                <w:szCs w:val="21"/>
              </w:rPr>
              <w:t>Juristischer Name des Betriebes</w:t>
            </w:r>
          </w:p>
        </w:tc>
        <w:tc>
          <w:tcPr>
            <w:tcW w:w="5103" w:type="dxa"/>
            <w:gridSpan w:val="3"/>
            <w:tcBorders>
              <w:bottom w:val="single" w:sz="4" w:space="0" w:color="BFBFBF" w:themeColor="background1" w:themeShade="BF"/>
              <w:right w:val="single" w:sz="4" w:space="0" w:color="BFBFBF" w:themeColor="background1" w:themeShade="BF"/>
            </w:tcBorders>
          </w:tcPr>
          <w:p w14:paraId="7B4FCD7F" w14:textId="77777777" w:rsidR="007F588D" w:rsidRPr="00D035A9" w:rsidRDefault="007F588D" w:rsidP="002A247C">
            <w:pPr>
              <w:rPr>
                <w:rFonts w:cstheme="minorHAnsi"/>
                <w:szCs w:val="21"/>
              </w:rPr>
            </w:pPr>
            <w:r w:rsidRPr="00D035A9">
              <w:rPr>
                <w:rFonts w:cstheme="minorHAnsi"/>
                <w:szCs w:val="21"/>
              </w:rPr>
              <w:fldChar w:fldCharType="begin">
                <w:ffData>
                  <w:name w:val="Text198"/>
                  <w:enabled/>
                  <w:calcOnExit w:val="0"/>
                  <w:textInput/>
                </w:ffData>
              </w:fldChar>
            </w:r>
            <w:r w:rsidRPr="00D035A9">
              <w:rPr>
                <w:rFonts w:cstheme="minorHAnsi"/>
                <w:szCs w:val="21"/>
              </w:rPr>
              <w:instrText xml:space="preserve"> FORMTEXT </w:instrText>
            </w:r>
            <w:r w:rsidRPr="00D035A9">
              <w:rPr>
                <w:rFonts w:cstheme="minorHAnsi"/>
                <w:szCs w:val="21"/>
              </w:rPr>
            </w:r>
            <w:r w:rsidRPr="00D035A9">
              <w:rPr>
                <w:rFonts w:cstheme="minorHAnsi"/>
                <w:szCs w:val="21"/>
              </w:rPr>
              <w:fldChar w:fldCharType="separate"/>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fldChar w:fldCharType="end"/>
            </w:r>
          </w:p>
        </w:tc>
      </w:tr>
      <w:tr w:rsidR="007F588D" w:rsidRPr="00D56693" w14:paraId="14FBB5C5" w14:textId="77777777" w:rsidTr="00D77B2A">
        <w:trPr>
          <w:gridAfter w:val="1"/>
          <w:wAfter w:w="4183" w:type="dxa"/>
        </w:trPr>
        <w:tc>
          <w:tcPr>
            <w:tcW w:w="4678" w:type="dxa"/>
            <w:gridSpan w:val="2"/>
            <w:tcBorders>
              <w:left w:val="single" w:sz="4" w:space="0" w:color="BFBFBF" w:themeColor="background1" w:themeShade="BF"/>
            </w:tcBorders>
          </w:tcPr>
          <w:p w14:paraId="6577DDBA" w14:textId="77777777" w:rsidR="007F588D" w:rsidRPr="006F364D" w:rsidRDefault="007F588D" w:rsidP="006F364D"/>
        </w:tc>
        <w:tc>
          <w:tcPr>
            <w:tcW w:w="5103" w:type="dxa"/>
            <w:gridSpan w:val="3"/>
            <w:tcBorders>
              <w:top w:val="single" w:sz="4" w:space="0" w:color="BFBFBF" w:themeColor="background1" w:themeShade="BF"/>
              <w:right w:val="single" w:sz="4" w:space="0" w:color="BFBFBF" w:themeColor="background1" w:themeShade="BF"/>
            </w:tcBorders>
          </w:tcPr>
          <w:p w14:paraId="42821F68" w14:textId="77777777" w:rsidR="007F588D" w:rsidRPr="006F364D" w:rsidRDefault="007F588D" w:rsidP="006F364D"/>
        </w:tc>
      </w:tr>
      <w:tr w:rsidR="007F588D" w:rsidRPr="00D56693" w14:paraId="1A361939" w14:textId="77777777" w:rsidTr="00D77B2A">
        <w:trPr>
          <w:gridAfter w:val="1"/>
          <w:wAfter w:w="4183" w:type="dxa"/>
        </w:trPr>
        <w:tc>
          <w:tcPr>
            <w:tcW w:w="4678" w:type="dxa"/>
            <w:gridSpan w:val="2"/>
            <w:tcBorders>
              <w:left w:val="single" w:sz="4" w:space="0" w:color="BFBFBF" w:themeColor="background1" w:themeShade="BF"/>
            </w:tcBorders>
          </w:tcPr>
          <w:p w14:paraId="17790A01" w14:textId="77777777" w:rsidR="007F588D" w:rsidRPr="00CE5318" w:rsidRDefault="007F588D" w:rsidP="002A247C">
            <w:pPr>
              <w:rPr>
                <w:rFonts w:cstheme="minorHAnsi"/>
                <w:szCs w:val="21"/>
              </w:rPr>
            </w:pPr>
            <w:r w:rsidRPr="00CE5318">
              <w:rPr>
                <w:rFonts w:cstheme="minorHAnsi"/>
                <w:szCs w:val="21"/>
              </w:rPr>
              <w:t>Adresse des Betriebes:</w:t>
            </w:r>
          </w:p>
        </w:tc>
        <w:tc>
          <w:tcPr>
            <w:tcW w:w="5103" w:type="dxa"/>
            <w:gridSpan w:val="3"/>
            <w:tcBorders>
              <w:bottom w:val="single" w:sz="4" w:space="0" w:color="BFBFBF" w:themeColor="background1" w:themeShade="BF"/>
              <w:right w:val="single" w:sz="4" w:space="0" w:color="BFBFBF" w:themeColor="background1" w:themeShade="BF"/>
            </w:tcBorders>
          </w:tcPr>
          <w:p w14:paraId="19818E20" w14:textId="77777777" w:rsidR="007F588D" w:rsidRPr="00D035A9" w:rsidRDefault="007F588D" w:rsidP="002A247C">
            <w:pPr>
              <w:rPr>
                <w:rFonts w:cstheme="minorHAnsi"/>
                <w:szCs w:val="21"/>
              </w:rPr>
            </w:pPr>
            <w:r w:rsidRPr="00D035A9">
              <w:rPr>
                <w:rFonts w:cstheme="minorHAnsi"/>
                <w:szCs w:val="21"/>
              </w:rPr>
              <w:fldChar w:fldCharType="begin">
                <w:ffData>
                  <w:name w:val="Text198"/>
                  <w:enabled/>
                  <w:calcOnExit w:val="0"/>
                  <w:textInput/>
                </w:ffData>
              </w:fldChar>
            </w:r>
            <w:r w:rsidRPr="00D035A9">
              <w:rPr>
                <w:rFonts w:cstheme="minorHAnsi"/>
                <w:szCs w:val="21"/>
              </w:rPr>
              <w:instrText xml:space="preserve"> FORMTEXT </w:instrText>
            </w:r>
            <w:r w:rsidRPr="00D035A9">
              <w:rPr>
                <w:rFonts w:cstheme="minorHAnsi"/>
                <w:szCs w:val="21"/>
              </w:rPr>
            </w:r>
            <w:r w:rsidRPr="00D035A9">
              <w:rPr>
                <w:rFonts w:cstheme="minorHAnsi"/>
                <w:szCs w:val="21"/>
              </w:rPr>
              <w:fldChar w:fldCharType="separate"/>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fldChar w:fldCharType="end"/>
            </w:r>
          </w:p>
        </w:tc>
      </w:tr>
      <w:tr w:rsidR="005369EA" w:rsidRPr="00D56693" w14:paraId="6B8B3042" w14:textId="77777777" w:rsidTr="00D77B2A">
        <w:trPr>
          <w:gridAfter w:val="1"/>
          <w:wAfter w:w="4183" w:type="dxa"/>
        </w:trPr>
        <w:tc>
          <w:tcPr>
            <w:tcW w:w="4678" w:type="dxa"/>
            <w:gridSpan w:val="2"/>
            <w:tcBorders>
              <w:left w:val="single" w:sz="4" w:space="0" w:color="BFBFBF" w:themeColor="background1" w:themeShade="BF"/>
            </w:tcBorders>
          </w:tcPr>
          <w:p w14:paraId="28727102" w14:textId="0560E8B5" w:rsidR="00A17644" w:rsidRPr="00C40696" w:rsidRDefault="00A17644" w:rsidP="005369EA">
            <w:pPr>
              <w:rPr>
                <w:rFonts w:cstheme="minorHAnsi"/>
                <w:szCs w:val="21"/>
              </w:rPr>
            </w:pPr>
            <w:r>
              <w:rPr>
                <w:rFonts w:cstheme="minorHAnsi"/>
                <w:szCs w:val="21"/>
              </w:rPr>
              <w:t>Telefon:</w:t>
            </w:r>
          </w:p>
        </w:tc>
        <w:tc>
          <w:tcPr>
            <w:tcW w:w="5103" w:type="dxa"/>
            <w:gridSpan w:val="3"/>
            <w:tcBorders>
              <w:bottom w:val="single" w:sz="4" w:space="0" w:color="BFBFBF" w:themeColor="background1" w:themeShade="BF"/>
              <w:right w:val="single" w:sz="4" w:space="0" w:color="BFBFBF" w:themeColor="background1" w:themeShade="BF"/>
            </w:tcBorders>
          </w:tcPr>
          <w:p w14:paraId="49661046" w14:textId="77777777" w:rsidR="005369EA" w:rsidRPr="006F364D" w:rsidRDefault="005369EA" w:rsidP="006F364D">
            <w:r w:rsidRPr="006F364D">
              <w:fldChar w:fldCharType="begin">
                <w:ffData>
                  <w:name w:val="Text198"/>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5369EA" w:rsidRPr="00D56693" w14:paraId="4C3D4005" w14:textId="77777777" w:rsidTr="00D77B2A">
        <w:trPr>
          <w:gridAfter w:val="1"/>
          <w:wAfter w:w="4183" w:type="dxa"/>
        </w:trPr>
        <w:tc>
          <w:tcPr>
            <w:tcW w:w="4678" w:type="dxa"/>
            <w:gridSpan w:val="2"/>
            <w:tcBorders>
              <w:left w:val="single" w:sz="4" w:space="0" w:color="BFBFBF" w:themeColor="background1" w:themeShade="BF"/>
            </w:tcBorders>
          </w:tcPr>
          <w:p w14:paraId="55C74438" w14:textId="77777777" w:rsidR="005369EA" w:rsidRPr="006F364D" w:rsidRDefault="005369EA" w:rsidP="006F364D">
            <w:r w:rsidRPr="006F364D">
              <w:t>E-Mail:</w:t>
            </w:r>
          </w:p>
        </w:tc>
        <w:tc>
          <w:tcPr>
            <w:tcW w:w="5103" w:type="dxa"/>
            <w:gridSpan w:val="3"/>
            <w:tcBorders>
              <w:bottom w:val="single" w:sz="4" w:space="0" w:color="BFBFBF" w:themeColor="background1" w:themeShade="BF"/>
              <w:right w:val="single" w:sz="4" w:space="0" w:color="BFBFBF" w:themeColor="background1" w:themeShade="BF"/>
            </w:tcBorders>
          </w:tcPr>
          <w:p w14:paraId="5890F614" w14:textId="77777777" w:rsidR="005369EA" w:rsidRPr="006F364D" w:rsidRDefault="005369EA" w:rsidP="005369EA">
            <w:r w:rsidRPr="00D035A9">
              <w:rPr>
                <w:rFonts w:cstheme="minorHAnsi"/>
                <w:szCs w:val="21"/>
              </w:rPr>
              <w:fldChar w:fldCharType="begin">
                <w:ffData>
                  <w:name w:val="Text198"/>
                  <w:enabled/>
                  <w:calcOnExit w:val="0"/>
                  <w:textInput/>
                </w:ffData>
              </w:fldChar>
            </w:r>
            <w:r w:rsidRPr="00D035A9">
              <w:rPr>
                <w:rFonts w:cstheme="minorHAnsi"/>
                <w:szCs w:val="21"/>
              </w:rPr>
              <w:instrText xml:space="preserve"> FORMTEXT </w:instrText>
            </w:r>
            <w:r w:rsidRPr="00D035A9">
              <w:rPr>
                <w:rFonts w:cstheme="minorHAnsi"/>
                <w:szCs w:val="21"/>
              </w:rPr>
            </w:r>
            <w:r w:rsidRPr="00D035A9">
              <w:rPr>
                <w:rFonts w:cstheme="minorHAnsi"/>
                <w:szCs w:val="21"/>
              </w:rPr>
              <w:fldChar w:fldCharType="separate"/>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fldChar w:fldCharType="end"/>
            </w:r>
          </w:p>
        </w:tc>
      </w:tr>
      <w:tr w:rsidR="005369EA" w:rsidRPr="00D56693" w14:paraId="5E26AF41" w14:textId="77777777" w:rsidTr="00D77B2A">
        <w:trPr>
          <w:gridAfter w:val="1"/>
          <w:wAfter w:w="4183" w:type="dxa"/>
        </w:trPr>
        <w:tc>
          <w:tcPr>
            <w:tcW w:w="4678" w:type="dxa"/>
            <w:gridSpan w:val="2"/>
            <w:tcBorders>
              <w:left w:val="single" w:sz="4" w:space="0" w:color="BFBFBF" w:themeColor="background1" w:themeShade="BF"/>
            </w:tcBorders>
          </w:tcPr>
          <w:p w14:paraId="64CDE917" w14:textId="5454DB34" w:rsidR="005D6DAE" w:rsidRPr="006F364D" w:rsidRDefault="005369EA" w:rsidP="002A247C">
            <w:r w:rsidRPr="006F364D">
              <w:t>Homepage (Adresse):</w:t>
            </w:r>
          </w:p>
        </w:tc>
        <w:tc>
          <w:tcPr>
            <w:tcW w:w="5103" w:type="dxa"/>
            <w:gridSpan w:val="3"/>
            <w:tcBorders>
              <w:bottom w:val="single" w:sz="4" w:space="0" w:color="BFBFBF" w:themeColor="background1" w:themeShade="BF"/>
              <w:right w:val="single" w:sz="4" w:space="0" w:color="BFBFBF" w:themeColor="background1" w:themeShade="BF"/>
            </w:tcBorders>
          </w:tcPr>
          <w:p w14:paraId="4A73F910" w14:textId="77777777" w:rsidR="005369EA" w:rsidRPr="006F364D" w:rsidRDefault="005369EA" w:rsidP="005369EA">
            <w:r w:rsidRPr="00D035A9">
              <w:rPr>
                <w:rFonts w:cstheme="minorHAnsi"/>
                <w:szCs w:val="21"/>
              </w:rPr>
              <w:fldChar w:fldCharType="begin">
                <w:ffData>
                  <w:name w:val="Text198"/>
                  <w:enabled/>
                  <w:calcOnExit w:val="0"/>
                  <w:textInput/>
                </w:ffData>
              </w:fldChar>
            </w:r>
            <w:r w:rsidRPr="00D035A9">
              <w:rPr>
                <w:rFonts w:cstheme="minorHAnsi"/>
                <w:szCs w:val="21"/>
              </w:rPr>
              <w:instrText xml:space="preserve"> FORMTEXT </w:instrText>
            </w:r>
            <w:r w:rsidRPr="00D035A9">
              <w:rPr>
                <w:rFonts w:cstheme="minorHAnsi"/>
                <w:szCs w:val="21"/>
              </w:rPr>
            </w:r>
            <w:r w:rsidRPr="00D035A9">
              <w:rPr>
                <w:rFonts w:cstheme="minorHAnsi"/>
                <w:szCs w:val="21"/>
              </w:rPr>
              <w:fldChar w:fldCharType="separate"/>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fldChar w:fldCharType="end"/>
            </w:r>
          </w:p>
        </w:tc>
      </w:tr>
      <w:tr w:rsidR="005369EA" w:rsidRPr="00D56693" w14:paraId="363FAC43" w14:textId="77777777" w:rsidTr="00D77B2A">
        <w:trPr>
          <w:gridAfter w:val="1"/>
          <w:wAfter w:w="4183" w:type="dxa"/>
        </w:trPr>
        <w:tc>
          <w:tcPr>
            <w:tcW w:w="4678" w:type="dxa"/>
            <w:gridSpan w:val="2"/>
            <w:tcBorders>
              <w:left w:val="single" w:sz="4" w:space="0" w:color="BFBFBF" w:themeColor="background1" w:themeShade="BF"/>
            </w:tcBorders>
          </w:tcPr>
          <w:p w14:paraId="0D1E45A8" w14:textId="77777777" w:rsidR="005369EA" w:rsidRPr="006F364D" w:rsidRDefault="005369EA" w:rsidP="006F364D"/>
        </w:tc>
        <w:tc>
          <w:tcPr>
            <w:tcW w:w="5103" w:type="dxa"/>
            <w:gridSpan w:val="3"/>
            <w:tcBorders>
              <w:top w:val="single" w:sz="4" w:space="0" w:color="BFBFBF" w:themeColor="background1" w:themeShade="BF"/>
              <w:right w:val="single" w:sz="4" w:space="0" w:color="BFBFBF" w:themeColor="background1" w:themeShade="BF"/>
            </w:tcBorders>
          </w:tcPr>
          <w:p w14:paraId="5D62E6DE" w14:textId="77777777" w:rsidR="005369EA" w:rsidRPr="006F364D" w:rsidRDefault="005369EA" w:rsidP="006F364D"/>
        </w:tc>
      </w:tr>
      <w:tr w:rsidR="005369EA" w:rsidRPr="00D56693" w14:paraId="214F516F" w14:textId="77777777" w:rsidTr="00D77B2A">
        <w:trPr>
          <w:gridAfter w:val="1"/>
          <w:wAfter w:w="4183" w:type="dxa"/>
        </w:trPr>
        <w:tc>
          <w:tcPr>
            <w:tcW w:w="4678" w:type="dxa"/>
            <w:gridSpan w:val="2"/>
            <w:tcBorders>
              <w:left w:val="single" w:sz="4" w:space="0" w:color="BFBFBF" w:themeColor="background1" w:themeShade="BF"/>
            </w:tcBorders>
          </w:tcPr>
          <w:p w14:paraId="43C06978" w14:textId="2618993D" w:rsidR="005369EA" w:rsidRPr="006F364D" w:rsidRDefault="005369EA" w:rsidP="006F364D">
            <w:r w:rsidRPr="006F364D">
              <w:t>Name der Betriebsinha</w:t>
            </w:r>
            <w:r w:rsidR="005D6DAE" w:rsidRPr="006F364D">
              <w:t>berin (Besitzer)</w:t>
            </w:r>
          </w:p>
        </w:tc>
        <w:tc>
          <w:tcPr>
            <w:tcW w:w="5103" w:type="dxa"/>
            <w:gridSpan w:val="3"/>
            <w:tcBorders>
              <w:bottom w:val="single" w:sz="4" w:space="0" w:color="BFBFBF" w:themeColor="background1" w:themeShade="BF"/>
              <w:right w:val="single" w:sz="4" w:space="0" w:color="BFBFBF" w:themeColor="background1" w:themeShade="BF"/>
            </w:tcBorders>
          </w:tcPr>
          <w:p w14:paraId="479B0659" w14:textId="77777777" w:rsidR="005369EA" w:rsidRPr="006F364D" w:rsidRDefault="005369EA" w:rsidP="006F364D">
            <w:r w:rsidRPr="00D035A9">
              <w:rPr>
                <w:rFonts w:cstheme="minorHAnsi"/>
                <w:szCs w:val="21"/>
              </w:rPr>
              <w:fldChar w:fldCharType="begin">
                <w:ffData>
                  <w:name w:val="Text198"/>
                  <w:enabled/>
                  <w:calcOnExit w:val="0"/>
                  <w:textInput/>
                </w:ffData>
              </w:fldChar>
            </w:r>
            <w:r w:rsidRPr="00D035A9">
              <w:rPr>
                <w:rFonts w:cstheme="minorHAnsi"/>
                <w:szCs w:val="21"/>
              </w:rPr>
              <w:instrText xml:space="preserve"> FORMTEXT </w:instrText>
            </w:r>
            <w:r w:rsidRPr="00D035A9">
              <w:rPr>
                <w:rFonts w:cstheme="minorHAnsi"/>
                <w:szCs w:val="21"/>
              </w:rPr>
            </w:r>
            <w:r w:rsidRPr="00D035A9">
              <w:rPr>
                <w:rFonts w:cstheme="minorHAnsi"/>
                <w:szCs w:val="21"/>
              </w:rPr>
              <w:fldChar w:fldCharType="separate"/>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t> </w:t>
            </w:r>
            <w:r w:rsidRPr="00D035A9">
              <w:rPr>
                <w:rFonts w:cstheme="minorHAnsi"/>
                <w:szCs w:val="21"/>
              </w:rPr>
              <w:fldChar w:fldCharType="end"/>
            </w:r>
            <w:r w:rsidRPr="00D035A9">
              <w:rPr>
                <w:rFonts w:cstheme="minorHAnsi"/>
                <w:szCs w:val="21"/>
              </w:rPr>
              <w:fldChar w:fldCharType="begin"/>
            </w:r>
            <w:r w:rsidRPr="00D035A9">
              <w:rPr>
                <w:rFonts w:cstheme="minorHAnsi"/>
                <w:szCs w:val="21"/>
              </w:rPr>
              <w:instrText xml:space="preserve">  </w:instrText>
            </w:r>
            <w:r w:rsidRPr="00D035A9">
              <w:rPr>
                <w:rFonts w:cstheme="minorHAnsi"/>
                <w:szCs w:val="21"/>
              </w:rPr>
              <w:fldChar w:fldCharType="end"/>
            </w:r>
          </w:p>
        </w:tc>
      </w:tr>
      <w:tr w:rsidR="005369EA" w:rsidRPr="00D56693" w14:paraId="7BE33010" w14:textId="77777777" w:rsidTr="00D77B2A">
        <w:trPr>
          <w:gridAfter w:val="1"/>
          <w:wAfter w:w="4183" w:type="dxa"/>
        </w:trPr>
        <w:tc>
          <w:tcPr>
            <w:tcW w:w="4678" w:type="dxa"/>
            <w:gridSpan w:val="2"/>
            <w:tcBorders>
              <w:left w:val="single" w:sz="4" w:space="0" w:color="BFBFBF" w:themeColor="background1" w:themeShade="BF"/>
            </w:tcBorders>
          </w:tcPr>
          <w:p w14:paraId="7AF3E5A3" w14:textId="77777777" w:rsidR="005369EA" w:rsidRPr="00CE5318" w:rsidRDefault="005369EA" w:rsidP="002A247C">
            <w:pPr>
              <w:rPr>
                <w:rFonts w:cstheme="minorHAnsi"/>
                <w:szCs w:val="21"/>
              </w:rPr>
            </w:pPr>
          </w:p>
        </w:tc>
        <w:tc>
          <w:tcPr>
            <w:tcW w:w="5103" w:type="dxa"/>
            <w:gridSpan w:val="3"/>
            <w:tcBorders>
              <w:top w:val="single" w:sz="4" w:space="0" w:color="BFBFBF" w:themeColor="background1" w:themeShade="BF"/>
              <w:right w:val="single" w:sz="4" w:space="0" w:color="BFBFBF" w:themeColor="background1" w:themeShade="BF"/>
            </w:tcBorders>
          </w:tcPr>
          <w:p w14:paraId="79BDA801" w14:textId="77777777" w:rsidR="005369EA" w:rsidRPr="005D6DAE" w:rsidRDefault="005369EA" w:rsidP="002A247C">
            <w:pPr>
              <w:rPr>
                <w:noProof/>
                <w:szCs w:val="21"/>
              </w:rPr>
            </w:pPr>
          </w:p>
        </w:tc>
      </w:tr>
      <w:tr w:rsidR="00D77B2A" w:rsidRPr="00D56693" w14:paraId="4D7E640A" w14:textId="77777777" w:rsidTr="00D77B2A">
        <w:trPr>
          <w:gridAfter w:val="1"/>
          <w:wAfter w:w="4183" w:type="dxa"/>
        </w:trPr>
        <w:tc>
          <w:tcPr>
            <w:tcW w:w="3969" w:type="dxa"/>
            <w:tcBorders>
              <w:left w:val="single" w:sz="4" w:space="0" w:color="D9D9D9" w:themeColor="background1" w:themeShade="D9"/>
            </w:tcBorders>
          </w:tcPr>
          <w:p w14:paraId="0015EE1D" w14:textId="77777777" w:rsidR="00D77B2A" w:rsidRPr="006F364D" w:rsidRDefault="00D77B2A" w:rsidP="00F63ECE">
            <w:pPr>
              <w:jc w:val="center"/>
            </w:pPr>
            <w:r w:rsidRPr="005D6DAE">
              <w:rPr>
                <w:szCs w:val="21"/>
              </w:rPr>
              <w:t xml:space="preserve">Aktiengesellschaft: </w:t>
            </w:r>
            <w:r w:rsidRPr="005D6DAE">
              <w:rPr>
                <w:szCs w:val="21"/>
              </w:rPr>
              <w:fldChar w:fldCharType="begin">
                <w:ffData>
                  <w:name w:val=""/>
                  <w:enabled/>
                  <w:calcOnExit w:val="0"/>
                  <w:checkBox>
                    <w:sizeAuto/>
                    <w:default w:val="0"/>
                    <w:checked w:val="0"/>
                  </w:checkBox>
                </w:ffData>
              </w:fldChar>
            </w:r>
            <w:r w:rsidRPr="005D6DAE">
              <w:rPr>
                <w:szCs w:val="21"/>
              </w:rPr>
              <w:instrText xml:space="preserve"> FORMCHECKBOX </w:instrText>
            </w:r>
            <w:r w:rsidRPr="005D6DAE">
              <w:rPr>
                <w:szCs w:val="21"/>
              </w:rPr>
            </w:r>
            <w:r w:rsidRPr="005D6DAE">
              <w:rPr>
                <w:szCs w:val="21"/>
              </w:rPr>
              <w:fldChar w:fldCharType="separate"/>
            </w:r>
            <w:r w:rsidRPr="005D6DAE">
              <w:rPr>
                <w:szCs w:val="21"/>
              </w:rPr>
              <w:fldChar w:fldCharType="end"/>
            </w:r>
            <w:r w:rsidRPr="005D6DAE">
              <w:rPr>
                <w:szCs w:val="21"/>
              </w:rPr>
              <w:t xml:space="preserve">   Einzelfirma: </w:t>
            </w:r>
            <w:r w:rsidRPr="005D6DAE">
              <w:rPr>
                <w:szCs w:val="21"/>
              </w:rPr>
              <w:fldChar w:fldCharType="begin">
                <w:ffData>
                  <w:name w:val=""/>
                  <w:enabled/>
                  <w:calcOnExit w:val="0"/>
                  <w:checkBox>
                    <w:sizeAuto/>
                    <w:default w:val="0"/>
                    <w:checked w:val="0"/>
                  </w:checkBox>
                </w:ffData>
              </w:fldChar>
            </w:r>
            <w:r w:rsidRPr="005D6DAE">
              <w:rPr>
                <w:szCs w:val="21"/>
              </w:rPr>
              <w:instrText xml:space="preserve"> FORMCHECKBOX </w:instrText>
            </w:r>
            <w:r w:rsidRPr="005D6DAE">
              <w:rPr>
                <w:szCs w:val="21"/>
              </w:rPr>
            </w:r>
            <w:r w:rsidRPr="005D6DAE">
              <w:rPr>
                <w:szCs w:val="21"/>
              </w:rPr>
              <w:fldChar w:fldCharType="separate"/>
            </w:r>
            <w:r w:rsidRPr="005D6DAE">
              <w:rPr>
                <w:szCs w:val="21"/>
              </w:rPr>
              <w:fldChar w:fldCharType="end"/>
            </w:r>
          </w:p>
        </w:tc>
        <w:tc>
          <w:tcPr>
            <w:tcW w:w="5812" w:type="dxa"/>
            <w:gridSpan w:val="4"/>
            <w:tcBorders>
              <w:right w:val="single" w:sz="4" w:space="0" w:color="D9D9D9" w:themeColor="background1" w:themeShade="D9"/>
            </w:tcBorders>
          </w:tcPr>
          <w:p w14:paraId="645C8C47" w14:textId="77777777" w:rsidR="00D77B2A" w:rsidRPr="006F364D" w:rsidRDefault="00D77B2A" w:rsidP="00F63ECE">
            <w:r w:rsidRPr="005D6DAE">
              <w:rPr>
                <w:szCs w:val="21"/>
              </w:rPr>
              <w:t xml:space="preserve">   GmbH: </w:t>
            </w:r>
            <w:r w:rsidRPr="005D6DAE">
              <w:rPr>
                <w:szCs w:val="21"/>
              </w:rPr>
              <w:fldChar w:fldCharType="begin">
                <w:ffData>
                  <w:name w:val=""/>
                  <w:enabled/>
                  <w:calcOnExit w:val="0"/>
                  <w:checkBox>
                    <w:sizeAuto/>
                    <w:default w:val="0"/>
                    <w:checked w:val="0"/>
                  </w:checkBox>
                </w:ffData>
              </w:fldChar>
            </w:r>
            <w:r w:rsidRPr="005D6DAE">
              <w:rPr>
                <w:szCs w:val="21"/>
              </w:rPr>
              <w:instrText xml:space="preserve"> FORMCHECKBOX </w:instrText>
            </w:r>
            <w:r w:rsidRPr="005D6DAE">
              <w:rPr>
                <w:szCs w:val="21"/>
              </w:rPr>
            </w:r>
            <w:r w:rsidRPr="005D6DAE">
              <w:rPr>
                <w:szCs w:val="21"/>
              </w:rPr>
              <w:fldChar w:fldCharType="separate"/>
            </w:r>
            <w:r w:rsidRPr="005D6DAE">
              <w:rPr>
                <w:szCs w:val="21"/>
              </w:rPr>
              <w:fldChar w:fldCharType="end"/>
            </w:r>
            <w:r w:rsidRPr="005D6DAE">
              <w:rPr>
                <w:szCs w:val="21"/>
              </w:rPr>
              <w:t xml:space="preserve">      Genossenschaft: </w:t>
            </w:r>
            <w:r w:rsidRPr="005D6DAE">
              <w:rPr>
                <w:szCs w:val="21"/>
              </w:rPr>
              <w:fldChar w:fldCharType="begin">
                <w:ffData>
                  <w:name w:val=""/>
                  <w:enabled/>
                  <w:calcOnExit w:val="0"/>
                  <w:checkBox>
                    <w:sizeAuto/>
                    <w:default w:val="0"/>
                    <w:checked w:val="0"/>
                  </w:checkBox>
                </w:ffData>
              </w:fldChar>
            </w:r>
            <w:r w:rsidRPr="005D6DAE">
              <w:rPr>
                <w:szCs w:val="21"/>
              </w:rPr>
              <w:instrText xml:space="preserve"> FORMCHECKBOX </w:instrText>
            </w:r>
            <w:r w:rsidRPr="005D6DAE">
              <w:rPr>
                <w:szCs w:val="21"/>
              </w:rPr>
            </w:r>
            <w:r w:rsidRPr="005D6DAE">
              <w:rPr>
                <w:szCs w:val="21"/>
              </w:rPr>
              <w:fldChar w:fldCharType="separate"/>
            </w:r>
            <w:r w:rsidRPr="005D6DAE">
              <w:rPr>
                <w:szCs w:val="21"/>
              </w:rPr>
              <w:fldChar w:fldCharType="end"/>
            </w:r>
            <w:r w:rsidRPr="005D6DAE">
              <w:rPr>
                <w:szCs w:val="21"/>
              </w:rPr>
              <w:t xml:space="preserve">      Stiftung: </w:t>
            </w:r>
            <w:r w:rsidRPr="005D6DAE">
              <w:rPr>
                <w:szCs w:val="21"/>
              </w:rPr>
              <w:fldChar w:fldCharType="begin">
                <w:ffData>
                  <w:name w:val=""/>
                  <w:enabled/>
                  <w:calcOnExit w:val="0"/>
                  <w:checkBox>
                    <w:sizeAuto/>
                    <w:default w:val="0"/>
                    <w:checked w:val="0"/>
                  </w:checkBox>
                </w:ffData>
              </w:fldChar>
            </w:r>
            <w:r w:rsidRPr="005D6DAE">
              <w:rPr>
                <w:szCs w:val="21"/>
              </w:rPr>
              <w:instrText xml:space="preserve"> FORMCHECKBOX </w:instrText>
            </w:r>
            <w:r w:rsidRPr="005D6DAE">
              <w:rPr>
                <w:szCs w:val="21"/>
              </w:rPr>
            </w:r>
            <w:r w:rsidRPr="005D6DAE">
              <w:rPr>
                <w:szCs w:val="21"/>
              </w:rPr>
              <w:fldChar w:fldCharType="separate"/>
            </w:r>
            <w:r w:rsidRPr="005D6DAE">
              <w:rPr>
                <w:szCs w:val="21"/>
              </w:rPr>
              <w:fldChar w:fldCharType="end"/>
            </w:r>
          </w:p>
        </w:tc>
      </w:tr>
      <w:tr w:rsidR="00275087" w:rsidRPr="00D56693" w14:paraId="1A68D8B6" w14:textId="77777777" w:rsidTr="00D77B2A">
        <w:trPr>
          <w:gridAfter w:val="1"/>
          <w:wAfter w:w="4183" w:type="dxa"/>
        </w:trPr>
        <w:tc>
          <w:tcPr>
            <w:tcW w:w="4678" w:type="dxa"/>
            <w:gridSpan w:val="2"/>
            <w:tcBorders>
              <w:left w:val="single" w:sz="4" w:space="0" w:color="D9D9D9" w:themeColor="background1" w:themeShade="D9"/>
            </w:tcBorders>
          </w:tcPr>
          <w:p w14:paraId="434C67BA" w14:textId="77777777" w:rsidR="00275087" w:rsidRPr="003F2569" w:rsidRDefault="00275087" w:rsidP="002A247C">
            <w:pPr>
              <w:rPr>
                <w:rFonts w:cstheme="minorHAnsi"/>
                <w:szCs w:val="21"/>
              </w:rPr>
            </w:pPr>
          </w:p>
        </w:tc>
        <w:tc>
          <w:tcPr>
            <w:tcW w:w="5103" w:type="dxa"/>
            <w:gridSpan w:val="3"/>
            <w:tcBorders>
              <w:right w:val="single" w:sz="4" w:space="0" w:color="D9D9D9" w:themeColor="background1" w:themeShade="D9"/>
            </w:tcBorders>
          </w:tcPr>
          <w:p w14:paraId="65341725" w14:textId="77777777" w:rsidR="00275087" w:rsidRPr="003F2569" w:rsidRDefault="00275087" w:rsidP="002A247C">
            <w:pPr>
              <w:rPr>
                <w:rFonts w:cstheme="minorHAnsi"/>
                <w:szCs w:val="21"/>
              </w:rPr>
            </w:pPr>
          </w:p>
        </w:tc>
      </w:tr>
      <w:tr w:rsidR="005369EA" w:rsidRPr="00D56693" w14:paraId="440CC136" w14:textId="77777777" w:rsidTr="00D77B2A">
        <w:trPr>
          <w:gridAfter w:val="1"/>
          <w:wAfter w:w="4183" w:type="dxa"/>
        </w:trPr>
        <w:tc>
          <w:tcPr>
            <w:tcW w:w="4678" w:type="dxa"/>
            <w:gridSpan w:val="2"/>
            <w:tcBorders>
              <w:left w:val="single" w:sz="4" w:space="0" w:color="BFBFBF" w:themeColor="background1" w:themeShade="BF"/>
            </w:tcBorders>
          </w:tcPr>
          <w:p w14:paraId="7645B5B4" w14:textId="77777777" w:rsidR="005369EA" w:rsidRPr="006F364D" w:rsidRDefault="005369EA" w:rsidP="006F364D">
            <w:r w:rsidRPr="006F364D">
              <w:t>Im Handelsregister eingetragener Name:</w:t>
            </w:r>
          </w:p>
        </w:tc>
        <w:tc>
          <w:tcPr>
            <w:tcW w:w="5103" w:type="dxa"/>
            <w:gridSpan w:val="3"/>
            <w:tcBorders>
              <w:bottom w:val="single" w:sz="4" w:space="0" w:color="BFBFBF" w:themeColor="background1" w:themeShade="BF"/>
              <w:right w:val="single" w:sz="4" w:space="0" w:color="BFBFBF" w:themeColor="background1" w:themeShade="BF"/>
            </w:tcBorders>
          </w:tcPr>
          <w:p w14:paraId="6B58ADB4" w14:textId="77777777" w:rsidR="005369EA" w:rsidRPr="006F364D" w:rsidRDefault="005369EA" w:rsidP="006F364D">
            <w:r w:rsidRPr="003F2569">
              <w:rPr>
                <w:rFonts w:cstheme="minorHAnsi"/>
                <w:szCs w:val="21"/>
              </w:rPr>
              <w:fldChar w:fldCharType="begin">
                <w:ffData>
                  <w:name w:val=""/>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r w:rsidR="005369EA" w:rsidRPr="00D56693" w14:paraId="5359D36B" w14:textId="77777777" w:rsidTr="00D77B2A">
        <w:trPr>
          <w:gridAfter w:val="1"/>
          <w:wAfter w:w="4183" w:type="dxa"/>
        </w:trPr>
        <w:tc>
          <w:tcPr>
            <w:tcW w:w="4678" w:type="dxa"/>
            <w:gridSpan w:val="2"/>
            <w:tcBorders>
              <w:left w:val="single" w:sz="4" w:space="0" w:color="BFBFBF" w:themeColor="background1" w:themeShade="BF"/>
            </w:tcBorders>
          </w:tcPr>
          <w:p w14:paraId="385D00F8" w14:textId="77777777" w:rsidR="005369EA" w:rsidRPr="006F364D" w:rsidRDefault="005369EA" w:rsidP="006F364D">
            <w:r w:rsidRPr="006F364D">
              <w:t>Name Trägerschaft (z.B. Holding, AG, …):</w:t>
            </w:r>
          </w:p>
        </w:tc>
        <w:tc>
          <w:tcPr>
            <w:tcW w:w="5103" w:type="dxa"/>
            <w:gridSpan w:val="3"/>
            <w:tcBorders>
              <w:bottom w:val="single" w:sz="4" w:space="0" w:color="BFBFBF" w:themeColor="background1" w:themeShade="BF"/>
              <w:right w:val="single" w:sz="4" w:space="0" w:color="BFBFBF" w:themeColor="background1" w:themeShade="BF"/>
            </w:tcBorders>
          </w:tcPr>
          <w:p w14:paraId="62FB0774" w14:textId="77777777" w:rsidR="005369EA" w:rsidRPr="006F364D" w:rsidRDefault="005369EA" w:rsidP="006F364D">
            <w:r w:rsidRPr="003F2569">
              <w:rPr>
                <w:rFonts w:cstheme="minorHAnsi"/>
                <w:szCs w:val="21"/>
              </w:rPr>
              <w:fldChar w:fldCharType="begin">
                <w:ffData>
                  <w:name w:val="Text206"/>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r w:rsidR="005369EA" w:rsidRPr="00D56693" w14:paraId="02BF382A" w14:textId="77777777" w:rsidTr="00D77B2A">
        <w:trPr>
          <w:gridAfter w:val="1"/>
          <w:wAfter w:w="4183" w:type="dxa"/>
        </w:trPr>
        <w:tc>
          <w:tcPr>
            <w:tcW w:w="4678" w:type="dxa"/>
            <w:gridSpan w:val="2"/>
            <w:tcBorders>
              <w:left w:val="single" w:sz="4" w:space="0" w:color="BFBFBF" w:themeColor="background1" w:themeShade="BF"/>
            </w:tcBorders>
          </w:tcPr>
          <w:p w14:paraId="38108763" w14:textId="697AEE57" w:rsidR="005369EA" w:rsidRPr="006F364D" w:rsidRDefault="005369EA" w:rsidP="006F364D">
            <w:r w:rsidRPr="006F364D">
              <w:t xml:space="preserve">GLN </w:t>
            </w:r>
            <w:r w:rsidR="00D77B2A" w:rsidRPr="006F364D">
              <w:t>Spitalapotheke</w:t>
            </w:r>
            <w:r w:rsidRPr="006F364D">
              <w:t>:</w:t>
            </w:r>
          </w:p>
        </w:tc>
        <w:tc>
          <w:tcPr>
            <w:tcW w:w="5103" w:type="dxa"/>
            <w:gridSpan w:val="3"/>
            <w:tcBorders>
              <w:bottom w:val="single" w:sz="4" w:space="0" w:color="BFBFBF" w:themeColor="background1" w:themeShade="BF"/>
              <w:right w:val="single" w:sz="4" w:space="0" w:color="BFBFBF" w:themeColor="background1" w:themeShade="BF"/>
            </w:tcBorders>
          </w:tcPr>
          <w:p w14:paraId="6D26C0CC" w14:textId="77777777" w:rsidR="005369EA" w:rsidRPr="006F364D" w:rsidRDefault="005369EA" w:rsidP="006F364D">
            <w:r w:rsidRPr="003F2569">
              <w:rPr>
                <w:rFonts w:cstheme="minorHAnsi"/>
                <w:szCs w:val="21"/>
              </w:rPr>
              <w:fldChar w:fldCharType="begin">
                <w:ffData>
                  <w:name w:val="Text206"/>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r w:rsidR="005369EA" w:rsidRPr="00D56693" w14:paraId="51ABEB41" w14:textId="77777777" w:rsidTr="00D77B2A">
        <w:trPr>
          <w:gridAfter w:val="1"/>
          <w:wAfter w:w="4183" w:type="dxa"/>
        </w:trPr>
        <w:tc>
          <w:tcPr>
            <w:tcW w:w="4678" w:type="dxa"/>
            <w:gridSpan w:val="2"/>
            <w:tcBorders>
              <w:left w:val="single" w:sz="4" w:space="0" w:color="BFBFBF" w:themeColor="background1" w:themeShade="BF"/>
            </w:tcBorders>
          </w:tcPr>
          <w:p w14:paraId="7CDA6604" w14:textId="77777777" w:rsidR="005369EA" w:rsidRPr="006F364D" w:rsidRDefault="005369EA" w:rsidP="006F364D">
            <w:r w:rsidRPr="006F364D">
              <w:t>ZSR-Nummer (falls vorhanden):</w:t>
            </w:r>
          </w:p>
        </w:tc>
        <w:tc>
          <w:tcPr>
            <w:tcW w:w="5103" w:type="dxa"/>
            <w:gridSpan w:val="3"/>
            <w:tcBorders>
              <w:bottom w:val="single" w:sz="4" w:space="0" w:color="BFBFBF" w:themeColor="background1" w:themeShade="BF"/>
              <w:right w:val="single" w:sz="4" w:space="0" w:color="BFBFBF" w:themeColor="background1" w:themeShade="BF"/>
            </w:tcBorders>
          </w:tcPr>
          <w:p w14:paraId="6188A196" w14:textId="77777777" w:rsidR="005369EA" w:rsidRPr="006F364D" w:rsidRDefault="005369EA" w:rsidP="006F364D">
            <w:r w:rsidRPr="003F2569">
              <w:rPr>
                <w:rFonts w:cstheme="minorHAnsi"/>
                <w:szCs w:val="21"/>
              </w:rPr>
              <w:fldChar w:fldCharType="begin">
                <w:ffData>
                  <w:name w:val="Text206"/>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r w:rsidR="008D6138" w:rsidRPr="00D56693" w14:paraId="2446206B" w14:textId="77777777" w:rsidTr="00D77B2A">
        <w:trPr>
          <w:gridAfter w:val="1"/>
          <w:wAfter w:w="4183" w:type="dxa"/>
          <w:trHeight w:val="58"/>
        </w:trPr>
        <w:tc>
          <w:tcPr>
            <w:tcW w:w="4678" w:type="dxa"/>
            <w:gridSpan w:val="2"/>
            <w:tcBorders>
              <w:left w:val="single" w:sz="4" w:space="0" w:color="BFBFBF" w:themeColor="background1" w:themeShade="BF"/>
            </w:tcBorders>
          </w:tcPr>
          <w:p w14:paraId="4B6D0ECE" w14:textId="77777777" w:rsidR="008D6138" w:rsidRPr="006F364D" w:rsidRDefault="008D6138" w:rsidP="006F364D"/>
        </w:tc>
        <w:tc>
          <w:tcPr>
            <w:tcW w:w="5103" w:type="dxa"/>
            <w:gridSpan w:val="3"/>
            <w:tcBorders>
              <w:top w:val="single" w:sz="4" w:space="0" w:color="BFBFBF" w:themeColor="background1" w:themeShade="BF"/>
              <w:right w:val="single" w:sz="4" w:space="0" w:color="BFBFBF" w:themeColor="background1" w:themeShade="BF"/>
            </w:tcBorders>
          </w:tcPr>
          <w:p w14:paraId="31DDC7C8" w14:textId="77777777" w:rsidR="008D6138" w:rsidRPr="006F364D" w:rsidRDefault="008D6138" w:rsidP="006F364D"/>
        </w:tc>
      </w:tr>
      <w:tr w:rsidR="008D6138" w:rsidRPr="00D56693" w14:paraId="16E43EFE" w14:textId="77777777" w:rsidTr="00D77B2A">
        <w:trPr>
          <w:gridAfter w:val="1"/>
          <w:wAfter w:w="4183" w:type="dxa"/>
        </w:trPr>
        <w:tc>
          <w:tcPr>
            <w:tcW w:w="4678" w:type="dxa"/>
            <w:gridSpan w:val="2"/>
            <w:tcBorders>
              <w:left w:val="single" w:sz="4" w:space="0" w:color="BFBFBF" w:themeColor="background1" w:themeShade="BF"/>
            </w:tcBorders>
          </w:tcPr>
          <w:p w14:paraId="31567DC4" w14:textId="77777777" w:rsidR="008D6138" w:rsidRPr="006F364D" w:rsidRDefault="008D6138" w:rsidP="006F364D">
            <w:r w:rsidRPr="006F364D">
              <w:t>Gebäude, Stockwerk(e), Raumnummer(n)</w:t>
            </w:r>
          </w:p>
        </w:tc>
        <w:tc>
          <w:tcPr>
            <w:tcW w:w="5103" w:type="dxa"/>
            <w:gridSpan w:val="3"/>
            <w:tcBorders>
              <w:bottom w:val="single" w:sz="4" w:space="0" w:color="BFBFBF" w:themeColor="background1" w:themeShade="BF"/>
              <w:right w:val="single" w:sz="4" w:space="0" w:color="BFBFBF" w:themeColor="background1" w:themeShade="BF"/>
            </w:tcBorders>
          </w:tcPr>
          <w:p w14:paraId="5E239A53" w14:textId="77777777" w:rsidR="008D6138" w:rsidRPr="006F364D" w:rsidRDefault="008D6138" w:rsidP="006F364D">
            <w:r w:rsidRPr="006F364D">
              <w:fldChar w:fldCharType="begin">
                <w:ffData>
                  <w:name w:val="Text206"/>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8D6138" w:rsidRPr="00D56693" w14:paraId="75C75FAB" w14:textId="77777777" w:rsidTr="00D77B2A">
        <w:trPr>
          <w:gridAfter w:val="1"/>
          <w:wAfter w:w="4183" w:type="dxa"/>
          <w:trHeight w:val="105"/>
        </w:trPr>
        <w:tc>
          <w:tcPr>
            <w:tcW w:w="4678" w:type="dxa"/>
            <w:gridSpan w:val="2"/>
            <w:tcBorders>
              <w:left w:val="single" w:sz="4" w:space="0" w:color="BFBFBF" w:themeColor="background1" w:themeShade="BF"/>
            </w:tcBorders>
          </w:tcPr>
          <w:p w14:paraId="4D514BC6" w14:textId="77777777" w:rsidR="008D6138" w:rsidRPr="006F364D" w:rsidRDefault="008D6138" w:rsidP="006F364D">
            <w:r w:rsidRPr="006F364D">
              <w:t>Baujahr Spital/Apotheke</w:t>
            </w:r>
          </w:p>
        </w:tc>
        <w:tc>
          <w:tcPr>
            <w:tcW w:w="5103" w:type="dxa"/>
            <w:gridSpan w:val="3"/>
            <w:tcBorders>
              <w:right w:val="single" w:sz="4" w:space="0" w:color="BFBFBF" w:themeColor="background1" w:themeShade="BF"/>
            </w:tcBorders>
          </w:tcPr>
          <w:p w14:paraId="42D4B8EE" w14:textId="77777777" w:rsidR="008D6138" w:rsidRPr="006F364D" w:rsidRDefault="008D6138" w:rsidP="006F364D">
            <w:r w:rsidRPr="006F364D">
              <w:fldChar w:fldCharType="begin">
                <w:ffData>
                  <w:name w:val="Text206"/>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8D6138" w:rsidRPr="00D56693" w14:paraId="27122A2D" w14:textId="77777777" w:rsidTr="00D77B2A">
        <w:trPr>
          <w:gridAfter w:val="1"/>
          <w:wAfter w:w="4183" w:type="dxa"/>
          <w:trHeight w:val="105"/>
        </w:trPr>
        <w:tc>
          <w:tcPr>
            <w:tcW w:w="4678" w:type="dxa"/>
            <w:gridSpan w:val="2"/>
            <w:tcBorders>
              <w:left w:val="single" w:sz="4" w:space="0" w:color="BFBFBF" w:themeColor="background1" w:themeShade="BF"/>
            </w:tcBorders>
          </w:tcPr>
          <w:p w14:paraId="7CAE21D2" w14:textId="1F88DC82" w:rsidR="008D6138" w:rsidRPr="006F364D" w:rsidRDefault="008D6138" w:rsidP="006F364D"/>
        </w:tc>
        <w:tc>
          <w:tcPr>
            <w:tcW w:w="5103" w:type="dxa"/>
            <w:gridSpan w:val="3"/>
            <w:tcBorders>
              <w:right w:val="single" w:sz="4" w:space="0" w:color="BFBFBF" w:themeColor="background1" w:themeShade="BF"/>
            </w:tcBorders>
          </w:tcPr>
          <w:p w14:paraId="3F547B7C" w14:textId="77777777" w:rsidR="008D6138" w:rsidRPr="006F364D" w:rsidRDefault="008D6138" w:rsidP="006F364D"/>
        </w:tc>
      </w:tr>
      <w:tr w:rsidR="008D6138" w:rsidRPr="00D56693" w14:paraId="23DD8A5D" w14:textId="77777777" w:rsidTr="00D77B2A">
        <w:trPr>
          <w:gridAfter w:val="1"/>
          <w:wAfter w:w="4183" w:type="dxa"/>
        </w:trPr>
        <w:tc>
          <w:tcPr>
            <w:tcW w:w="4678" w:type="dxa"/>
            <w:gridSpan w:val="2"/>
            <w:tcBorders>
              <w:left w:val="single" w:sz="4" w:space="0" w:color="BFBFBF" w:themeColor="background1" w:themeShade="BF"/>
            </w:tcBorders>
          </w:tcPr>
          <w:p w14:paraId="7EE8C9EC" w14:textId="77777777" w:rsidR="008D6138" w:rsidRPr="006F364D" w:rsidRDefault="008D6138" w:rsidP="006F364D">
            <w:r w:rsidRPr="006F364D">
              <w:t>Anzahl Betten im Spital</w:t>
            </w:r>
          </w:p>
        </w:tc>
        <w:tc>
          <w:tcPr>
            <w:tcW w:w="5103" w:type="dxa"/>
            <w:gridSpan w:val="3"/>
            <w:tcBorders>
              <w:top w:val="single" w:sz="4" w:space="0" w:color="BFBFBF" w:themeColor="background1" w:themeShade="BF"/>
              <w:right w:val="single" w:sz="4" w:space="0" w:color="BFBFBF" w:themeColor="background1" w:themeShade="BF"/>
            </w:tcBorders>
          </w:tcPr>
          <w:p w14:paraId="4397712C" w14:textId="77777777" w:rsidR="008D6138" w:rsidRPr="006F364D" w:rsidRDefault="008D6138" w:rsidP="006F364D">
            <w:r w:rsidRPr="006F364D">
              <w:fldChar w:fldCharType="begin">
                <w:ffData>
                  <w:name w:val="Text206"/>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8D6138" w:rsidRPr="00D56693" w14:paraId="7C66CCF2" w14:textId="77777777" w:rsidTr="00D77B2A">
        <w:trPr>
          <w:gridAfter w:val="1"/>
          <w:wAfter w:w="4183" w:type="dxa"/>
        </w:trPr>
        <w:tc>
          <w:tcPr>
            <w:tcW w:w="4678" w:type="dxa"/>
            <w:gridSpan w:val="2"/>
            <w:tcBorders>
              <w:left w:val="single" w:sz="4" w:space="0" w:color="BFBFBF" w:themeColor="background1" w:themeShade="BF"/>
            </w:tcBorders>
          </w:tcPr>
          <w:p w14:paraId="0511E269" w14:textId="77777777" w:rsidR="008D6138" w:rsidRPr="006F364D" w:rsidRDefault="008D6138" w:rsidP="006F364D">
            <w:r w:rsidRPr="006F364D">
              <w:t>Anzahl belieferte Bezüger (intern, extern)</w:t>
            </w:r>
          </w:p>
        </w:tc>
        <w:tc>
          <w:tcPr>
            <w:tcW w:w="5103" w:type="dxa"/>
            <w:gridSpan w:val="3"/>
            <w:tcBorders>
              <w:top w:val="single" w:sz="4" w:space="0" w:color="BFBFBF" w:themeColor="background1" w:themeShade="BF"/>
              <w:right w:val="single" w:sz="4" w:space="0" w:color="BFBFBF" w:themeColor="background1" w:themeShade="BF"/>
            </w:tcBorders>
          </w:tcPr>
          <w:p w14:paraId="1A279AB5" w14:textId="77777777" w:rsidR="008D6138" w:rsidRPr="006F364D" w:rsidRDefault="008D6138" w:rsidP="006F364D">
            <w:r w:rsidRPr="006F364D">
              <w:fldChar w:fldCharType="begin">
                <w:ffData>
                  <w:name w:val="Text206"/>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8D6138" w:rsidRPr="00D56693" w14:paraId="359D5282" w14:textId="77777777" w:rsidTr="00D77B2A">
        <w:trPr>
          <w:gridAfter w:val="1"/>
          <w:wAfter w:w="4183" w:type="dxa"/>
          <w:trHeight w:val="70"/>
        </w:trPr>
        <w:tc>
          <w:tcPr>
            <w:tcW w:w="4678" w:type="dxa"/>
            <w:gridSpan w:val="2"/>
            <w:tcBorders>
              <w:left w:val="single" w:sz="4" w:space="0" w:color="BFBFBF" w:themeColor="background1" w:themeShade="BF"/>
            </w:tcBorders>
          </w:tcPr>
          <w:p w14:paraId="0ED14CCA" w14:textId="77777777" w:rsidR="008D6138" w:rsidRPr="006F364D" w:rsidRDefault="008D6138" w:rsidP="006F364D">
            <w:r w:rsidRPr="006F364D">
              <w:t>Anzahl belieferte Bezüger</w:t>
            </w:r>
          </w:p>
        </w:tc>
        <w:tc>
          <w:tcPr>
            <w:tcW w:w="5103" w:type="dxa"/>
            <w:gridSpan w:val="3"/>
            <w:tcBorders>
              <w:top w:val="single" w:sz="4" w:space="0" w:color="BFBFBF" w:themeColor="background1" w:themeShade="BF"/>
              <w:right w:val="single" w:sz="4" w:space="0" w:color="BFBFBF" w:themeColor="background1" w:themeShade="BF"/>
            </w:tcBorders>
          </w:tcPr>
          <w:p w14:paraId="0E7B9204" w14:textId="77777777" w:rsidR="008D6138" w:rsidRPr="006F364D" w:rsidRDefault="008D6138" w:rsidP="006F364D">
            <w:r w:rsidRPr="006F364D">
              <w:fldChar w:fldCharType="begin">
                <w:ffData>
                  <w:name w:val="Text206"/>
                  <w:enabled/>
                  <w:calcOnExit w:val="0"/>
                  <w:textInput/>
                </w:ffData>
              </w:fldChar>
            </w:r>
            <w:r w:rsidRPr="006F364D">
              <w:instrText xml:space="preserve"> FORMTEXT </w:instrText>
            </w:r>
            <w:r w:rsidRPr="006F364D">
              <w:fldChar w:fldCharType="separate"/>
            </w:r>
            <w:r w:rsidRPr="006F364D">
              <w:t> </w:t>
            </w:r>
            <w:r w:rsidRPr="006F364D">
              <w:t> </w:t>
            </w:r>
            <w:r w:rsidRPr="006F364D">
              <w:t> </w:t>
            </w:r>
            <w:r w:rsidRPr="006F364D">
              <w:t> </w:t>
            </w:r>
            <w:r w:rsidRPr="006F364D">
              <w:t> </w:t>
            </w:r>
            <w:r w:rsidRPr="006F364D">
              <w:fldChar w:fldCharType="end"/>
            </w:r>
          </w:p>
        </w:tc>
      </w:tr>
      <w:tr w:rsidR="008D6138" w:rsidRPr="00D56693" w14:paraId="59BD626F" w14:textId="77777777" w:rsidTr="00D77B2A">
        <w:trPr>
          <w:trHeight w:hRule="exact" w:val="113"/>
        </w:trPr>
        <w:tc>
          <w:tcPr>
            <w:tcW w:w="9781" w:type="dxa"/>
            <w:gridSpan w:val="5"/>
            <w:tcBorders>
              <w:left w:val="single" w:sz="4" w:space="0" w:color="BFBFBF" w:themeColor="background1" w:themeShade="BF"/>
              <w:right w:val="single" w:sz="4" w:space="0" w:color="BFBFBF" w:themeColor="background1" w:themeShade="BF"/>
            </w:tcBorders>
          </w:tcPr>
          <w:p w14:paraId="6F7321C3" w14:textId="77777777" w:rsidR="008D6138" w:rsidRPr="00D56693" w:rsidRDefault="008D6138" w:rsidP="008D6138"/>
        </w:tc>
        <w:tc>
          <w:tcPr>
            <w:tcW w:w="4183" w:type="dxa"/>
          </w:tcPr>
          <w:p w14:paraId="2EE31C31" w14:textId="77777777" w:rsidR="008D6138" w:rsidRPr="00D56693" w:rsidRDefault="008D6138" w:rsidP="008D6138">
            <w:pPr>
              <w:spacing w:after="200" w:line="24" w:lineRule="auto"/>
            </w:pPr>
          </w:p>
        </w:tc>
      </w:tr>
      <w:tr w:rsidR="008D6138" w:rsidRPr="00D56693" w14:paraId="0049B2F1" w14:textId="77777777" w:rsidTr="00D77B2A">
        <w:trPr>
          <w:gridAfter w:val="1"/>
          <w:wAfter w:w="4183" w:type="dxa"/>
          <w:trHeight w:val="89"/>
        </w:trPr>
        <w:tc>
          <w:tcPr>
            <w:tcW w:w="4678" w:type="dxa"/>
            <w:gridSpan w:val="2"/>
            <w:tcBorders>
              <w:top w:val="single" w:sz="4" w:space="0" w:color="auto"/>
              <w:left w:val="single" w:sz="4" w:space="0" w:color="auto"/>
            </w:tcBorders>
          </w:tcPr>
          <w:p w14:paraId="517625F9" w14:textId="77777777" w:rsidR="008D6138" w:rsidRPr="006F364D" w:rsidRDefault="008D6138" w:rsidP="00457C07">
            <w:r w:rsidRPr="003F2569">
              <w:rPr>
                <w:rFonts w:cstheme="minorHAnsi"/>
                <w:szCs w:val="21"/>
              </w:rPr>
              <w:t>Betriebsbewilligung Kanton:</w:t>
            </w:r>
          </w:p>
        </w:tc>
        <w:tc>
          <w:tcPr>
            <w:tcW w:w="5103" w:type="dxa"/>
            <w:gridSpan w:val="3"/>
            <w:tcBorders>
              <w:top w:val="single" w:sz="4" w:space="0" w:color="auto"/>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3F2569" w14:paraId="6578CFD8" w14:textId="77777777" w:rsidTr="00457C07">
              <w:tc>
                <w:tcPr>
                  <w:tcW w:w="1206" w:type="dxa"/>
                  <w:hideMark/>
                </w:tcPr>
                <w:p w14:paraId="3C9B9FA4" w14:textId="77777777" w:rsidR="008D6138" w:rsidRPr="003F2569" w:rsidRDefault="008D6138" w:rsidP="00457C07">
                  <w:pPr>
                    <w:rPr>
                      <w:rFonts w:cstheme="minorHAnsi"/>
                      <w:szCs w:val="21"/>
                    </w:rPr>
                  </w:pPr>
                  <w:r w:rsidRPr="003F2569">
                    <w:rPr>
                      <w:rFonts w:cstheme="minorHAnsi"/>
                      <w:szCs w:val="21"/>
                    </w:rPr>
                    <w:fldChar w:fldCharType="begin">
                      <w:ffData>
                        <w:name w:val="Kontrollkästchen30"/>
                        <w:enabled/>
                        <w:calcOnExit w:val="0"/>
                        <w:checkBox>
                          <w:sizeAuto/>
                          <w:default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Nein</w:t>
                  </w:r>
                </w:p>
              </w:tc>
              <w:tc>
                <w:tcPr>
                  <w:tcW w:w="992" w:type="dxa"/>
                  <w:hideMark/>
                </w:tcPr>
                <w:p w14:paraId="39483CC8" w14:textId="77777777" w:rsidR="008D6138" w:rsidRPr="003F2569" w:rsidRDefault="008D6138" w:rsidP="00457C07">
                  <w:pPr>
                    <w:rPr>
                      <w:rFonts w:cstheme="minorHAnsi"/>
                      <w:szCs w:val="21"/>
                    </w:rPr>
                  </w:pPr>
                  <w:r w:rsidRPr="003F2569">
                    <w:rPr>
                      <w:rFonts w:cstheme="minorHAnsi"/>
                      <w:szCs w:val="21"/>
                    </w:rPr>
                    <w:fldChar w:fldCharType="begin">
                      <w:ffData>
                        <w:name w:val=""/>
                        <w:enabled/>
                        <w:calcOnExit w:val="0"/>
                        <w:checkBox>
                          <w:sizeAuto/>
                          <w:default w:val="0"/>
                          <w:checked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Ja</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23509535" w14:textId="77777777" w:rsidR="008D6138" w:rsidRPr="003F2569" w:rsidRDefault="008D6138" w:rsidP="00457C07">
                  <w:pPr>
                    <w:rPr>
                      <w:rFonts w:cstheme="minorHAnsi"/>
                      <w:szCs w:val="21"/>
                    </w:rPr>
                  </w:pPr>
                  <w:r w:rsidRPr="003F2569">
                    <w:rPr>
                      <w:rFonts w:cstheme="minorHAnsi"/>
                      <w:szCs w:val="21"/>
                    </w:rPr>
                    <w:t xml:space="preserve">Datum: </w:t>
                  </w:r>
                  <w:r w:rsidRPr="003F2569">
                    <w:rPr>
                      <w:rFonts w:cstheme="minorHAnsi"/>
                      <w:szCs w:val="21"/>
                    </w:rPr>
                    <w:fldChar w:fldCharType="begin">
                      <w:ffData>
                        <w:name w:val=""/>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bl>
          <w:p w14:paraId="66CA7725" w14:textId="77777777" w:rsidR="008D6138" w:rsidRPr="003F2569" w:rsidRDefault="008D6138" w:rsidP="00457C07">
            <w:pPr>
              <w:rPr>
                <w:rFonts w:cstheme="minorHAnsi"/>
                <w:szCs w:val="21"/>
              </w:rPr>
            </w:pPr>
          </w:p>
        </w:tc>
      </w:tr>
      <w:tr w:rsidR="008D6138" w:rsidRPr="00D56693" w14:paraId="3F514403" w14:textId="77777777" w:rsidTr="00D77B2A">
        <w:trPr>
          <w:gridAfter w:val="1"/>
          <w:wAfter w:w="4183" w:type="dxa"/>
          <w:trHeight w:val="89"/>
        </w:trPr>
        <w:tc>
          <w:tcPr>
            <w:tcW w:w="4678" w:type="dxa"/>
            <w:gridSpan w:val="2"/>
            <w:tcBorders>
              <w:left w:val="single" w:sz="4" w:space="0" w:color="auto"/>
            </w:tcBorders>
          </w:tcPr>
          <w:p w14:paraId="26627BA1" w14:textId="77777777" w:rsidR="008D6138" w:rsidRPr="006F364D" w:rsidRDefault="008D6138" w:rsidP="008D6138">
            <w:r w:rsidRPr="003F2569">
              <w:rPr>
                <w:rFonts w:cstheme="minorHAnsi"/>
                <w:szCs w:val="21"/>
              </w:rPr>
              <w:t>Kantonale Herstellungsbewilligung:</w:t>
            </w:r>
          </w:p>
        </w:tc>
        <w:tc>
          <w:tcPr>
            <w:tcW w:w="5103" w:type="dxa"/>
            <w:gridSpan w:val="3"/>
            <w:tcBorders>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3F2569" w14:paraId="0C70B660" w14:textId="77777777" w:rsidTr="002A247C">
              <w:tc>
                <w:tcPr>
                  <w:tcW w:w="1206" w:type="dxa"/>
                  <w:hideMark/>
                </w:tcPr>
                <w:p w14:paraId="2B2D8C2F" w14:textId="77777777" w:rsidR="008D6138" w:rsidRPr="003F2569" w:rsidRDefault="008D6138" w:rsidP="008D6138">
                  <w:pPr>
                    <w:rPr>
                      <w:rFonts w:cstheme="minorHAnsi"/>
                      <w:szCs w:val="21"/>
                    </w:rPr>
                  </w:pPr>
                  <w:r w:rsidRPr="003F2569">
                    <w:rPr>
                      <w:rFonts w:cstheme="minorHAnsi"/>
                      <w:szCs w:val="21"/>
                    </w:rPr>
                    <w:fldChar w:fldCharType="begin">
                      <w:ffData>
                        <w:name w:val="Kontrollkästchen30"/>
                        <w:enabled/>
                        <w:calcOnExit w:val="0"/>
                        <w:checkBox>
                          <w:sizeAuto/>
                          <w:default w:val="0"/>
                          <w:checked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Nein</w:t>
                  </w:r>
                </w:p>
              </w:tc>
              <w:tc>
                <w:tcPr>
                  <w:tcW w:w="992" w:type="dxa"/>
                  <w:hideMark/>
                </w:tcPr>
                <w:p w14:paraId="0D67ADE3" w14:textId="77777777" w:rsidR="008D6138" w:rsidRPr="003F2569" w:rsidRDefault="008D6138" w:rsidP="008D6138">
                  <w:pPr>
                    <w:rPr>
                      <w:rFonts w:cstheme="minorHAnsi"/>
                      <w:szCs w:val="21"/>
                    </w:rPr>
                  </w:pPr>
                  <w:r w:rsidRPr="003F2569">
                    <w:rPr>
                      <w:rFonts w:cstheme="minorHAnsi"/>
                      <w:szCs w:val="21"/>
                    </w:rPr>
                    <w:fldChar w:fldCharType="begin">
                      <w:ffData>
                        <w:name w:val=""/>
                        <w:enabled/>
                        <w:calcOnExit w:val="0"/>
                        <w:checkBox>
                          <w:sizeAuto/>
                          <w:default w:val="0"/>
                          <w:checked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Ja</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5D868387" w14:textId="77777777" w:rsidR="008D6138" w:rsidRPr="003F2569" w:rsidRDefault="008D6138" w:rsidP="008D6138">
                  <w:pPr>
                    <w:rPr>
                      <w:rFonts w:cstheme="minorHAnsi"/>
                      <w:szCs w:val="21"/>
                    </w:rPr>
                  </w:pPr>
                  <w:r w:rsidRPr="003F2569">
                    <w:rPr>
                      <w:rFonts w:cstheme="minorHAnsi"/>
                      <w:szCs w:val="21"/>
                    </w:rPr>
                    <w:t xml:space="preserve">Datum: </w:t>
                  </w:r>
                  <w:r w:rsidRPr="003F2569">
                    <w:rPr>
                      <w:rFonts w:cstheme="minorHAnsi"/>
                      <w:szCs w:val="21"/>
                    </w:rPr>
                    <w:fldChar w:fldCharType="begin">
                      <w:ffData>
                        <w:name w:val=""/>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bl>
          <w:p w14:paraId="5B113CAB" w14:textId="77777777" w:rsidR="008D6138" w:rsidRPr="003F2569" w:rsidRDefault="008D6138" w:rsidP="008D6138">
            <w:pPr>
              <w:rPr>
                <w:rFonts w:cstheme="minorHAnsi"/>
                <w:szCs w:val="21"/>
              </w:rPr>
            </w:pPr>
          </w:p>
        </w:tc>
      </w:tr>
      <w:tr w:rsidR="008D6138" w:rsidRPr="00D56693" w14:paraId="4FE0AE7A" w14:textId="77777777" w:rsidTr="00D77B2A">
        <w:trPr>
          <w:gridAfter w:val="1"/>
          <w:wAfter w:w="4183" w:type="dxa"/>
        </w:trPr>
        <w:tc>
          <w:tcPr>
            <w:tcW w:w="4678" w:type="dxa"/>
            <w:gridSpan w:val="2"/>
            <w:tcBorders>
              <w:left w:val="single" w:sz="4" w:space="0" w:color="auto"/>
              <w:bottom w:val="single" w:sz="4" w:space="0" w:color="BFBFBF" w:themeColor="background1" w:themeShade="BF"/>
            </w:tcBorders>
          </w:tcPr>
          <w:p w14:paraId="2BAB0367" w14:textId="4852E23A" w:rsidR="008D6138" w:rsidRPr="003F2569" w:rsidRDefault="008D6138" w:rsidP="00C42662">
            <w:pPr>
              <w:rPr>
                <w:rFonts w:cstheme="minorHAnsi"/>
                <w:szCs w:val="21"/>
              </w:rPr>
            </w:pPr>
            <w:r w:rsidRPr="003F2569">
              <w:rPr>
                <w:rFonts w:cstheme="minorHAnsi"/>
                <w:szCs w:val="21"/>
              </w:rPr>
              <w:t>Versandhandel (wird separat inspiziert</w:t>
            </w:r>
            <w:r w:rsidRPr="00655396">
              <w:t>)</w:t>
            </w:r>
            <w:r w:rsidR="00C42662">
              <w:rPr>
                <w:rFonts w:cstheme="minorHAnsi"/>
                <w:szCs w:val="21"/>
              </w:rPr>
              <w:t>:</w:t>
            </w:r>
          </w:p>
        </w:tc>
        <w:tc>
          <w:tcPr>
            <w:tcW w:w="5103" w:type="dxa"/>
            <w:gridSpan w:val="3"/>
            <w:tcBorders>
              <w:bottom w:val="single" w:sz="4" w:space="0" w:color="BFBFBF" w:themeColor="background1" w:themeShade="BF"/>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3F2569" w14:paraId="53CB9641" w14:textId="77777777" w:rsidTr="002A247C">
              <w:tc>
                <w:tcPr>
                  <w:tcW w:w="1206" w:type="dxa"/>
                  <w:hideMark/>
                </w:tcPr>
                <w:p w14:paraId="5AAE57DD" w14:textId="77777777" w:rsidR="008D6138" w:rsidRPr="003F2569" w:rsidRDefault="008D6138" w:rsidP="008D6138">
                  <w:pPr>
                    <w:rPr>
                      <w:rFonts w:cstheme="minorHAnsi"/>
                      <w:szCs w:val="21"/>
                    </w:rPr>
                  </w:pPr>
                  <w:r w:rsidRPr="003F2569">
                    <w:rPr>
                      <w:rFonts w:cstheme="minorHAnsi"/>
                      <w:szCs w:val="21"/>
                    </w:rPr>
                    <w:fldChar w:fldCharType="begin">
                      <w:ffData>
                        <w:name w:val="Kontrollkästchen30"/>
                        <w:enabled/>
                        <w:calcOnExit w:val="0"/>
                        <w:checkBox>
                          <w:sizeAuto/>
                          <w:default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Nein</w:t>
                  </w:r>
                </w:p>
              </w:tc>
              <w:tc>
                <w:tcPr>
                  <w:tcW w:w="992" w:type="dxa"/>
                  <w:hideMark/>
                </w:tcPr>
                <w:p w14:paraId="6D6DA421" w14:textId="77777777" w:rsidR="008D6138" w:rsidRPr="003F2569" w:rsidRDefault="008D6138" w:rsidP="008D6138">
                  <w:pPr>
                    <w:rPr>
                      <w:rFonts w:cstheme="minorHAnsi"/>
                      <w:szCs w:val="21"/>
                    </w:rPr>
                  </w:pPr>
                  <w:r w:rsidRPr="003F2569">
                    <w:rPr>
                      <w:rFonts w:cstheme="minorHAnsi"/>
                      <w:szCs w:val="21"/>
                    </w:rPr>
                    <w:fldChar w:fldCharType="begin">
                      <w:ffData>
                        <w:name w:val=""/>
                        <w:enabled/>
                        <w:calcOnExit w:val="0"/>
                        <w:checkBox>
                          <w:sizeAuto/>
                          <w:default w:val="0"/>
                          <w:checked w:val="0"/>
                        </w:checkBox>
                      </w:ffData>
                    </w:fldChar>
                  </w:r>
                  <w:r w:rsidRPr="003F2569">
                    <w:rPr>
                      <w:rFonts w:cstheme="minorHAnsi"/>
                      <w:szCs w:val="21"/>
                    </w:rPr>
                    <w:instrText xml:space="preserve"> FORMCHECKBOX </w:instrText>
                  </w:r>
                  <w:r w:rsidRPr="003F2569">
                    <w:rPr>
                      <w:rFonts w:cstheme="minorHAnsi"/>
                      <w:szCs w:val="21"/>
                    </w:rPr>
                  </w:r>
                  <w:r w:rsidRPr="003F2569">
                    <w:rPr>
                      <w:rFonts w:cstheme="minorHAnsi"/>
                      <w:szCs w:val="21"/>
                    </w:rPr>
                    <w:fldChar w:fldCharType="separate"/>
                  </w:r>
                  <w:r w:rsidRPr="003F2569">
                    <w:rPr>
                      <w:rFonts w:cstheme="minorHAnsi"/>
                      <w:szCs w:val="21"/>
                    </w:rPr>
                    <w:fldChar w:fldCharType="end"/>
                  </w:r>
                  <w:r w:rsidRPr="003F2569">
                    <w:rPr>
                      <w:rFonts w:cstheme="minorHAnsi"/>
                      <w:szCs w:val="21"/>
                    </w:rPr>
                    <w:t xml:space="preserve"> Ja</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223E86F1" w14:textId="77777777" w:rsidR="008D6138" w:rsidRPr="003F2569" w:rsidRDefault="008D6138" w:rsidP="008D6138">
                  <w:pPr>
                    <w:rPr>
                      <w:rFonts w:cstheme="minorHAnsi"/>
                      <w:szCs w:val="21"/>
                    </w:rPr>
                  </w:pPr>
                  <w:r w:rsidRPr="003F2569">
                    <w:rPr>
                      <w:rFonts w:cstheme="minorHAnsi"/>
                      <w:szCs w:val="21"/>
                    </w:rPr>
                    <w:t xml:space="preserve">Datum: </w:t>
                  </w:r>
                  <w:r w:rsidRPr="003F2569">
                    <w:rPr>
                      <w:rFonts w:cstheme="minorHAnsi"/>
                      <w:szCs w:val="21"/>
                    </w:rPr>
                    <w:fldChar w:fldCharType="begin">
                      <w:ffData>
                        <w:name w:val=""/>
                        <w:enabled/>
                        <w:calcOnExit w:val="0"/>
                        <w:textInput/>
                      </w:ffData>
                    </w:fldChar>
                  </w:r>
                  <w:r w:rsidRPr="003F2569">
                    <w:rPr>
                      <w:rFonts w:cstheme="minorHAnsi"/>
                      <w:szCs w:val="21"/>
                    </w:rPr>
                    <w:instrText xml:space="preserve"> FORMTEXT </w:instrText>
                  </w:r>
                  <w:r w:rsidRPr="003F2569">
                    <w:rPr>
                      <w:rFonts w:cstheme="minorHAnsi"/>
                      <w:szCs w:val="21"/>
                    </w:rPr>
                  </w:r>
                  <w:r w:rsidRPr="003F2569">
                    <w:rPr>
                      <w:rFonts w:cstheme="minorHAnsi"/>
                      <w:szCs w:val="21"/>
                    </w:rPr>
                    <w:fldChar w:fldCharType="separate"/>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t> </w:t>
                  </w:r>
                  <w:r w:rsidRPr="003F2569">
                    <w:rPr>
                      <w:rFonts w:cstheme="minorHAnsi"/>
                      <w:szCs w:val="21"/>
                    </w:rPr>
                    <w:fldChar w:fldCharType="end"/>
                  </w:r>
                </w:p>
              </w:tc>
            </w:tr>
          </w:tbl>
          <w:p w14:paraId="44501920" w14:textId="77777777" w:rsidR="008D6138" w:rsidRPr="006F364D" w:rsidRDefault="008D6138" w:rsidP="008D6138"/>
        </w:tc>
      </w:tr>
      <w:tr w:rsidR="008D6138" w:rsidRPr="00D56693" w14:paraId="2BA0B78F" w14:textId="77777777" w:rsidTr="00D77B2A">
        <w:trPr>
          <w:gridAfter w:val="1"/>
          <w:wAfter w:w="4183" w:type="dxa"/>
        </w:trPr>
        <w:tc>
          <w:tcPr>
            <w:tcW w:w="46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924D97" w14:textId="77777777" w:rsidR="008D6138" w:rsidRPr="00D56693" w:rsidRDefault="008D6138" w:rsidP="008D6138">
            <w:r w:rsidRPr="00D56693">
              <w:rPr>
                <w:b/>
              </w:rPr>
              <w:lastRenderedPageBreak/>
              <w:t>Besondere Tätigkeitsbereiche</w:t>
            </w:r>
          </w:p>
        </w:tc>
        <w:tc>
          <w:tcPr>
            <w:tcW w:w="5103"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B7A0CC" w14:textId="77777777" w:rsidR="008D6138" w:rsidRPr="00D56693" w:rsidRDefault="008D6138" w:rsidP="008D6138">
            <w:pPr>
              <w:rPr>
                <w:b/>
              </w:rPr>
            </w:pPr>
          </w:p>
        </w:tc>
      </w:tr>
      <w:tr w:rsidR="008D6138" w:rsidRPr="00D56693" w14:paraId="7B9971E6" w14:textId="77777777" w:rsidTr="00D77B2A">
        <w:trPr>
          <w:gridAfter w:val="1"/>
          <w:wAfter w:w="4183" w:type="dxa"/>
        </w:trPr>
        <w:tc>
          <w:tcPr>
            <w:tcW w:w="9781"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EAFC1" w14:textId="0A0A0713" w:rsidR="00604847" w:rsidRPr="006F364D" w:rsidRDefault="008D6138" w:rsidP="008D6138">
            <w:pPr>
              <w:spacing w:before="120" w:after="60"/>
              <w:rPr>
                <w:b/>
              </w:rPr>
            </w:pPr>
            <w:r w:rsidRPr="00D56693">
              <w:rPr>
                <w:b/>
              </w:rPr>
              <w:t>B.1 Betreiben einer öffentlichen Apotheke</w:t>
            </w:r>
          </w:p>
        </w:tc>
      </w:tr>
      <w:tr w:rsidR="008D6138" w:rsidRPr="00D56693" w14:paraId="0907F312" w14:textId="77777777" w:rsidTr="00D77B2A">
        <w:trPr>
          <w:gridAfter w:val="1"/>
          <w:wAfter w:w="4183" w:type="dxa"/>
        </w:trPr>
        <w:tc>
          <w:tcPr>
            <w:tcW w:w="9781" w:type="dxa"/>
            <w:gridSpan w:val="5"/>
            <w:tcBorders>
              <w:left w:val="single" w:sz="4" w:space="0" w:color="BFBFBF" w:themeColor="background1" w:themeShade="BF"/>
              <w:right w:val="single" w:sz="4" w:space="0" w:color="BFBFBF" w:themeColor="background1" w:themeShade="BF"/>
            </w:tcBorders>
          </w:tcPr>
          <w:tbl>
            <w:tblPr>
              <w:tblW w:w="9322" w:type="dxa"/>
              <w:tblBorders>
                <w:right w:val="single" w:sz="4" w:space="0" w:color="BFBFBF" w:themeColor="background1" w:themeShade="BF"/>
              </w:tblBorders>
              <w:tblLayout w:type="fixed"/>
              <w:tblLook w:val="04A0" w:firstRow="1" w:lastRow="0" w:firstColumn="1" w:lastColumn="0" w:noHBand="0" w:noVBand="1"/>
            </w:tblPr>
            <w:tblGrid>
              <w:gridCol w:w="7296"/>
              <w:gridCol w:w="1034"/>
              <w:gridCol w:w="992"/>
            </w:tblGrid>
            <w:tr w:rsidR="008D6138" w:rsidRPr="00D56693" w14:paraId="414EA9AB" w14:textId="77777777" w:rsidTr="0006098B">
              <w:trPr>
                <w:trHeight w:val="283"/>
              </w:trPr>
              <w:tc>
                <w:tcPr>
                  <w:tcW w:w="7296" w:type="dxa"/>
                </w:tcPr>
                <w:p w14:paraId="48B38F3F" w14:textId="3477CF40" w:rsidR="008D6138" w:rsidRPr="00D56693" w:rsidRDefault="008D6138" w:rsidP="008D6138">
                  <w:r w:rsidRPr="00D56693">
                    <w:t>Die Spitalapotheke betreibt eine öffentliche Apotheke</w:t>
                  </w:r>
                  <w:r w:rsidR="0074282D">
                    <w:t>:</w:t>
                  </w:r>
                </w:p>
              </w:tc>
              <w:tc>
                <w:tcPr>
                  <w:tcW w:w="1034" w:type="dxa"/>
                </w:tcPr>
                <w:p w14:paraId="2B8B461F"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992" w:type="dxa"/>
                  <w:tcBorders>
                    <w:right w:val="nil"/>
                  </w:tcBorders>
                </w:tcPr>
                <w:p w14:paraId="190DCBC3" w14:textId="11AB41D5" w:rsidR="008D6138" w:rsidRPr="00D56693" w:rsidRDefault="008D6138" w:rsidP="008D6138">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00A67FCD" w:rsidRPr="00D56693">
                    <w:t xml:space="preserve"> Nein</w:t>
                  </w:r>
                </w:p>
              </w:tc>
            </w:tr>
          </w:tbl>
          <w:p w14:paraId="01CFD6F2" w14:textId="77777777" w:rsidR="008D6138" w:rsidRPr="00D56693" w:rsidRDefault="008D6138" w:rsidP="008D6138">
            <w:pPr>
              <w:spacing w:before="120" w:after="60"/>
              <w:rPr>
                <w:b/>
                <w:bCs w:val="0"/>
              </w:rPr>
            </w:pPr>
            <w:r w:rsidRPr="00D56693">
              <w:rPr>
                <w:b/>
              </w:rPr>
              <w:t>B.2 Externe Betreuungsmandate von Kliniken, Heimen, anderen Institutionen</w:t>
            </w:r>
          </w:p>
          <w:tbl>
            <w:tblPr>
              <w:tblW w:w="9322" w:type="dxa"/>
              <w:tblLayout w:type="fixed"/>
              <w:tblLook w:val="04A0" w:firstRow="1" w:lastRow="0" w:firstColumn="1" w:lastColumn="0" w:noHBand="0" w:noVBand="1"/>
            </w:tblPr>
            <w:tblGrid>
              <w:gridCol w:w="7296"/>
              <w:gridCol w:w="993"/>
              <w:gridCol w:w="1033"/>
            </w:tblGrid>
            <w:tr w:rsidR="00D015F6" w:rsidRPr="00D56693" w14:paraId="65B6C359" w14:textId="77777777" w:rsidTr="00754921">
              <w:trPr>
                <w:trHeight w:val="283"/>
              </w:trPr>
              <w:tc>
                <w:tcPr>
                  <w:tcW w:w="7296" w:type="dxa"/>
                </w:tcPr>
                <w:p w14:paraId="1D75C2E1" w14:textId="12167880" w:rsidR="00D015F6" w:rsidRPr="00D56693" w:rsidRDefault="00D015F6" w:rsidP="00D015F6">
                  <w:r w:rsidRPr="00D56693">
                    <w:t>Die Spitalapot</w:t>
                  </w:r>
                  <w:r w:rsidRPr="009F67BB">
                    <w:t>heke betreut eine od</w:t>
                  </w:r>
                  <w:r w:rsidRPr="00D56693">
                    <w:t>er weitere Apotheken:</w:t>
                  </w:r>
                </w:p>
              </w:tc>
              <w:tc>
                <w:tcPr>
                  <w:tcW w:w="993" w:type="dxa"/>
                </w:tcPr>
                <w:p w14:paraId="49C1F7B9" w14:textId="77777777" w:rsidR="00D015F6" w:rsidRPr="006F364D" w:rsidRDefault="00D015F6" w:rsidP="00D015F6">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033" w:type="dxa"/>
                  <w:tcBorders>
                    <w:right w:val="single" w:sz="4" w:space="0" w:color="BFBFBF" w:themeColor="background1" w:themeShade="BF"/>
                  </w:tcBorders>
                </w:tcPr>
                <w:p w14:paraId="314957B7" w14:textId="7DA7A7B2" w:rsidR="00D015F6" w:rsidRPr="006F364D" w:rsidRDefault="00D015F6" w:rsidP="00D015F6">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00A67FCD" w:rsidRPr="00D56693">
                    <w:t xml:space="preserve"> Nein</w:t>
                  </w:r>
                </w:p>
              </w:tc>
            </w:tr>
            <w:tr w:rsidR="008D6138" w:rsidRPr="00D56693" w14:paraId="1A206119" w14:textId="77777777" w:rsidTr="00171DFF">
              <w:trPr>
                <w:trHeight w:val="283"/>
              </w:trPr>
              <w:tc>
                <w:tcPr>
                  <w:tcW w:w="7298" w:type="dxa"/>
                </w:tcPr>
                <w:p w14:paraId="2F710C31" w14:textId="77777777" w:rsidR="008D6138" w:rsidRPr="00D56693" w:rsidRDefault="008D6138" w:rsidP="008D6138">
                  <w:r w:rsidRPr="00D56693">
                    <w:t>- Spital/Klinik</w:t>
                  </w:r>
                </w:p>
              </w:tc>
              <w:tc>
                <w:tcPr>
                  <w:tcW w:w="2024" w:type="dxa"/>
                  <w:gridSpan w:val="2"/>
                  <w:tcBorders>
                    <w:right w:val="single" w:sz="4" w:space="0" w:color="BFBFBF" w:themeColor="background1" w:themeShade="BF"/>
                  </w:tcBorders>
                </w:tcPr>
                <w:p w14:paraId="1EED8BFE"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r>
            <w:tr w:rsidR="008D6138" w:rsidRPr="00D56693" w14:paraId="48EF6B78" w14:textId="77777777" w:rsidTr="00171DFF">
              <w:trPr>
                <w:trHeight w:val="283"/>
              </w:trPr>
              <w:tc>
                <w:tcPr>
                  <w:tcW w:w="7298" w:type="dxa"/>
                </w:tcPr>
                <w:p w14:paraId="6739BD0B" w14:textId="77777777" w:rsidR="008D6138" w:rsidRPr="00D56693" w:rsidRDefault="008D6138" w:rsidP="008D6138">
                  <w:r w:rsidRPr="00D56693">
                    <w:t>- Alters- und Pflegeheim</w:t>
                  </w:r>
                </w:p>
              </w:tc>
              <w:tc>
                <w:tcPr>
                  <w:tcW w:w="2024" w:type="dxa"/>
                  <w:gridSpan w:val="2"/>
                  <w:tcBorders>
                    <w:right w:val="single" w:sz="4" w:space="0" w:color="BFBFBF" w:themeColor="background1" w:themeShade="BF"/>
                  </w:tcBorders>
                </w:tcPr>
                <w:p w14:paraId="2D163B58"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r>
            <w:tr w:rsidR="008D6138" w:rsidRPr="00D56693" w14:paraId="54C98B8D" w14:textId="77777777" w:rsidTr="00171DFF">
              <w:trPr>
                <w:trHeight w:val="283"/>
              </w:trPr>
              <w:tc>
                <w:tcPr>
                  <w:tcW w:w="7298" w:type="dxa"/>
                </w:tcPr>
                <w:p w14:paraId="23FAC5E5" w14:textId="39F8AACF" w:rsidR="008D6138" w:rsidRPr="00D56693" w:rsidRDefault="008D6138" w:rsidP="008D6138">
                  <w:r w:rsidRPr="00D56693">
                    <w:t>- Andere Institut</w:t>
                  </w:r>
                  <w:r w:rsidR="00604847">
                    <w:t>ion (z.B. Gefängnisse, Spitex…)</w:t>
                  </w:r>
                </w:p>
              </w:tc>
              <w:tc>
                <w:tcPr>
                  <w:tcW w:w="2024" w:type="dxa"/>
                  <w:gridSpan w:val="2"/>
                  <w:tcBorders>
                    <w:right w:val="single" w:sz="4" w:space="0" w:color="BFBFBF" w:themeColor="background1" w:themeShade="BF"/>
                  </w:tcBorders>
                </w:tcPr>
                <w:p w14:paraId="668699DC"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r>
            <w:tr w:rsidR="008D6138" w:rsidRPr="00D56693" w14:paraId="1976BB14" w14:textId="77777777" w:rsidTr="00D015F6">
              <w:trPr>
                <w:trHeight w:val="818"/>
              </w:trPr>
              <w:tc>
                <w:tcPr>
                  <w:tcW w:w="9322" w:type="dxa"/>
                  <w:gridSpan w:val="3"/>
                  <w:tcBorders>
                    <w:bottom w:val="single" w:sz="4" w:space="0" w:color="BFBFBF" w:themeColor="background1" w:themeShade="BF"/>
                    <w:right w:val="single" w:sz="4" w:space="0" w:color="BFBFBF" w:themeColor="background1" w:themeShade="BF"/>
                  </w:tcBorders>
                </w:tcPr>
                <w:p w14:paraId="166FF988" w14:textId="287233A2" w:rsidR="00D5771D" w:rsidRPr="00D56693" w:rsidRDefault="008D6138" w:rsidP="008D6138">
                  <w:r w:rsidRPr="00D56693">
                    <w:t>Namen und Adressen, plus zeitliche Verpflichtung pro Standort (Std/Woche):</w:t>
                  </w:r>
                </w:p>
                <w:p w14:paraId="145E4B4C" w14:textId="68DD8CD0" w:rsidR="008D6138" w:rsidRPr="00D56693" w:rsidRDefault="008D6138" w:rsidP="008D6138">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007B68F9" w14:textId="77777777" w:rsidR="008D6138" w:rsidRPr="00D56693" w:rsidRDefault="008D6138" w:rsidP="008D6138"/>
              </w:tc>
            </w:tr>
            <w:tr w:rsidR="008D6138" w:rsidRPr="00D56693" w14:paraId="5F9A9A05" w14:textId="77777777" w:rsidTr="00D015F6">
              <w:trPr>
                <w:trHeight w:val="283"/>
              </w:trPr>
              <w:tc>
                <w:tcPr>
                  <w:tcW w:w="7296" w:type="dxa"/>
                  <w:tcBorders>
                    <w:top w:val="single" w:sz="4" w:space="0" w:color="BFBFBF" w:themeColor="background1" w:themeShade="BF"/>
                    <w:left w:val="single" w:sz="4" w:space="0" w:color="BFBFBF" w:themeColor="background1" w:themeShade="BF"/>
                  </w:tcBorders>
                </w:tcPr>
                <w:p w14:paraId="7AF39E98" w14:textId="77777777" w:rsidR="008D6138" w:rsidRPr="00D56693" w:rsidRDefault="008D6138" w:rsidP="008D6138">
                  <w:r w:rsidRPr="00D56693">
                    <w:t>Betreuungsverträge liegen vor:</w:t>
                  </w:r>
                </w:p>
              </w:tc>
              <w:tc>
                <w:tcPr>
                  <w:tcW w:w="993" w:type="dxa"/>
                  <w:tcBorders>
                    <w:top w:val="single" w:sz="4" w:space="0" w:color="BFBFBF" w:themeColor="background1" w:themeShade="BF"/>
                  </w:tcBorders>
                </w:tcPr>
                <w:p w14:paraId="6F1818A0"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033" w:type="dxa"/>
                  <w:tcBorders>
                    <w:top w:val="single" w:sz="4" w:space="0" w:color="BFBFBF" w:themeColor="background1" w:themeShade="BF"/>
                    <w:left w:val="nil"/>
                    <w:right w:val="single" w:sz="4" w:space="0" w:color="BFBFBF" w:themeColor="background1" w:themeShade="BF"/>
                  </w:tcBorders>
                </w:tcPr>
                <w:p w14:paraId="0A75ADD6" w14:textId="64A83559" w:rsidR="008D6138" w:rsidRPr="00D56693" w:rsidRDefault="008D6138" w:rsidP="008D6138">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00A67FCD" w:rsidRPr="00D56693">
                    <w:t xml:space="preserve"> Nein</w:t>
                  </w:r>
                </w:p>
              </w:tc>
            </w:tr>
            <w:tr w:rsidR="008D6138" w:rsidRPr="00D56693" w14:paraId="1308E5C2" w14:textId="77777777" w:rsidTr="00D015F6">
              <w:trPr>
                <w:trHeight w:val="283"/>
              </w:trPr>
              <w:tc>
                <w:tcPr>
                  <w:tcW w:w="7296" w:type="dxa"/>
                  <w:tcBorders>
                    <w:left w:val="single" w:sz="4" w:space="0" w:color="BFBFBF" w:themeColor="background1" w:themeShade="BF"/>
                    <w:bottom w:val="single" w:sz="4" w:space="0" w:color="BFBFBF" w:themeColor="background1" w:themeShade="BF"/>
                  </w:tcBorders>
                </w:tcPr>
                <w:p w14:paraId="4913A342" w14:textId="77777777" w:rsidR="008D6138" w:rsidRPr="00D56693" w:rsidRDefault="008D6138" w:rsidP="008D6138">
                  <w:r w:rsidRPr="00D56693">
                    <w:t>Die Pflichtenhefte sind von beiden Seiten unterschrieben:</w:t>
                  </w:r>
                </w:p>
              </w:tc>
              <w:tc>
                <w:tcPr>
                  <w:tcW w:w="993" w:type="dxa"/>
                  <w:tcBorders>
                    <w:bottom w:val="single" w:sz="4" w:space="0" w:color="BFBFBF" w:themeColor="background1" w:themeShade="BF"/>
                  </w:tcBorders>
                </w:tcPr>
                <w:p w14:paraId="116AF4F8" w14:textId="77777777" w:rsidR="008D6138" w:rsidRPr="00D56693" w:rsidRDefault="008D6138" w:rsidP="008D6138">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033" w:type="dxa"/>
                  <w:tcBorders>
                    <w:left w:val="nil"/>
                    <w:bottom w:val="single" w:sz="4" w:space="0" w:color="BFBFBF" w:themeColor="background1" w:themeShade="BF"/>
                    <w:right w:val="single" w:sz="4" w:space="0" w:color="BFBFBF" w:themeColor="background1" w:themeShade="BF"/>
                  </w:tcBorders>
                </w:tcPr>
                <w:p w14:paraId="4F448757" w14:textId="1D6E9575" w:rsidR="008D6138" w:rsidRPr="00D56693" w:rsidRDefault="008D6138" w:rsidP="008D6138">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00A67FCD" w:rsidRPr="00D56693">
                    <w:t xml:space="preserve"> Nein</w:t>
                  </w:r>
                </w:p>
              </w:tc>
            </w:tr>
          </w:tbl>
          <w:p w14:paraId="5762EC16" w14:textId="77777777" w:rsidR="008D6138" w:rsidRPr="00D56693" w:rsidRDefault="008D6138" w:rsidP="008D6138">
            <w:pPr>
              <w:rPr>
                <w:b/>
              </w:rPr>
            </w:pPr>
          </w:p>
        </w:tc>
      </w:tr>
      <w:tr w:rsidR="008D6138" w:rsidRPr="00D56693" w14:paraId="78ED40F6" w14:textId="77777777" w:rsidTr="002450EA">
        <w:trPr>
          <w:gridAfter w:val="1"/>
          <w:wAfter w:w="4183" w:type="dxa"/>
          <w:trHeight w:val="435"/>
        </w:trPr>
        <w:tc>
          <w:tcPr>
            <w:tcW w:w="9781" w:type="dxa"/>
            <w:gridSpan w:val="5"/>
            <w:tcBorders>
              <w:left w:val="single" w:sz="4" w:space="0" w:color="BFBFBF" w:themeColor="background1" w:themeShade="BF"/>
              <w:right w:val="single" w:sz="4" w:space="0" w:color="BFBFBF" w:themeColor="background1" w:themeShade="BF"/>
            </w:tcBorders>
          </w:tcPr>
          <w:p w14:paraId="11049C4F" w14:textId="416D0E46" w:rsidR="008D6138" w:rsidRPr="00D56693" w:rsidRDefault="008D196F" w:rsidP="008D6138">
            <w:pPr>
              <w:spacing w:after="60"/>
            </w:pPr>
            <w:r w:rsidRPr="00D56693">
              <w:rPr>
                <w:b/>
              </w:rPr>
              <w:t xml:space="preserve">B.3 </w:t>
            </w:r>
            <w:r w:rsidR="008D6138" w:rsidRPr="00D56693">
              <w:rPr>
                <w:b/>
              </w:rPr>
              <w:t>Tätigkeiten</w:t>
            </w:r>
          </w:p>
        </w:tc>
      </w:tr>
      <w:tr w:rsidR="0006098B" w:rsidRPr="00D56693" w14:paraId="75EF9D5A"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40E21B66" w14:textId="77777777" w:rsidR="0006098B" w:rsidRPr="00D56693" w:rsidRDefault="0006098B" w:rsidP="00486786">
            <w:r w:rsidRPr="00D56693">
              <w:t>Arzneimittelbewirtschaftung (Swissmedic-zugelassene Heilmittel)</w:t>
            </w:r>
          </w:p>
        </w:tc>
        <w:tc>
          <w:tcPr>
            <w:tcW w:w="993" w:type="dxa"/>
            <w:vAlign w:val="center"/>
          </w:tcPr>
          <w:p w14:paraId="3D41DF9D" w14:textId="77777777" w:rsidR="0006098B" w:rsidRPr="00D56693" w:rsidRDefault="0006098B" w:rsidP="00486786">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232C4F6C" w14:textId="77777777" w:rsidR="0006098B" w:rsidRPr="00D56693" w:rsidRDefault="0006098B" w:rsidP="00486786">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06098B" w:rsidRPr="00D56693" w14:paraId="13FF91ED"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04746B9A" w14:textId="77777777" w:rsidR="0006098B" w:rsidRPr="00D56693" w:rsidRDefault="0006098B" w:rsidP="00486786">
            <w:r w:rsidRPr="00D56693">
              <w:t>Arzneimittelbewirtschaftung (zulassungsbefreite Heilmittel)</w:t>
            </w:r>
          </w:p>
        </w:tc>
        <w:tc>
          <w:tcPr>
            <w:tcW w:w="993" w:type="dxa"/>
            <w:vAlign w:val="center"/>
          </w:tcPr>
          <w:p w14:paraId="0150A7A0" w14:textId="77777777" w:rsidR="0006098B" w:rsidRPr="00D56693" w:rsidRDefault="0006098B" w:rsidP="00486786">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0E3B4CD7" w14:textId="77777777" w:rsidR="0006098B" w:rsidRPr="00D56693" w:rsidRDefault="0006098B" w:rsidP="00486786">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45969253"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4E8DEA74" w14:textId="77777777" w:rsidR="008D6138" w:rsidRPr="00D56693" w:rsidRDefault="008D6138" w:rsidP="008D6138">
            <w:r w:rsidRPr="00D56693">
              <w:t>Arzneimittelbewirtschaftung (Lagerung klinischer Prüfpräparate)</w:t>
            </w:r>
          </w:p>
        </w:tc>
        <w:tc>
          <w:tcPr>
            <w:tcW w:w="993" w:type="dxa"/>
            <w:vAlign w:val="center"/>
          </w:tcPr>
          <w:p w14:paraId="356852EC"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7E4203BE"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556B42A8"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3C784F32" w14:textId="77777777" w:rsidR="008D6138" w:rsidRPr="00D56693" w:rsidRDefault="008D6138" w:rsidP="008D6138">
            <w:r w:rsidRPr="00D56693">
              <w:rPr>
                <w:rFonts w:cs="Arial"/>
              </w:rPr>
              <w:t>Herstellung nach Formula magistralis</w:t>
            </w:r>
          </w:p>
        </w:tc>
        <w:tc>
          <w:tcPr>
            <w:tcW w:w="993" w:type="dxa"/>
            <w:vAlign w:val="center"/>
          </w:tcPr>
          <w:p w14:paraId="6E831138"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35388C4D"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1700F88"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0EE91B53" w14:textId="77777777" w:rsidR="008D6138" w:rsidRPr="00D56693" w:rsidRDefault="008D6138" w:rsidP="008D6138">
            <w:r w:rsidRPr="00D56693">
              <w:rPr>
                <w:rFonts w:cs="Arial"/>
              </w:rPr>
              <w:t>Herstellung nach Formula officinalis</w:t>
            </w:r>
          </w:p>
        </w:tc>
        <w:tc>
          <w:tcPr>
            <w:tcW w:w="993" w:type="dxa"/>
            <w:vAlign w:val="center"/>
          </w:tcPr>
          <w:p w14:paraId="1FC9EF09"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20E3E25F"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4BDF193"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4DF0574E" w14:textId="77777777" w:rsidR="008D6138" w:rsidRPr="00D56693" w:rsidRDefault="008D6138" w:rsidP="008D6138">
            <w:pPr>
              <w:rPr>
                <w:rFonts w:cs="Arial"/>
              </w:rPr>
            </w:pPr>
            <w:r w:rsidRPr="00D56693">
              <w:rPr>
                <w:rFonts w:cs="Arial"/>
              </w:rPr>
              <w:t>Herstellung nach Formula hospitalis</w:t>
            </w:r>
          </w:p>
        </w:tc>
        <w:tc>
          <w:tcPr>
            <w:tcW w:w="993" w:type="dxa"/>
            <w:vAlign w:val="center"/>
          </w:tcPr>
          <w:p w14:paraId="18521D63"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213E0E79"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76002993"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65E98864" w14:textId="77777777" w:rsidR="008D6138" w:rsidRPr="00D56693" w:rsidRDefault="008D6138" w:rsidP="008D6138">
            <w:pPr>
              <w:rPr>
                <w:rFonts w:cs="Arial"/>
              </w:rPr>
            </w:pPr>
            <w:r w:rsidRPr="00D56693">
              <w:rPr>
                <w:rFonts w:cs="Arial"/>
              </w:rPr>
              <w:t>Sterilproduktion (endsterilisiert)</w:t>
            </w:r>
          </w:p>
        </w:tc>
        <w:tc>
          <w:tcPr>
            <w:tcW w:w="993" w:type="dxa"/>
            <w:vAlign w:val="center"/>
          </w:tcPr>
          <w:p w14:paraId="4B22450F"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7CC03D64"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120FB2A0"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7F47DD2A" w14:textId="77777777" w:rsidR="008D6138" w:rsidRPr="00D56693" w:rsidRDefault="008D6138" w:rsidP="008D6138">
            <w:pPr>
              <w:rPr>
                <w:rFonts w:cs="Arial"/>
              </w:rPr>
            </w:pPr>
            <w:r w:rsidRPr="00D56693">
              <w:rPr>
                <w:rFonts w:cs="Arial"/>
              </w:rPr>
              <w:t>Sterilproduktion (offen aseptisch)</w:t>
            </w:r>
          </w:p>
        </w:tc>
        <w:tc>
          <w:tcPr>
            <w:tcW w:w="993" w:type="dxa"/>
            <w:vAlign w:val="center"/>
          </w:tcPr>
          <w:p w14:paraId="02FCA2B3"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30FA6C0B"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EBF5637"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7F445952" w14:textId="77777777" w:rsidR="008D6138" w:rsidRPr="00D56693" w:rsidRDefault="008D6138" w:rsidP="008D6138">
            <w:pPr>
              <w:rPr>
                <w:rFonts w:cs="Arial"/>
              </w:rPr>
            </w:pPr>
            <w:r w:rsidRPr="00D56693">
              <w:rPr>
                <w:rFonts w:cs="Arial"/>
              </w:rPr>
              <w:t>Sterilproduktion (geschlossen aseptisch)</w:t>
            </w:r>
          </w:p>
        </w:tc>
        <w:tc>
          <w:tcPr>
            <w:tcW w:w="993" w:type="dxa"/>
            <w:vAlign w:val="center"/>
          </w:tcPr>
          <w:p w14:paraId="7C239DA4"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7D638A58"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579640A3"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3D5B6CBF" w14:textId="33CAD681" w:rsidR="008D6138" w:rsidRPr="00D56693" w:rsidRDefault="00604847" w:rsidP="008D6138">
            <w:pPr>
              <w:rPr>
                <w:rFonts w:cs="Arial"/>
              </w:rPr>
            </w:pPr>
            <w:r>
              <w:rPr>
                <w:rFonts w:cs="Arial"/>
              </w:rPr>
              <w:t>Nichtsterilproduktion</w:t>
            </w:r>
          </w:p>
        </w:tc>
        <w:tc>
          <w:tcPr>
            <w:tcW w:w="993" w:type="dxa"/>
            <w:vAlign w:val="center"/>
          </w:tcPr>
          <w:p w14:paraId="7767C376"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62C26B2B"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50BB7841"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3A3A9C42" w14:textId="27F07BB5" w:rsidR="008D6138" w:rsidRPr="00D56693" w:rsidRDefault="008D6138" w:rsidP="008D6138">
            <w:pPr>
              <w:rPr>
                <w:rFonts w:cs="Arial"/>
              </w:rPr>
            </w:pPr>
            <w:r w:rsidRPr="00D56693">
              <w:rPr>
                <w:rFonts w:cs="Arial"/>
              </w:rPr>
              <w:t>Herstellung von T</w:t>
            </w:r>
            <w:r w:rsidR="00F25523">
              <w:rPr>
                <w:rFonts w:cs="Arial"/>
              </w:rPr>
              <w:t>PN (Total</w:t>
            </w:r>
            <w:r w:rsidR="00604847">
              <w:rPr>
                <w:rFonts w:cs="Arial"/>
              </w:rPr>
              <w:t xml:space="preserve"> Parenteral Nutrition)</w:t>
            </w:r>
          </w:p>
        </w:tc>
        <w:tc>
          <w:tcPr>
            <w:tcW w:w="993" w:type="dxa"/>
            <w:vAlign w:val="center"/>
          </w:tcPr>
          <w:p w14:paraId="75897128"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34C6FBED"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FBEBCCA"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4301488E" w14:textId="7B338B18" w:rsidR="008D6138" w:rsidRPr="00D56693" w:rsidRDefault="00604847" w:rsidP="008D6138">
            <w:pPr>
              <w:rPr>
                <w:rFonts w:cs="Arial"/>
              </w:rPr>
            </w:pPr>
            <w:r>
              <w:rPr>
                <w:rFonts w:cs="Arial"/>
              </w:rPr>
              <w:t>Herstellung von Zytostatika</w:t>
            </w:r>
          </w:p>
        </w:tc>
        <w:tc>
          <w:tcPr>
            <w:tcW w:w="993" w:type="dxa"/>
            <w:vAlign w:val="center"/>
          </w:tcPr>
          <w:p w14:paraId="23493B7E"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4B7C0453"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1ABDFAF2"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035D8D05" w14:textId="77777777" w:rsidR="008D6138" w:rsidRPr="00D56693" w:rsidRDefault="008D6138" w:rsidP="008D6138">
            <w:pPr>
              <w:rPr>
                <w:rFonts w:cs="Arial"/>
              </w:rPr>
            </w:pPr>
            <w:r w:rsidRPr="00D56693">
              <w:rPr>
                <w:rFonts w:cs="Arial"/>
              </w:rPr>
              <w:t>Herstellung von klinischen Prüfpräparaten</w:t>
            </w:r>
          </w:p>
        </w:tc>
        <w:tc>
          <w:tcPr>
            <w:tcW w:w="993" w:type="dxa"/>
            <w:vAlign w:val="center"/>
          </w:tcPr>
          <w:p w14:paraId="36F7A134"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54F01E0F"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0DDC7C04"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707FC289" w14:textId="44CAFA5E" w:rsidR="00D5771D" w:rsidRPr="00D56693" w:rsidRDefault="008D6138" w:rsidP="008D6138">
            <w:pPr>
              <w:rPr>
                <w:rFonts w:cs="Arial"/>
              </w:rPr>
            </w:pPr>
            <w:r w:rsidRPr="00D56693">
              <w:rPr>
                <w:rFonts w:cs="Arial"/>
              </w:rPr>
              <w:t>Andere Zubereitungen / Herstellungen (Schmerzpumpen etc.)</w:t>
            </w:r>
          </w:p>
          <w:p w14:paraId="08BDA252" w14:textId="60C49472" w:rsidR="008D6138" w:rsidRPr="00D56693" w:rsidRDefault="008D6138" w:rsidP="008D6138">
            <w:pPr>
              <w:rPr>
                <w:rFonts w:cs="Arial"/>
              </w:rPr>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993" w:type="dxa"/>
            <w:vAlign w:val="center"/>
          </w:tcPr>
          <w:p w14:paraId="6E08DC48"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64F7B4B5"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5CFA6F9A"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5E8E6D62" w14:textId="0E689C92" w:rsidR="008D6138" w:rsidRPr="00D56693" w:rsidRDefault="00604847" w:rsidP="008D6138">
            <w:pPr>
              <w:rPr>
                <w:rFonts w:cs="Arial"/>
              </w:rPr>
            </w:pPr>
            <w:r>
              <w:rPr>
                <w:rFonts w:cs="Arial"/>
              </w:rPr>
              <w:t>Medizinalgase</w:t>
            </w:r>
          </w:p>
        </w:tc>
        <w:tc>
          <w:tcPr>
            <w:tcW w:w="993" w:type="dxa"/>
            <w:vAlign w:val="center"/>
          </w:tcPr>
          <w:p w14:paraId="190730D4"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43E901E4"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29C652F0"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0E9856BE" w14:textId="1E10CA2D" w:rsidR="008D6138" w:rsidRPr="00D56693" w:rsidRDefault="008D6138" w:rsidP="00220868">
            <w:pPr>
              <w:rPr>
                <w:rFonts w:cs="Arial"/>
              </w:rPr>
            </w:pPr>
            <w:r w:rsidRPr="009F67BB">
              <w:rPr>
                <w:rFonts w:cs="Arial"/>
              </w:rPr>
              <w:t>Wiederaufbereitung von Medizinprodukten: Kann es vorkommen, dass MEP ausserhalb der ZSVA</w:t>
            </w:r>
            <w:r w:rsidR="00220868" w:rsidRPr="009F67BB">
              <w:rPr>
                <w:rFonts w:cs="Arial"/>
              </w:rPr>
              <w:t xml:space="preserve"> (Zentralsterilisation)</w:t>
            </w:r>
            <w:r w:rsidRPr="009F67BB">
              <w:rPr>
                <w:rFonts w:cs="Arial"/>
              </w:rPr>
              <w:t xml:space="preserve"> auf Abteilungen in Kleingutsterilisatoren wiederaufbereitet werden?</w:t>
            </w:r>
          </w:p>
        </w:tc>
        <w:tc>
          <w:tcPr>
            <w:tcW w:w="993" w:type="dxa"/>
            <w:vAlign w:val="center"/>
          </w:tcPr>
          <w:p w14:paraId="05446ACE"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2CC201A8"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06DC6F5E" w14:textId="77777777" w:rsidTr="00D77B2A">
        <w:trPr>
          <w:gridAfter w:val="1"/>
          <w:wAfter w:w="4183" w:type="dxa"/>
          <w:trHeight w:val="340"/>
        </w:trPr>
        <w:tc>
          <w:tcPr>
            <w:tcW w:w="7371" w:type="dxa"/>
            <w:gridSpan w:val="3"/>
            <w:tcBorders>
              <w:left w:val="single" w:sz="4" w:space="0" w:color="BFBFBF" w:themeColor="background1" w:themeShade="BF"/>
            </w:tcBorders>
            <w:vAlign w:val="center"/>
          </w:tcPr>
          <w:p w14:paraId="386890E9" w14:textId="54735048" w:rsidR="008D6138" w:rsidRPr="00D56693" w:rsidRDefault="008D6138" w:rsidP="008D6138">
            <w:pPr>
              <w:rPr>
                <w:rFonts w:cs="Arial"/>
              </w:rPr>
            </w:pPr>
            <w:r w:rsidRPr="00D56693">
              <w:rPr>
                <w:rFonts w:cs="Arial"/>
              </w:rPr>
              <w:t>Lo</w:t>
            </w:r>
            <w:r w:rsidR="00604847">
              <w:rPr>
                <w:rFonts w:cs="Arial"/>
              </w:rPr>
              <w:t>hnaufträge (als Herstellerin)</w:t>
            </w:r>
          </w:p>
        </w:tc>
        <w:tc>
          <w:tcPr>
            <w:tcW w:w="993" w:type="dxa"/>
            <w:vAlign w:val="center"/>
          </w:tcPr>
          <w:p w14:paraId="1E8C1EAD" w14:textId="77777777" w:rsidR="008D6138" w:rsidRPr="00D56693" w:rsidRDefault="008D6138" w:rsidP="008D6138">
            <w:r w:rsidRPr="00D56693">
              <w:fldChar w:fldCharType="begin">
                <w:ffData>
                  <w:name w:val=""/>
                  <w:enabled/>
                  <w:calcOnExit w:val="0"/>
                  <w:checkBox>
                    <w:sizeAuto/>
                    <w:default w:val="0"/>
                    <w:checked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17" w:type="dxa"/>
            <w:tcBorders>
              <w:right w:val="single" w:sz="4" w:space="0" w:color="BFBFBF" w:themeColor="background1" w:themeShade="BF"/>
            </w:tcBorders>
            <w:vAlign w:val="center"/>
          </w:tcPr>
          <w:p w14:paraId="00819922"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ED1CB83" w14:textId="77777777" w:rsidTr="00D77B2A">
        <w:trPr>
          <w:gridAfter w:val="1"/>
          <w:wAfter w:w="4183" w:type="dxa"/>
          <w:trHeight w:val="340"/>
        </w:trPr>
        <w:tc>
          <w:tcPr>
            <w:tcW w:w="7371" w:type="dxa"/>
            <w:gridSpan w:val="3"/>
            <w:tcBorders>
              <w:left w:val="single" w:sz="4" w:space="0" w:color="auto"/>
            </w:tcBorders>
            <w:vAlign w:val="center"/>
          </w:tcPr>
          <w:p w14:paraId="51A91D99" w14:textId="63452AAC" w:rsidR="008D6138" w:rsidRPr="00D56693" w:rsidRDefault="00604847" w:rsidP="008D6138">
            <w:pPr>
              <w:rPr>
                <w:rFonts w:cs="Arial"/>
              </w:rPr>
            </w:pPr>
            <w:r>
              <w:rPr>
                <w:rFonts w:cs="Arial"/>
              </w:rPr>
              <w:t>Lohnaufträge (als Bezügerin)</w:t>
            </w:r>
          </w:p>
        </w:tc>
        <w:tc>
          <w:tcPr>
            <w:tcW w:w="993" w:type="dxa"/>
            <w:vAlign w:val="center"/>
          </w:tcPr>
          <w:p w14:paraId="5FE1619E" w14:textId="77777777" w:rsidR="008D6138" w:rsidRPr="00D56693" w:rsidRDefault="008D6138" w:rsidP="008D6138">
            <w:r w:rsidRPr="00D56693">
              <w:rPr>
                <w:rFonts w:cs="Arial"/>
              </w:rPr>
              <w:fldChar w:fldCharType="begin">
                <w:ffData>
                  <w:name w:val=""/>
                  <w:enabled/>
                  <w:calcOnExit w:val="0"/>
                  <w:checkBox>
                    <w:sizeAuto/>
                    <w:default w:val="0"/>
                    <w:checked w:val="0"/>
                  </w:checkBox>
                </w:ffData>
              </w:fldChar>
            </w:r>
            <w:r w:rsidRPr="00D56693">
              <w:rPr>
                <w:rFonts w:cs="Arial"/>
              </w:rPr>
              <w:instrText xml:space="preserve"> FORMCHECKBOX </w:instrText>
            </w:r>
            <w:r w:rsidRPr="00D56693">
              <w:rPr>
                <w:rFonts w:cs="Arial"/>
              </w:rPr>
            </w:r>
            <w:r w:rsidRPr="00D56693">
              <w:rPr>
                <w:rFonts w:cs="Arial"/>
              </w:rPr>
              <w:fldChar w:fldCharType="separate"/>
            </w:r>
            <w:r w:rsidRPr="00D56693">
              <w:rPr>
                <w:rFonts w:cs="Arial"/>
              </w:rPr>
              <w:fldChar w:fldCharType="end"/>
            </w:r>
            <w:r w:rsidRPr="00D56693">
              <w:rPr>
                <w:rFonts w:cs="Arial"/>
              </w:rPr>
              <w:t xml:space="preserve"> Ja</w:t>
            </w:r>
          </w:p>
        </w:tc>
        <w:tc>
          <w:tcPr>
            <w:tcW w:w="1417" w:type="dxa"/>
            <w:tcBorders>
              <w:right w:val="single" w:sz="4" w:space="0" w:color="BFBFBF" w:themeColor="background1" w:themeShade="BF"/>
            </w:tcBorders>
            <w:vAlign w:val="center"/>
          </w:tcPr>
          <w:p w14:paraId="646AC343"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D951331" w14:textId="77777777" w:rsidTr="00D77B2A">
        <w:trPr>
          <w:gridAfter w:val="1"/>
          <w:wAfter w:w="4183" w:type="dxa"/>
          <w:trHeight w:val="340"/>
        </w:trPr>
        <w:tc>
          <w:tcPr>
            <w:tcW w:w="7371" w:type="dxa"/>
            <w:gridSpan w:val="3"/>
            <w:tcBorders>
              <w:left w:val="single" w:sz="4" w:space="0" w:color="auto"/>
              <w:bottom w:val="single" w:sz="4" w:space="0" w:color="BFBFBF" w:themeColor="background1" w:themeShade="BF"/>
            </w:tcBorders>
            <w:vAlign w:val="center"/>
          </w:tcPr>
          <w:p w14:paraId="01794932" w14:textId="3076EAAA" w:rsidR="008D6138" w:rsidRPr="00D56693" w:rsidRDefault="008D6138" w:rsidP="00220868">
            <w:pPr>
              <w:rPr>
                <w:rFonts w:cs="Arial"/>
              </w:rPr>
            </w:pPr>
            <w:r w:rsidRPr="00D56693">
              <w:rPr>
                <w:rFonts w:cs="Arial"/>
              </w:rPr>
              <w:t xml:space="preserve">Andere </w:t>
            </w:r>
            <w:r w:rsidR="00220868" w:rsidRPr="00D56693">
              <w:rPr>
                <w:rFonts w:cs="Arial"/>
              </w:rPr>
              <w:t xml:space="preserve">ausgelagerte </w:t>
            </w:r>
            <w:r w:rsidR="00604847">
              <w:rPr>
                <w:rFonts w:cs="Arial"/>
              </w:rPr>
              <w:t>Tätigkeiten</w:t>
            </w:r>
          </w:p>
        </w:tc>
        <w:tc>
          <w:tcPr>
            <w:tcW w:w="993" w:type="dxa"/>
            <w:tcBorders>
              <w:bottom w:val="single" w:sz="4" w:space="0" w:color="BFBFBF" w:themeColor="background1" w:themeShade="BF"/>
            </w:tcBorders>
            <w:vAlign w:val="center"/>
          </w:tcPr>
          <w:p w14:paraId="24F9A628" w14:textId="77777777" w:rsidR="008D6138" w:rsidRPr="00D56693" w:rsidRDefault="008D6138" w:rsidP="008D6138">
            <w:r w:rsidRPr="00D56693">
              <w:rPr>
                <w:rFonts w:cs="Arial"/>
              </w:rPr>
              <w:fldChar w:fldCharType="begin">
                <w:ffData>
                  <w:name w:val=""/>
                  <w:enabled/>
                  <w:calcOnExit w:val="0"/>
                  <w:checkBox>
                    <w:sizeAuto/>
                    <w:default w:val="0"/>
                    <w:checked w:val="0"/>
                  </w:checkBox>
                </w:ffData>
              </w:fldChar>
            </w:r>
            <w:r w:rsidRPr="00D56693">
              <w:rPr>
                <w:rFonts w:cs="Arial"/>
              </w:rPr>
              <w:instrText xml:space="preserve"> FORMCHECKBOX </w:instrText>
            </w:r>
            <w:r w:rsidRPr="00D56693">
              <w:rPr>
                <w:rFonts w:cs="Arial"/>
              </w:rPr>
            </w:r>
            <w:r w:rsidRPr="00D56693">
              <w:rPr>
                <w:rFonts w:cs="Arial"/>
              </w:rPr>
              <w:fldChar w:fldCharType="separate"/>
            </w:r>
            <w:r w:rsidRPr="00D56693">
              <w:rPr>
                <w:rFonts w:cs="Arial"/>
              </w:rPr>
              <w:fldChar w:fldCharType="end"/>
            </w:r>
            <w:r w:rsidRPr="00D56693">
              <w:rPr>
                <w:rFonts w:cs="Arial"/>
              </w:rPr>
              <w:t xml:space="preserve"> Ja</w:t>
            </w:r>
          </w:p>
        </w:tc>
        <w:tc>
          <w:tcPr>
            <w:tcW w:w="1417" w:type="dxa"/>
            <w:tcBorders>
              <w:bottom w:val="single" w:sz="4" w:space="0" w:color="BFBFBF" w:themeColor="background1" w:themeShade="BF"/>
              <w:right w:val="single" w:sz="4" w:space="0" w:color="BFBFBF" w:themeColor="background1" w:themeShade="BF"/>
            </w:tcBorders>
            <w:vAlign w:val="center"/>
          </w:tcPr>
          <w:p w14:paraId="18681FB5" w14:textId="77777777" w:rsidR="008D6138" w:rsidRPr="00D56693" w:rsidRDefault="008D6138" w:rsidP="008D6138">
            <w:r w:rsidRPr="00D56693">
              <w:fldChar w:fldCharType="begin">
                <w:ffData>
                  <w:name w:val="Kontrollkästchen30"/>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8D6138" w:rsidRPr="00D56693" w14:paraId="65EA8CCB" w14:textId="77777777" w:rsidTr="00D77B2A">
        <w:trPr>
          <w:gridAfter w:val="1"/>
          <w:wAfter w:w="4183" w:type="dxa"/>
          <w:trHeight w:val="340"/>
        </w:trPr>
        <w:tc>
          <w:tcPr>
            <w:tcW w:w="737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0E3C59" w14:textId="77777777" w:rsidR="008D6138" w:rsidRPr="00D56693" w:rsidRDefault="008D6138" w:rsidP="008D6138">
            <w:r w:rsidRPr="00D56693">
              <w:t>Öffnungszeiten (Angaben der Zeiten, für alle Standorte)</w:t>
            </w:r>
          </w:p>
          <w:p w14:paraId="3C2DCFAA" w14:textId="77777777" w:rsidR="008D6138" w:rsidRPr="00D56693" w:rsidRDefault="00CB1785" w:rsidP="008D6138">
            <w:r w:rsidRPr="00D56693">
              <w:fldChar w:fldCharType="begin">
                <w:ffData>
                  <w:name w:val="Text20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4484827A" w14:textId="77777777" w:rsidR="008D6138" w:rsidRPr="00D56693" w:rsidRDefault="008D6138" w:rsidP="008D6138"/>
          <w:p w14:paraId="2A8E545E" w14:textId="0F9FA50D" w:rsidR="008D6138" w:rsidRPr="00D56693" w:rsidRDefault="008D6138" w:rsidP="008D6138"/>
          <w:p w14:paraId="7A8B8A3C" w14:textId="09A7E779" w:rsidR="00590A19" w:rsidRPr="00D56693" w:rsidRDefault="00590A19" w:rsidP="008D6138"/>
          <w:p w14:paraId="0967CB3A" w14:textId="2E181F18" w:rsidR="00590A19" w:rsidRPr="00D56693" w:rsidRDefault="00590A19" w:rsidP="008D6138"/>
          <w:p w14:paraId="6E6D9543" w14:textId="0B149E79" w:rsidR="00590A19" w:rsidRPr="00D56693" w:rsidRDefault="00590A19" w:rsidP="008D6138"/>
          <w:p w14:paraId="31103CC8" w14:textId="165FFF7B" w:rsidR="00590A19" w:rsidRPr="00D56693" w:rsidRDefault="00590A19" w:rsidP="008D6138"/>
          <w:p w14:paraId="31477004" w14:textId="77777777" w:rsidR="008D6138" w:rsidRPr="00D56693" w:rsidRDefault="008D6138" w:rsidP="008D6138">
            <w:pPr>
              <w:rPr>
                <w:rFonts w:cs="Arial"/>
              </w:rPr>
            </w:pPr>
          </w:p>
        </w:tc>
        <w:tc>
          <w:tcPr>
            <w:tcW w:w="993" w:type="dxa"/>
            <w:tcBorders>
              <w:top w:val="single" w:sz="4" w:space="0" w:color="BFBFBF" w:themeColor="background1" w:themeShade="BF"/>
              <w:bottom w:val="single" w:sz="4" w:space="0" w:color="BFBFBF" w:themeColor="background1" w:themeShade="BF"/>
            </w:tcBorders>
            <w:shd w:val="clear" w:color="auto" w:fill="auto"/>
          </w:tcPr>
          <w:p w14:paraId="1CA12970" w14:textId="77777777" w:rsidR="008D6138" w:rsidRPr="00D56693" w:rsidRDefault="008D6138" w:rsidP="008D6138">
            <w:pPr>
              <w:rPr>
                <w:rFonts w:cs="Arial"/>
              </w:rPr>
            </w:pPr>
          </w:p>
        </w:tc>
        <w:tc>
          <w:tcPr>
            <w:tcW w:w="1417"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F7B50" w14:textId="77777777" w:rsidR="008D6138" w:rsidRPr="00D56693" w:rsidRDefault="008D6138" w:rsidP="008D6138">
            <w:pPr>
              <w:rPr>
                <w:rFonts w:cs="Arial"/>
              </w:rPr>
            </w:pPr>
          </w:p>
        </w:tc>
      </w:tr>
    </w:tbl>
    <w:p w14:paraId="0B7D280F" w14:textId="77777777" w:rsidR="00976D7A" w:rsidRPr="00D56693" w:rsidRDefault="00976D7A" w:rsidP="00ED6196">
      <w:pPr>
        <w:spacing w:after="120"/>
      </w:pPr>
      <w:r w:rsidRPr="00D56693">
        <w:br w:type="page"/>
      </w:r>
    </w:p>
    <w:p w14:paraId="540AA9C1" w14:textId="1472D7BF" w:rsidR="00D5771D" w:rsidRPr="006F364D" w:rsidRDefault="000215E1" w:rsidP="00220753">
      <w:pPr>
        <w:pStyle w:val="berschrift1"/>
        <w:keepLines w:val="0"/>
        <w:spacing w:before="240" w:after="120" w:line="240" w:lineRule="auto"/>
        <w:jc w:val="both"/>
        <w:rPr>
          <w:b w:val="0"/>
          <w:sz w:val="20"/>
        </w:rPr>
      </w:pPr>
      <w:r w:rsidRPr="00D56693">
        <w:lastRenderedPageBreak/>
        <w:t xml:space="preserve">Qualitätsmanagement / </w:t>
      </w:r>
      <w:r w:rsidR="00D56693" w:rsidRPr="00D56693">
        <w:t>Qualitätssicherungssystem (QSS)</w:t>
      </w:r>
      <w:r w:rsidR="00FD6D1F" w:rsidRPr="00D56693">
        <w:rPr>
          <w:rStyle w:val="Funotenzeichen"/>
        </w:rPr>
        <w:footnoteReference w:id="2"/>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464E" w:rsidRPr="00D56693" w14:paraId="795814BA" w14:textId="77777777" w:rsidTr="00B410A4">
        <w:trPr>
          <w:cantSplit/>
        </w:trPr>
        <w:tc>
          <w:tcPr>
            <w:tcW w:w="6446" w:type="dxa"/>
          </w:tcPr>
          <w:p w14:paraId="03BF4668" w14:textId="77777777" w:rsidR="006E464E" w:rsidRPr="00D56693" w:rsidRDefault="006E464E" w:rsidP="00DC1D04">
            <w:pPr>
              <w:spacing w:before="60"/>
              <w:ind w:left="62"/>
              <w:rPr>
                <w:sz w:val="20"/>
              </w:rPr>
            </w:pPr>
          </w:p>
        </w:tc>
        <w:tc>
          <w:tcPr>
            <w:tcW w:w="1276" w:type="dxa"/>
            <w:gridSpan w:val="2"/>
          </w:tcPr>
          <w:p w14:paraId="5BFCBD66" w14:textId="77777777" w:rsidR="006E464E" w:rsidRPr="00D56693" w:rsidRDefault="006E464E" w:rsidP="00DC1D0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9FAE60C" w14:textId="419E7218" w:rsidR="006E464E" w:rsidRPr="00D56693" w:rsidRDefault="006E464E" w:rsidP="00DC1D0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w:t>
            </w:r>
            <w:r w:rsidR="00C86159">
              <w:rPr>
                <w:b/>
                <w:sz w:val="18"/>
                <w:szCs w:val="18"/>
              </w:rPr>
              <w:t>nspektorI</w:t>
            </w:r>
            <w:r w:rsidRPr="00D56693">
              <w:rPr>
                <w:b/>
                <w:sz w:val="18"/>
                <w:szCs w:val="18"/>
              </w:rPr>
              <w:t>n</w:t>
            </w:r>
          </w:p>
        </w:tc>
      </w:tr>
      <w:tr w:rsidR="006E464E" w:rsidRPr="00D56693" w14:paraId="35DD04B3" w14:textId="77777777" w:rsidTr="00B410A4">
        <w:trPr>
          <w:cantSplit/>
        </w:trPr>
        <w:tc>
          <w:tcPr>
            <w:tcW w:w="6446" w:type="dxa"/>
          </w:tcPr>
          <w:p w14:paraId="43201084" w14:textId="77777777" w:rsidR="006E464E" w:rsidRPr="00D56693" w:rsidRDefault="006E464E" w:rsidP="00DC1D04">
            <w:pPr>
              <w:spacing w:before="60"/>
              <w:ind w:left="62"/>
              <w:rPr>
                <w:sz w:val="20"/>
              </w:rPr>
            </w:pPr>
          </w:p>
        </w:tc>
        <w:tc>
          <w:tcPr>
            <w:tcW w:w="567" w:type="dxa"/>
          </w:tcPr>
          <w:p w14:paraId="402675FD" w14:textId="77777777" w:rsidR="006E464E" w:rsidRPr="00D56693" w:rsidRDefault="006E464E" w:rsidP="00DC1D04">
            <w:pPr>
              <w:spacing w:before="60"/>
              <w:jc w:val="center"/>
              <w:rPr>
                <w:rFonts w:cs="Arial"/>
                <w:b/>
                <w:sz w:val="20"/>
                <w:szCs w:val="20"/>
              </w:rPr>
            </w:pPr>
            <w:r w:rsidRPr="00D56693">
              <w:rPr>
                <w:rFonts w:cs="Arial"/>
                <w:b/>
                <w:sz w:val="20"/>
                <w:szCs w:val="20"/>
              </w:rPr>
              <w:t>ja</w:t>
            </w:r>
          </w:p>
        </w:tc>
        <w:tc>
          <w:tcPr>
            <w:tcW w:w="709" w:type="dxa"/>
          </w:tcPr>
          <w:p w14:paraId="1E89432E" w14:textId="77777777" w:rsidR="006E464E" w:rsidRPr="00D56693" w:rsidRDefault="006E464E" w:rsidP="00DC1D0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2E2EE24" w14:textId="77777777" w:rsidR="006E464E" w:rsidRPr="00D56693" w:rsidRDefault="006E464E" w:rsidP="00DC1D0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26D697EC" w14:textId="77777777" w:rsidR="006E464E" w:rsidRPr="00D56693" w:rsidRDefault="006E464E" w:rsidP="00DC1D0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18EFF18" w14:textId="77777777" w:rsidR="006E464E" w:rsidRPr="00D56693" w:rsidRDefault="006E464E" w:rsidP="00DC1D04">
            <w:pPr>
              <w:spacing w:before="60"/>
              <w:jc w:val="center"/>
              <w:rPr>
                <w:b/>
                <w:sz w:val="20"/>
              </w:rPr>
            </w:pPr>
            <w:r w:rsidRPr="00D56693">
              <w:rPr>
                <w:rFonts w:cs="Arial"/>
                <w:b/>
                <w:sz w:val="20"/>
                <w:szCs w:val="20"/>
              </w:rPr>
              <w:t>nein</w:t>
            </w:r>
          </w:p>
        </w:tc>
      </w:tr>
      <w:tr w:rsidR="006E464E" w:rsidRPr="00D56693" w14:paraId="34731770" w14:textId="77777777" w:rsidTr="00B410A4">
        <w:trPr>
          <w:cantSplit/>
        </w:trPr>
        <w:tc>
          <w:tcPr>
            <w:tcW w:w="6446" w:type="dxa"/>
            <w:shd w:val="clear" w:color="auto" w:fill="auto"/>
          </w:tcPr>
          <w:p w14:paraId="03A40BBA" w14:textId="138926F7" w:rsidR="00891004" w:rsidRDefault="006E464E" w:rsidP="00891004">
            <w:r w:rsidRPr="00B83CB6">
              <w:t>Ein Qualitätssicherungssystem auf cGMP-Basis (inkl</w:t>
            </w:r>
            <w:r w:rsidR="005D6DAE" w:rsidRPr="005D6DAE">
              <w:t>.</w:t>
            </w:r>
            <w:r w:rsidRPr="00B83CB6">
              <w:t xml:space="preserve"> dere</w:t>
            </w:r>
            <w:r w:rsidRPr="006F364D">
              <w:t xml:space="preserve">r Teile GCP, GSP, GDP) </w:t>
            </w:r>
            <w:r w:rsidR="002B053D" w:rsidRPr="006F364D">
              <w:t>nach Ph.</w:t>
            </w:r>
            <w:r w:rsidR="002850F8" w:rsidRPr="005D6DAE">
              <w:t xml:space="preserve"> </w:t>
            </w:r>
            <w:r w:rsidR="002B053D" w:rsidRPr="00B83CB6">
              <w:t xml:space="preserve">Helv. Kapitel 20 oder </w:t>
            </w:r>
            <w:r w:rsidR="002B053D" w:rsidRPr="005D6DAE">
              <w:t>PIC</w:t>
            </w:r>
            <w:r w:rsidR="00636399">
              <w:t>/</w:t>
            </w:r>
            <w:r w:rsidR="002B053D" w:rsidRPr="005D6DAE">
              <w:t>S</w:t>
            </w:r>
            <w:r w:rsidR="002B053D" w:rsidRPr="00B83CB6">
              <w:t xml:space="preserve"> PE 010</w:t>
            </w:r>
            <w:r w:rsidR="008D196F" w:rsidRPr="006F364D">
              <w:t>-</w:t>
            </w:r>
            <w:r w:rsidR="002B053D" w:rsidRPr="006F364D">
              <w:t>4</w:t>
            </w:r>
            <w:r w:rsidR="002B053D" w:rsidRPr="005D6DAE">
              <w:t xml:space="preserve"> </w:t>
            </w:r>
            <w:r w:rsidRPr="00B83CB6">
              <w:t>ist vorhanden:</w:t>
            </w:r>
          </w:p>
          <w:p w14:paraId="22FD6BE1" w14:textId="00E90A4D" w:rsidR="00891004" w:rsidRDefault="006E464E" w:rsidP="00891004">
            <w:r w:rsidRPr="006F364D">
              <w:t>Wenn nein, welche andere Qualitätsnorm?</w:t>
            </w:r>
          </w:p>
          <w:p w14:paraId="7B0A1DB7" w14:textId="6F205C45" w:rsidR="006E464E" w:rsidRPr="00B83CB6" w:rsidRDefault="006E464E" w:rsidP="00891004">
            <w:r w:rsidRPr="005D6DAE">
              <w:fldChar w:fldCharType="begin">
                <w:ffData>
                  <w:name w:val="Text203"/>
                  <w:enabled/>
                  <w:calcOnExit w:val="0"/>
                  <w:textInput/>
                </w:ffData>
              </w:fldChar>
            </w:r>
            <w:r w:rsidRPr="005D6DAE">
              <w:instrText xml:space="preserve"> FORMTEXT </w:instrText>
            </w:r>
            <w:r w:rsidRPr="005D6DAE">
              <w:fldChar w:fldCharType="separate"/>
            </w:r>
            <w:r w:rsidRPr="005D6DAE">
              <w:rPr>
                <w:noProof/>
              </w:rPr>
              <w:t> </w:t>
            </w:r>
            <w:r w:rsidRPr="005D6DAE">
              <w:rPr>
                <w:noProof/>
              </w:rPr>
              <w:t> </w:t>
            </w:r>
            <w:r w:rsidRPr="005D6DAE">
              <w:rPr>
                <w:noProof/>
              </w:rPr>
              <w:t> </w:t>
            </w:r>
            <w:r w:rsidRPr="005D6DAE">
              <w:rPr>
                <w:noProof/>
              </w:rPr>
              <w:t> </w:t>
            </w:r>
            <w:r w:rsidRPr="005D6DAE">
              <w:rPr>
                <w:noProof/>
              </w:rPr>
              <w:t> </w:t>
            </w:r>
            <w:r w:rsidRPr="005D6DAE">
              <w:fldChar w:fldCharType="end"/>
            </w:r>
          </w:p>
        </w:tc>
        <w:tc>
          <w:tcPr>
            <w:tcW w:w="567" w:type="dxa"/>
            <w:shd w:val="clear" w:color="auto" w:fill="auto"/>
          </w:tcPr>
          <w:p w14:paraId="4E22FBC0" w14:textId="77777777" w:rsidR="006E464E" w:rsidRPr="00D56693" w:rsidRDefault="00E67248" w:rsidP="00DC1D04">
            <w:pPr>
              <w:spacing w:before="60" w:after="60"/>
              <w:jc w:val="center"/>
              <w:rPr>
                <w:sz w:val="20"/>
                <w:szCs w:val="20"/>
              </w:rPr>
            </w:pPr>
            <w:sdt>
              <w:sdtPr>
                <w:rPr>
                  <w:sz w:val="20"/>
                  <w:szCs w:val="20"/>
                </w:rPr>
                <w:id w:val="1907020813"/>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9" w:type="dxa"/>
            <w:shd w:val="clear" w:color="auto" w:fill="auto"/>
          </w:tcPr>
          <w:p w14:paraId="2F20E1C6" w14:textId="77777777" w:rsidR="006E464E" w:rsidRPr="00D56693" w:rsidRDefault="00E67248" w:rsidP="00DC1D04">
            <w:pPr>
              <w:spacing w:before="60" w:after="60"/>
              <w:jc w:val="center"/>
              <w:rPr>
                <w:sz w:val="20"/>
                <w:szCs w:val="20"/>
              </w:rPr>
            </w:pPr>
            <w:sdt>
              <w:sdtPr>
                <w:rPr>
                  <w:sz w:val="20"/>
                  <w:szCs w:val="20"/>
                </w:rPr>
                <w:id w:val="1303424077"/>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567" w:type="dxa"/>
            <w:shd w:val="clear" w:color="auto" w:fill="F2F2F2" w:themeFill="background1" w:themeFillShade="F2"/>
          </w:tcPr>
          <w:p w14:paraId="1B82276C" w14:textId="77777777" w:rsidR="006E464E" w:rsidRPr="00D56693" w:rsidRDefault="00E67248" w:rsidP="00DC1D04">
            <w:pPr>
              <w:spacing w:before="60" w:after="60"/>
              <w:jc w:val="center"/>
              <w:rPr>
                <w:rStyle w:val="InspektionText"/>
              </w:rPr>
            </w:pPr>
            <w:sdt>
              <w:sdtPr>
                <w:rPr>
                  <w:rFonts w:ascii="Arial" w:hAnsi="Arial"/>
                  <w:sz w:val="20"/>
                  <w:szCs w:val="20"/>
                </w:rPr>
                <w:id w:val="2044392359"/>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8" w:type="dxa"/>
            <w:shd w:val="clear" w:color="auto" w:fill="F2F2F2" w:themeFill="background1" w:themeFillShade="F2"/>
          </w:tcPr>
          <w:p w14:paraId="6B2F2071" w14:textId="77777777" w:rsidR="006E464E" w:rsidRPr="00D56693" w:rsidRDefault="00E67248" w:rsidP="00DC1D04">
            <w:pPr>
              <w:spacing w:before="60" w:after="60"/>
              <w:jc w:val="center"/>
              <w:rPr>
                <w:rStyle w:val="InspektionText"/>
              </w:rPr>
            </w:pPr>
            <w:sdt>
              <w:sdtPr>
                <w:rPr>
                  <w:rFonts w:ascii="Arial" w:hAnsi="Arial"/>
                  <w:sz w:val="20"/>
                  <w:szCs w:val="20"/>
                </w:rPr>
                <w:id w:val="-1254734775"/>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642" w:type="dxa"/>
            <w:shd w:val="clear" w:color="auto" w:fill="F2F2F2" w:themeFill="background1" w:themeFillShade="F2"/>
          </w:tcPr>
          <w:p w14:paraId="09FC7076" w14:textId="77777777" w:rsidR="006E464E" w:rsidRPr="00D56693" w:rsidRDefault="00E67248" w:rsidP="00DC1D04">
            <w:pPr>
              <w:spacing w:before="60" w:after="60"/>
              <w:jc w:val="center"/>
              <w:rPr>
                <w:rStyle w:val="InspektionText"/>
              </w:rPr>
            </w:pPr>
            <w:sdt>
              <w:sdtPr>
                <w:rPr>
                  <w:rFonts w:ascii="Arial" w:hAnsi="Arial"/>
                  <w:sz w:val="20"/>
                  <w:szCs w:val="20"/>
                </w:rPr>
                <w:id w:val="-373850093"/>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r>
      <w:tr w:rsidR="00FE6AC0" w:rsidRPr="00D56693" w14:paraId="5E33C578" w14:textId="77777777" w:rsidTr="00EE2EF2">
        <w:trPr>
          <w:cantSplit/>
        </w:trPr>
        <w:tc>
          <w:tcPr>
            <w:tcW w:w="9639" w:type="dxa"/>
            <w:gridSpan w:val="6"/>
            <w:shd w:val="clear" w:color="auto" w:fill="auto"/>
          </w:tcPr>
          <w:p w14:paraId="23325D58" w14:textId="04E00457" w:rsidR="00FE6AC0" w:rsidRPr="00D56693" w:rsidRDefault="00FE6AC0" w:rsidP="00FE6AC0">
            <w:pPr>
              <w:rPr>
                <w:rStyle w:val="InspektionText"/>
              </w:rPr>
            </w:pPr>
            <w:r w:rsidRPr="00D56693">
              <w:rPr>
                <w:rFonts w:asciiTheme="majorHAnsi" w:eastAsiaTheme="majorEastAsia" w:hAnsiTheme="majorHAnsi" w:cstheme="majorBidi"/>
                <w:bCs w:val="0"/>
                <w:szCs w:val="21"/>
              </w:rPr>
              <w:t>Das QSS beinhaltet folgende Prinzipien:</w:t>
            </w:r>
          </w:p>
        </w:tc>
      </w:tr>
      <w:tr w:rsidR="006E464E" w:rsidRPr="00D56693" w14:paraId="645F2B31" w14:textId="77777777" w:rsidTr="00B410A4">
        <w:trPr>
          <w:cantSplit/>
        </w:trPr>
        <w:tc>
          <w:tcPr>
            <w:tcW w:w="6446" w:type="dxa"/>
            <w:shd w:val="clear" w:color="auto" w:fill="auto"/>
          </w:tcPr>
          <w:p w14:paraId="032B77E5" w14:textId="77777777" w:rsidR="006E464E" w:rsidRPr="00D56693" w:rsidRDefault="006E464E" w:rsidP="006E464E">
            <w:pPr>
              <w:pStyle w:val="Listenabsatz"/>
              <w:numPr>
                <w:ilvl w:val="0"/>
                <w:numId w:val="16"/>
              </w:numPr>
            </w:pPr>
            <w:r w:rsidRPr="00D56693">
              <w:t>den validierten Herstellungsprozess einzuhalten</w:t>
            </w:r>
          </w:p>
        </w:tc>
        <w:tc>
          <w:tcPr>
            <w:tcW w:w="567" w:type="dxa"/>
            <w:shd w:val="clear" w:color="auto" w:fill="auto"/>
          </w:tcPr>
          <w:p w14:paraId="35A343DD" w14:textId="77777777" w:rsidR="006E464E" w:rsidRPr="00D56693" w:rsidRDefault="00E67248" w:rsidP="006E464E">
            <w:pPr>
              <w:spacing w:before="60" w:after="60"/>
              <w:jc w:val="center"/>
              <w:rPr>
                <w:sz w:val="20"/>
                <w:szCs w:val="20"/>
              </w:rPr>
            </w:pPr>
            <w:sdt>
              <w:sdtPr>
                <w:rPr>
                  <w:sz w:val="20"/>
                  <w:szCs w:val="20"/>
                </w:rPr>
                <w:id w:val="156052687"/>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9" w:type="dxa"/>
            <w:shd w:val="clear" w:color="auto" w:fill="auto"/>
          </w:tcPr>
          <w:p w14:paraId="536F4D8D" w14:textId="77777777" w:rsidR="006E464E" w:rsidRPr="00D56693" w:rsidRDefault="00E67248" w:rsidP="006E464E">
            <w:pPr>
              <w:spacing w:before="60" w:after="60"/>
              <w:jc w:val="center"/>
              <w:rPr>
                <w:sz w:val="20"/>
                <w:szCs w:val="20"/>
              </w:rPr>
            </w:pPr>
            <w:sdt>
              <w:sdtPr>
                <w:rPr>
                  <w:sz w:val="20"/>
                  <w:szCs w:val="20"/>
                </w:rPr>
                <w:id w:val="1626038723"/>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567" w:type="dxa"/>
            <w:shd w:val="clear" w:color="auto" w:fill="F2F2F2" w:themeFill="background1" w:themeFillShade="F2"/>
          </w:tcPr>
          <w:p w14:paraId="6FFF0A03" w14:textId="77777777" w:rsidR="006E464E" w:rsidRPr="00D56693" w:rsidRDefault="00E67248" w:rsidP="006E464E">
            <w:pPr>
              <w:spacing w:before="60" w:after="60"/>
              <w:jc w:val="center"/>
              <w:rPr>
                <w:rStyle w:val="InspektionText"/>
              </w:rPr>
            </w:pPr>
            <w:sdt>
              <w:sdtPr>
                <w:rPr>
                  <w:rFonts w:ascii="Arial" w:hAnsi="Arial"/>
                  <w:sz w:val="20"/>
                  <w:szCs w:val="20"/>
                </w:rPr>
                <w:id w:val="-889802905"/>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8" w:type="dxa"/>
            <w:shd w:val="clear" w:color="auto" w:fill="F2F2F2" w:themeFill="background1" w:themeFillShade="F2"/>
          </w:tcPr>
          <w:p w14:paraId="26301598" w14:textId="77777777" w:rsidR="006E464E" w:rsidRPr="00D56693" w:rsidRDefault="00E67248" w:rsidP="006E464E">
            <w:pPr>
              <w:spacing w:before="60" w:after="60"/>
              <w:jc w:val="center"/>
              <w:rPr>
                <w:rStyle w:val="InspektionText"/>
              </w:rPr>
            </w:pPr>
            <w:sdt>
              <w:sdtPr>
                <w:rPr>
                  <w:rFonts w:ascii="Arial" w:hAnsi="Arial"/>
                  <w:sz w:val="20"/>
                  <w:szCs w:val="20"/>
                </w:rPr>
                <w:id w:val="1746525627"/>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642" w:type="dxa"/>
            <w:shd w:val="clear" w:color="auto" w:fill="F2F2F2" w:themeFill="background1" w:themeFillShade="F2"/>
          </w:tcPr>
          <w:p w14:paraId="1DB92F7A" w14:textId="77777777" w:rsidR="006E464E" w:rsidRPr="00D56693" w:rsidRDefault="00E67248" w:rsidP="006E464E">
            <w:pPr>
              <w:spacing w:before="60" w:after="60"/>
              <w:jc w:val="center"/>
              <w:rPr>
                <w:rStyle w:val="InspektionText"/>
              </w:rPr>
            </w:pPr>
            <w:sdt>
              <w:sdtPr>
                <w:rPr>
                  <w:rFonts w:ascii="Arial" w:hAnsi="Arial"/>
                  <w:sz w:val="20"/>
                  <w:szCs w:val="20"/>
                </w:rPr>
                <w:id w:val="-1169550781"/>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r>
      <w:tr w:rsidR="006E464E" w:rsidRPr="00D56693" w14:paraId="1D826580" w14:textId="77777777" w:rsidTr="00B410A4">
        <w:trPr>
          <w:cantSplit/>
        </w:trPr>
        <w:tc>
          <w:tcPr>
            <w:tcW w:w="6446" w:type="dxa"/>
            <w:shd w:val="clear" w:color="auto" w:fill="auto"/>
          </w:tcPr>
          <w:p w14:paraId="3208E8C5" w14:textId="77777777" w:rsidR="006E464E" w:rsidRPr="00D56693" w:rsidRDefault="006E464E" w:rsidP="006E464E">
            <w:pPr>
              <w:pStyle w:val="Listenabsatz"/>
              <w:numPr>
                <w:ilvl w:val="0"/>
                <w:numId w:val="16"/>
              </w:numPr>
            </w:pPr>
            <w:r w:rsidRPr="00D56693">
              <w:t>die festgelegten Spezifikationen von Ausgangsstoffen und -materialien sowie des Endproduktes zu analysieren</w:t>
            </w:r>
          </w:p>
        </w:tc>
        <w:tc>
          <w:tcPr>
            <w:tcW w:w="567" w:type="dxa"/>
            <w:shd w:val="clear" w:color="auto" w:fill="auto"/>
          </w:tcPr>
          <w:p w14:paraId="1AD68B9C" w14:textId="77777777" w:rsidR="006E464E" w:rsidRPr="00D56693" w:rsidRDefault="00E67248" w:rsidP="006E464E">
            <w:pPr>
              <w:spacing w:before="60" w:after="60"/>
              <w:jc w:val="center"/>
              <w:rPr>
                <w:sz w:val="20"/>
                <w:szCs w:val="20"/>
              </w:rPr>
            </w:pPr>
            <w:sdt>
              <w:sdtPr>
                <w:rPr>
                  <w:sz w:val="20"/>
                  <w:szCs w:val="20"/>
                </w:rPr>
                <w:id w:val="340972635"/>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9" w:type="dxa"/>
            <w:shd w:val="clear" w:color="auto" w:fill="auto"/>
          </w:tcPr>
          <w:p w14:paraId="33B6A26F" w14:textId="77777777" w:rsidR="006E464E" w:rsidRPr="00D56693" w:rsidRDefault="00E67248" w:rsidP="006E464E">
            <w:pPr>
              <w:spacing w:before="60" w:after="60"/>
              <w:jc w:val="center"/>
              <w:rPr>
                <w:sz w:val="20"/>
                <w:szCs w:val="20"/>
              </w:rPr>
            </w:pPr>
            <w:sdt>
              <w:sdtPr>
                <w:rPr>
                  <w:sz w:val="20"/>
                  <w:szCs w:val="20"/>
                </w:rPr>
                <w:id w:val="378221001"/>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567" w:type="dxa"/>
            <w:shd w:val="clear" w:color="auto" w:fill="F2F2F2" w:themeFill="background1" w:themeFillShade="F2"/>
          </w:tcPr>
          <w:p w14:paraId="00825019" w14:textId="77777777" w:rsidR="006E464E" w:rsidRPr="00D56693" w:rsidRDefault="00E67248" w:rsidP="006E464E">
            <w:pPr>
              <w:spacing w:before="60" w:after="60"/>
              <w:jc w:val="center"/>
              <w:rPr>
                <w:rStyle w:val="InspektionText"/>
              </w:rPr>
            </w:pPr>
            <w:sdt>
              <w:sdtPr>
                <w:rPr>
                  <w:rFonts w:ascii="Arial" w:hAnsi="Arial"/>
                  <w:sz w:val="20"/>
                  <w:szCs w:val="20"/>
                </w:rPr>
                <w:id w:val="734287544"/>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708" w:type="dxa"/>
            <w:shd w:val="clear" w:color="auto" w:fill="F2F2F2" w:themeFill="background1" w:themeFillShade="F2"/>
          </w:tcPr>
          <w:p w14:paraId="22478568" w14:textId="77777777" w:rsidR="006E464E" w:rsidRPr="00D56693" w:rsidRDefault="00E67248" w:rsidP="006E464E">
            <w:pPr>
              <w:spacing w:before="60" w:after="60"/>
              <w:jc w:val="center"/>
              <w:rPr>
                <w:rStyle w:val="InspektionText"/>
              </w:rPr>
            </w:pPr>
            <w:sdt>
              <w:sdtPr>
                <w:rPr>
                  <w:rFonts w:ascii="Arial" w:hAnsi="Arial"/>
                  <w:sz w:val="20"/>
                  <w:szCs w:val="20"/>
                </w:rPr>
                <w:id w:val="402883894"/>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c>
          <w:tcPr>
            <w:tcW w:w="642" w:type="dxa"/>
            <w:shd w:val="clear" w:color="auto" w:fill="F2F2F2" w:themeFill="background1" w:themeFillShade="F2"/>
          </w:tcPr>
          <w:p w14:paraId="2CD5B4B6" w14:textId="77777777" w:rsidR="006E464E" w:rsidRPr="00D56693" w:rsidRDefault="00E67248" w:rsidP="006E464E">
            <w:pPr>
              <w:spacing w:before="60" w:after="60"/>
              <w:jc w:val="center"/>
              <w:rPr>
                <w:rStyle w:val="InspektionText"/>
              </w:rPr>
            </w:pPr>
            <w:sdt>
              <w:sdtPr>
                <w:rPr>
                  <w:rFonts w:ascii="Arial" w:hAnsi="Arial"/>
                  <w:sz w:val="20"/>
                  <w:szCs w:val="20"/>
                </w:rPr>
                <w:id w:val="-678658937"/>
                <w14:checkbox>
                  <w14:checked w14:val="0"/>
                  <w14:checkedState w14:val="2612" w14:font="MS Gothic"/>
                  <w14:uncheckedState w14:val="2610" w14:font="MS Gothic"/>
                </w14:checkbox>
              </w:sdtPr>
              <w:sdtEndPr/>
              <w:sdtContent>
                <w:r w:rsidR="006E464E" w:rsidRPr="00D56693">
                  <w:rPr>
                    <w:rFonts w:ascii="MS Gothic" w:eastAsia="MS Gothic" w:hAnsi="MS Gothic"/>
                    <w:sz w:val="20"/>
                    <w:szCs w:val="20"/>
                  </w:rPr>
                  <w:t>☐</w:t>
                </w:r>
              </w:sdtContent>
            </w:sdt>
          </w:p>
        </w:tc>
      </w:tr>
      <w:tr w:rsidR="00E51A80" w:rsidRPr="00D56693" w14:paraId="151FAE71" w14:textId="77777777" w:rsidTr="00B410A4">
        <w:trPr>
          <w:cantSplit/>
        </w:trPr>
        <w:tc>
          <w:tcPr>
            <w:tcW w:w="6446" w:type="dxa"/>
            <w:shd w:val="clear" w:color="auto" w:fill="auto"/>
          </w:tcPr>
          <w:p w14:paraId="2E7CA440" w14:textId="74756480" w:rsidR="00E51A80" w:rsidRPr="007019FC" w:rsidRDefault="00E51A80" w:rsidP="009C0E26">
            <w:pPr>
              <w:pStyle w:val="Listenabsatz"/>
              <w:numPr>
                <w:ilvl w:val="0"/>
                <w:numId w:val="16"/>
              </w:numPr>
            </w:pPr>
            <w:r w:rsidRPr="007019FC">
              <w:t>die Arzneimittel</w:t>
            </w:r>
            <w:r w:rsidR="00D5771D" w:rsidRPr="007019FC">
              <w:t xml:space="preserve"> </w:t>
            </w:r>
            <w:r w:rsidRPr="007019FC">
              <w:t>so</w:t>
            </w:r>
            <w:r w:rsidR="009C0E26" w:rsidRPr="007019FC">
              <w:t xml:space="preserve"> zu</w:t>
            </w:r>
            <w:r w:rsidRPr="007019FC">
              <w:t xml:space="preserve"> lager</w:t>
            </w:r>
            <w:r w:rsidR="009C0E26" w:rsidRPr="007019FC">
              <w:t>n</w:t>
            </w:r>
            <w:r w:rsidRPr="007019FC">
              <w:t xml:space="preserve">, </w:t>
            </w:r>
            <w:r w:rsidR="009C0E26" w:rsidRPr="007019FC">
              <w:t xml:space="preserve">zu </w:t>
            </w:r>
            <w:r w:rsidRPr="007019FC">
              <w:t>verwende</w:t>
            </w:r>
            <w:r w:rsidR="009C0E26" w:rsidRPr="007019FC">
              <w:t>n</w:t>
            </w:r>
            <w:r w:rsidRPr="007019FC">
              <w:t>, ab</w:t>
            </w:r>
            <w:r w:rsidR="009C0E26" w:rsidRPr="007019FC">
              <w:t>zu</w:t>
            </w:r>
            <w:r w:rsidRPr="007019FC">
              <w:t xml:space="preserve">geben und </w:t>
            </w:r>
            <w:r w:rsidR="009C0E26" w:rsidRPr="007019FC">
              <w:t xml:space="preserve">zu </w:t>
            </w:r>
            <w:r w:rsidRPr="007019FC">
              <w:t>handhab</w:t>
            </w:r>
            <w:r w:rsidR="009C0E26" w:rsidRPr="007019FC">
              <w:t>en</w:t>
            </w:r>
            <w:r w:rsidRPr="007019FC">
              <w:t xml:space="preserve">, dass die Qualität während der Verwendbarkeitsfrist (bis Verfalldatum und während </w:t>
            </w:r>
            <w:r w:rsidR="00830C7B" w:rsidRPr="007019FC">
              <w:t>Aufbrauchfrist) erhalten bleibt</w:t>
            </w:r>
            <w:r w:rsidRPr="007019FC">
              <w:t>:</w:t>
            </w:r>
          </w:p>
        </w:tc>
        <w:tc>
          <w:tcPr>
            <w:tcW w:w="567" w:type="dxa"/>
            <w:shd w:val="clear" w:color="auto" w:fill="auto"/>
          </w:tcPr>
          <w:p w14:paraId="7EB5E4AE" w14:textId="77777777" w:rsidR="00E51A80" w:rsidRPr="00D56693" w:rsidRDefault="00E67248" w:rsidP="00DC1D04">
            <w:pPr>
              <w:spacing w:before="60" w:after="60"/>
              <w:jc w:val="center"/>
              <w:rPr>
                <w:sz w:val="20"/>
                <w:szCs w:val="20"/>
              </w:rPr>
            </w:pPr>
            <w:sdt>
              <w:sdtPr>
                <w:rPr>
                  <w:sz w:val="20"/>
                  <w:szCs w:val="20"/>
                </w:rPr>
                <w:id w:val="-1328749891"/>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2312DCF6" w14:textId="77777777" w:rsidR="00E51A80" w:rsidRPr="00D56693" w:rsidRDefault="00E67248" w:rsidP="00DC1D04">
            <w:pPr>
              <w:spacing w:before="60" w:after="60"/>
              <w:jc w:val="center"/>
              <w:rPr>
                <w:sz w:val="20"/>
                <w:szCs w:val="20"/>
              </w:rPr>
            </w:pPr>
            <w:sdt>
              <w:sdtPr>
                <w:rPr>
                  <w:sz w:val="20"/>
                  <w:szCs w:val="20"/>
                </w:rPr>
                <w:id w:val="-781182366"/>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25B3A143" w14:textId="77777777" w:rsidR="00E51A80" w:rsidRPr="00D56693" w:rsidRDefault="00E67248" w:rsidP="00DC1D04">
            <w:pPr>
              <w:spacing w:before="60" w:after="60"/>
              <w:jc w:val="center"/>
              <w:rPr>
                <w:rStyle w:val="InspektionText"/>
              </w:rPr>
            </w:pPr>
            <w:sdt>
              <w:sdtPr>
                <w:rPr>
                  <w:rFonts w:ascii="Arial" w:hAnsi="Arial"/>
                  <w:sz w:val="20"/>
                  <w:szCs w:val="20"/>
                </w:rPr>
                <w:id w:val="1769115005"/>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773E3D49" w14:textId="77777777" w:rsidR="00E51A80" w:rsidRPr="00D56693" w:rsidRDefault="00E67248" w:rsidP="00DC1D04">
            <w:pPr>
              <w:spacing w:before="60" w:after="60"/>
              <w:jc w:val="center"/>
              <w:rPr>
                <w:rStyle w:val="InspektionText"/>
              </w:rPr>
            </w:pPr>
            <w:sdt>
              <w:sdtPr>
                <w:rPr>
                  <w:rFonts w:ascii="Arial" w:hAnsi="Arial"/>
                  <w:sz w:val="20"/>
                  <w:szCs w:val="20"/>
                </w:rPr>
                <w:id w:val="1164668662"/>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29C21155" w14:textId="77777777" w:rsidR="00E51A80" w:rsidRPr="00D56693" w:rsidRDefault="00E67248" w:rsidP="00DC1D04">
            <w:pPr>
              <w:spacing w:before="60" w:after="60"/>
              <w:jc w:val="center"/>
              <w:rPr>
                <w:rStyle w:val="InspektionText"/>
              </w:rPr>
            </w:pPr>
            <w:sdt>
              <w:sdtPr>
                <w:rPr>
                  <w:rFonts w:ascii="Arial" w:hAnsi="Arial"/>
                  <w:sz w:val="20"/>
                  <w:szCs w:val="20"/>
                </w:rPr>
                <w:id w:val="754703121"/>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E51A80" w:rsidRPr="00D56693" w14:paraId="782E04B4" w14:textId="77777777" w:rsidTr="00B410A4">
        <w:trPr>
          <w:cantSplit/>
        </w:trPr>
        <w:tc>
          <w:tcPr>
            <w:tcW w:w="6446" w:type="dxa"/>
            <w:shd w:val="clear" w:color="auto" w:fill="auto"/>
          </w:tcPr>
          <w:p w14:paraId="7B73E03E" w14:textId="77777777" w:rsidR="00E51A80" w:rsidRPr="007019FC" w:rsidRDefault="00E51A80" w:rsidP="00E51A80">
            <w:r w:rsidRPr="007019FC">
              <w:t>Das QSS ist von der fvP freigegeben und in Kraft gesetzt worden:</w:t>
            </w:r>
          </w:p>
        </w:tc>
        <w:tc>
          <w:tcPr>
            <w:tcW w:w="567" w:type="dxa"/>
            <w:shd w:val="clear" w:color="auto" w:fill="auto"/>
          </w:tcPr>
          <w:p w14:paraId="276E9765" w14:textId="77777777" w:rsidR="00E51A80" w:rsidRPr="00D56693" w:rsidRDefault="00E67248" w:rsidP="00E51A80">
            <w:pPr>
              <w:spacing w:before="60" w:after="60"/>
              <w:jc w:val="center"/>
              <w:rPr>
                <w:sz w:val="20"/>
                <w:szCs w:val="20"/>
              </w:rPr>
            </w:pPr>
            <w:sdt>
              <w:sdtPr>
                <w:rPr>
                  <w:sz w:val="20"/>
                  <w:szCs w:val="20"/>
                </w:rPr>
                <w:id w:val="-673880833"/>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58B2D4AF" w14:textId="77777777" w:rsidR="00E51A80" w:rsidRPr="00D56693" w:rsidRDefault="00E67248" w:rsidP="00E51A80">
            <w:pPr>
              <w:spacing w:before="60" w:after="60"/>
              <w:jc w:val="center"/>
              <w:rPr>
                <w:sz w:val="20"/>
                <w:szCs w:val="20"/>
              </w:rPr>
            </w:pPr>
            <w:sdt>
              <w:sdtPr>
                <w:rPr>
                  <w:sz w:val="20"/>
                  <w:szCs w:val="20"/>
                </w:rPr>
                <w:id w:val="-184213207"/>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5F9612FE" w14:textId="77777777" w:rsidR="00E51A80" w:rsidRPr="00D56693" w:rsidRDefault="00E67248" w:rsidP="00E51A80">
            <w:pPr>
              <w:spacing w:before="60" w:after="60"/>
              <w:jc w:val="center"/>
              <w:rPr>
                <w:rStyle w:val="InspektionText"/>
              </w:rPr>
            </w:pPr>
            <w:sdt>
              <w:sdtPr>
                <w:rPr>
                  <w:rFonts w:ascii="Arial" w:hAnsi="Arial"/>
                  <w:sz w:val="20"/>
                  <w:szCs w:val="20"/>
                </w:rPr>
                <w:id w:val="186500761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1B6376D0" w14:textId="77777777" w:rsidR="00E51A80" w:rsidRPr="00D56693" w:rsidRDefault="00E67248" w:rsidP="00E51A80">
            <w:pPr>
              <w:spacing w:before="60" w:after="60"/>
              <w:jc w:val="center"/>
              <w:rPr>
                <w:rStyle w:val="InspektionText"/>
              </w:rPr>
            </w:pPr>
            <w:sdt>
              <w:sdtPr>
                <w:rPr>
                  <w:rFonts w:ascii="Arial" w:hAnsi="Arial"/>
                  <w:sz w:val="20"/>
                  <w:szCs w:val="20"/>
                </w:rPr>
                <w:id w:val="-1872299883"/>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51D1C98D" w14:textId="77777777" w:rsidR="00E51A80" w:rsidRPr="00D56693" w:rsidRDefault="00E67248" w:rsidP="00E51A80">
            <w:pPr>
              <w:spacing w:before="60" w:after="60"/>
              <w:jc w:val="center"/>
              <w:rPr>
                <w:rStyle w:val="InspektionText"/>
              </w:rPr>
            </w:pPr>
            <w:sdt>
              <w:sdtPr>
                <w:rPr>
                  <w:rFonts w:ascii="Arial" w:hAnsi="Arial"/>
                  <w:sz w:val="20"/>
                  <w:szCs w:val="20"/>
                </w:rPr>
                <w:id w:val="-903987868"/>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E51A80" w:rsidRPr="00D56693" w14:paraId="3CA5AA83" w14:textId="77777777" w:rsidTr="00B410A4">
        <w:trPr>
          <w:cantSplit/>
        </w:trPr>
        <w:tc>
          <w:tcPr>
            <w:tcW w:w="6446" w:type="dxa"/>
            <w:shd w:val="clear" w:color="auto" w:fill="auto"/>
          </w:tcPr>
          <w:p w14:paraId="6ACEFB02" w14:textId="5EC8B40A" w:rsidR="00E51A80" w:rsidRPr="007019FC" w:rsidRDefault="00E51A80" w:rsidP="00E51A80">
            <w:r w:rsidRPr="007019FC">
              <w:t>Die Produkte werden von der fvP bzw</w:t>
            </w:r>
            <w:r w:rsidR="00830C7B" w:rsidRPr="007019FC">
              <w:t>. stv</w:t>
            </w:r>
            <w:r w:rsidR="00CE4652" w:rsidRPr="007019FC">
              <w:t>.</w:t>
            </w:r>
            <w:r w:rsidR="00830C7B" w:rsidRPr="007019FC">
              <w:t xml:space="preserve"> fvP freigegeben:</w:t>
            </w:r>
          </w:p>
        </w:tc>
        <w:tc>
          <w:tcPr>
            <w:tcW w:w="567" w:type="dxa"/>
            <w:shd w:val="clear" w:color="auto" w:fill="auto"/>
          </w:tcPr>
          <w:p w14:paraId="21806D2C" w14:textId="77777777" w:rsidR="00E51A80" w:rsidRPr="00D56693" w:rsidRDefault="00E67248" w:rsidP="00E51A80">
            <w:pPr>
              <w:spacing w:before="60" w:after="60"/>
              <w:jc w:val="center"/>
              <w:rPr>
                <w:sz w:val="20"/>
                <w:szCs w:val="20"/>
              </w:rPr>
            </w:pPr>
            <w:sdt>
              <w:sdtPr>
                <w:rPr>
                  <w:sz w:val="20"/>
                  <w:szCs w:val="20"/>
                </w:rPr>
                <w:id w:val="1216852578"/>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56E8E4C2" w14:textId="77777777" w:rsidR="00E51A80" w:rsidRPr="00D56693" w:rsidRDefault="00E67248" w:rsidP="00E51A80">
            <w:pPr>
              <w:spacing w:before="60" w:after="60"/>
              <w:jc w:val="center"/>
              <w:rPr>
                <w:sz w:val="20"/>
                <w:szCs w:val="20"/>
              </w:rPr>
            </w:pPr>
            <w:sdt>
              <w:sdtPr>
                <w:rPr>
                  <w:sz w:val="20"/>
                  <w:szCs w:val="20"/>
                </w:rPr>
                <w:id w:val="-113386281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3F9CD406" w14:textId="77777777" w:rsidR="00E51A80" w:rsidRPr="00D56693" w:rsidRDefault="00E67248" w:rsidP="00E51A80">
            <w:pPr>
              <w:spacing w:before="60" w:after="60"/>
              <w:jc w:val="center"/>
              <w:rPr>
                <w:rStyle w:val="InspektionText"/>
              </w:rPr>
            </w:pPr>
            <w:sdt>
              <w:sdtPr>
                <w:rPr>
                  <w:rFonts w:ascii="Arial" w:hAnsi="Arial"/>
                  <w:sz w:val="20"/>
                  <w:szCs w:val="20"/>
                </w:rPr>
                <w:id w:val="767586656"/>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7E7EB315" w14:textId="77777777" w:rsidR="00E51A80" w:rsidRPr="00D56693" w:rsidRDefault="00E67248" w:rsidP="00E51A80">
            <w:pPr>
              <w:spacing w:before="60" w:after="60"/>
              <w:jc w:val="center"/>
              <w:rPr>
                <w:rStyle w:val="InspektionText"/>
              </w:rPr>
            </w:pPr>
            <w:sdt>
              <w:sdtPr>
                <w:rPr>
                  <w:rFonts w:ascii="Arial" w:hAnsi="Arial"/>
                  <w:sz w:val="20"/>
                  <w:szCs w:val="20"/>
                </w:rPr>
                <w:id w:val="-1002969275"/>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5DA922B7" w14:textId="77777777" w:rsidR="00E51A80" w:rsidRPr="00D56693" w:rsidRDefault="00E67248" w:rsidP="00E51A80">
            <w:pPr>
              <w:spacing w:before="60" w:after="60"/>
              <w:jc w:val="center"/>
              <w:rPr>
                <w:rStyle w:val="InspektionText"/>
              </w:rPr>
            </w:pPr>
            <w:sdt>
              <w:sdtPr>
                <w:rPr>
                  <w:rFonts w:ascii="Arial" w:hAnsi="Arial"/>
                  <w:sz w:val="20"/>
                  <w:szCs w:val="20"/>
                </w:rPr>
                <w:id w:val="-1182894452"/>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E51A80" w:rsidRPr="00D56693" w14:paraId="3E836DFD" w14:textId="77777777" w:rsidTr="00B410A4">
        <w:trPr>
          <w:cantSplit/>
        </w:trPr>
        <w:tc>
          <w:tcPr>
            <w:tcW w:w="6446" w:type="dxa"/>
            <w:shd w:val="clear" w:color="auto" w:fill="auto"/>
          </w:tcPr>
          <w:p w14:paraId="6D55DC7F" w14:textId="63ABA29E" w:rsidR="00E51A80" w:rsidRPr="00D56693" w:rsidRDefault="00E51A80" w:rsidP="00760A12">
            <w:r w:rsidRPr="00D56693">
              <w:t xml:space="preserve">Abweichungen von der deklarierten Qualität werden untersucht und geeignete korrektive </w:t>
            </w:r>
            <w:r w:rsidR="00830C7B" w:rsidRPr="00D56693">
              <w:t xml:space="preserve">Massnahmen </w:t>
            </w:r>
            <w:r w:rsidR="00760A12" w:rsidRPr="00D56693">
              <w:t>(corrective and preventive action</w:t>
            </w:r>
            <w:r w:rsidR="00C92BF8">
              <w:t>s</w:t>
            </w:r>
            <w:r w:rsidR="00760A12">
              <w:t xml:space="preserve"> – CAPA</w:t>
            </w:r>
            <w:r w:rsidR="00760A12" w:rsidRPr="00D56693">
              <w:t xml:space="preserve">) </w:t>
            </w:r>
            <w:r w:rsidR="00830C7B" w:rsidRPr="00D56693">
              <w:t>ergriffen:</w:t>
            </w:r>
          </w:p>
        </w:tc>
        <w:tc>
          <w:tcPr>
            <w:tcW w:w="567" w:type="dxa"/>
            <w:shd w:val="clear" w:color="auto" w:fill="auto"/>
          </w:tcPr>
          <w:p w14:paraId="11F8ED60" w14:textId="77777777" w:rsidR="00E51A80" w:rsidRPr="00D56693" w:rsidRDefault="00E67248" w:rsidP="00E51A80">
            <w:pPr>
              <w:spacing w:before="60" w:after="60"/>
              <w:jc w:val="center"/>
              <w:rPr>
                <w:sz w:val="20"/>
                <w:szCs w:val="20"/>
              </w:rPr>
            </w:pPr>
            <w:sdt>
              <w:sdtPr>
                <w:rPr>
                  <w:sz w:val="20"/>
                  <w:szCs w:val="20"/>
                </w:rPr>
                <w:id w:val="-1470591648"/>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15B72B75" w14:textId="77777777" w:rsidR="00E51A80" w:rsidRPr="00D56693" w:rsidRDefault="00E67248" w:rsidP="00E51A80">
            <w:pPr>
              <w:spacing w:before="60" w:after="60"/>
              <w:jc w:val="center"/>
              <w:rPr>
                <w:sz w:val="20"/>
                <w:szCs w:val="20"/>
              </w:rPr>
            </w:pPr>
            <w:sdt>
              <w:sdtPr>
                <w:rPr>
                  <w:sz w:val="20"/>
                  <w:szCs w:val="20"/>
                </w:rPr>
                <w:id w:val="13098852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2F0AE818" w14:textId="77777777" w:rsidR="00E51A80" w:rsidRPr="00D56693" w:rsidRDefault="00E67248" w:rsidP="00E51A80">
            <w:pPr>
              <w:spacing w:before="60" w:after="60"/>
              <w:jc w:val="center"/>
              <w:rPr>
                <w:rStyle w:val="InspektionText"/>
              </w:rPr>
            </w:pPr>
            <w:sdt>
              <w:sdtPr>
                <w:rPr>
                  <w:rFonts w:ascii="Arial" w:hAnsi="Arial"/>
                  <w:sz w:val="20"/>
                  <w:szCs w:val="20"/>
                </w:rPr>
                <w:id w:val="-223298966"/>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5076AA39" w14:textId="77777777" w:rsidR="00E51A80" w:rsidRPr="00D56693" w:rsidRDefault="00E67248" w:rsidP="00E51A80">
            <w:pPr>
              <w:spacing w:before="60" w:after="60"/>
              <w:jc w:val="center"/>
              <w:rPr>
                <w:rStyle w:val="InspektionText"/>
              </w:rPr>
            </w:pPr>
            <w:sdt>
              <w:sdtPr>
                <w:rPr>
                  <w:rFonts w:ascii="Arial" w:hAnsi="Arial"/>
                  <w:sz w:val="20"/>
                  <w:szCs w:val="20"/>
                </w:rPr>
                <w:id w:val="-766229679"/>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736D2DD0" w14:textId="77777777" w:rsidR="00E51A80" w:rsidRPr="00D56693" w:rsidRDefault="00E67248" w:rsidP="00E51A80">
            <w:pPr>
              <w:spacing w:before="60" w:after="60"/>
              <w:jc w:val="center"/>
              <w:rPr>
                <w:rStyle w:val="InspektionText"/>
              </w:rPr>
            </w:pPr>
            <w:sdt>
              <w:sdtPr>
                <w:rPr>
                  <w:rFonts w:ascii="Arial" w:hAnsi="Arial"/>
                  <w:sz w:val="20"/>
                  <w:szCs w:val="20"/>
                </w:rPr>
                <w:id w:val="-114396198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E51A80" w:rsidRPr="00D56693" w14:paraId="566A4378" w14:textId="77777777" w:rsidTr="00B410A4">
        <w:trPr>
          <w:cantSplit/>
        </w:trPr>
        <w:tc>
          <w:tcPr>
            <w:tcW w:w="6446" w:type="dxa"/>
            <w:shd w:val="clear" w:color="auto" w:fill="auto"/>
          </w:tcPr>
          <w:p w14:paraId="019695A6" w14:textId="4111D3E1" w:rsidR="00E51A80" w:rsidRPr="00D56693" w:rsidRDefault="00E51A80" w:rsidP="00E51A80">
            <w:r w:rsidRPr="00D56693">
              <w:t>Die Apotheke ist in das Risiko- und Fehlermanagement des Spitals</w:t>
            </w:r>
            <w:r w:rsidR="001A1220" w:rsidRPr="00D56693">
              <w:t xml:space="preserve"> (CIRS)</w:t>
            </w:r>
            <w:r w:rsidRPr="00D56693">
              <w:t xml:space="preserve"> i</w:t>
            </w:r>
            <w:r w:rsidR="00830C7B" w:rsidRPr="00D56693">
              <w:t>nvolviert:</w:t>
            </w:r>
          </w:p>
        </w:tc>
        <w:tc>
          <w:tcPr>
            <w:tcW w:w="567" w:type="dxa"/>
            <w:shd w:val="clear" w:color="auto" w:fill="auto"/>
          </w:tcPr>
          <w:p w14:paraId="08F7B7EE" w14:textId="77777777" w:rsidR="00E51A80" w:rsidRPr="00D56693" w:rsidRDefault="00E67248" w:rsidP="00E51A80">
            <w:pPr>
              <w:spacing w:before="60" w:after="60"/>
              <w:jc w:val="center"/>
              <w:rPr>
                <w:sz w:val="20"/>
                <w:szCs w:val="20"/>
              </w:rPr>
            </w:pPr>
            <w:sdt>
              <w:sdtPr>
                <w:rPr>
                  <w:sz w:val="20"/>
                  <w:szCs w:val="20"/>
                </w:rPr>
                <w:id w:val="91952462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2257E8E6" w14:textId="77777777" w:rsidR="00E51A80" w:rsidRPr="00D56693" w:rsidRDefault="00E67248" w:rsidP="00E51A80">
            <w:pPr>
              <w:spacing w:before="60" w:after="60"/>
              <w:jc w:val="center"/>
              <w:rPr>
                <w:sz w:val="20"/>
                <w:szCs w:val="20"/>
              </w:rPr>
            </w:pPr>
            <w:sdt>
              <w:sdtPr>
                <w:rPr>
                  <w:sz w:val="20"/>
                  <w:szCs w:val="20"/>
                </w:rPr>
                <w:id w:val="101157006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218E90D1" w14:textId="77777777" w:rsidR="00E51A80" w:rsidRPr="00D56693" w:rsidRDefault="00E67248" w:rsidP="00E51A80">
            <w:pPr>
              <w:spacing w:before="60" w:after="60"/>
              <w:jc w:val="center"/>
              <w:rPr>
                <w:rStyle w:val="InspektionText"/>
              </w:rPr>
            </w:pPr>
            <w:sdt>
              <w:sdtPr>
                <w:rPr>
                  <w:rFonts w:ascii="Arial" w:hAnsi="Arial"/>
                  <w:sz w:val="20"/>
                  <w:szCs w:val="20"/>
                </w:rPr>
                <w:id w:val="-967201927"/>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7556682B" w14:textId="77777777" w:rsidR="00E51A80" w:rsidRPr="00D56693" w:rsidRDefault="00E67248" w:rsidP="00E51A80">
            <w:pPr>
              <w:spacing w:before="60" w:after="60"/>
              <w:jc w:val="center"/>
              <w:rPr>
                <w:rStyle w:val="InspektionText"/>
              </w:rPr>
            </w:pPr>
            <w:sdt>
              <w:sdtPr>
                <w:rPr>
                  <w:rFonts w:ascii="Arial" w:hAnsi="Arial"/>
                  <w:sz w:val="20"/>
                  <w:szCs w:val="20"/>
                </w:rPr>
                <w:id w:val="-1311790016"/>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0EE731B2" w14:textId="77777777" w:rsidR="00E51A80" w:rsidRPr="00D56693" w:rsidRDefault="00E67248" w:rsidP="00E51A80">
            <w:pPr>
              <w:spacing w:before="60" w:after="60"/>
              <w:jc w:val="center"/>
              <w:rPr>
                <w:rStyle w:val="InspektionText"/>
              </w:rPr>
            </w:pPr>
            <w:sdt>
              <w:sdtPr>
                <w:rPr>
                  <w:rFonts w:ascii="Arial" w:hAnsi="Arial"/>
                  <w:sz w:val="20"/>
                  <w:szCs w:val="20"/>
                </w:rPr>
                <w:id w:val="2124341969"/>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E51A80" w:rsidRPr="00D56693" w14:paraId="6AD34884" w14:textId="77777777" w:rsidTr="00B410A4">
        <w:trPr>
          <w:cantSplit/>
        </w:trPr>
        <w:tc>
          <w:tcPr>
            <w:tcW w:w="6446" w:type="dxa"/>
            <w:shd w:val="clear" w:color="auto" w:fill="auto"/>
          </w:tcPr>
          <w:p w14:paraId="45AB2936" w14:textId="0E00BBFE" w:rsidR="00E51A80" w:rsidRPr="00D56693" w:rsidRDefault="00E51A80" w:rsidP="00E51A80">
            <w:r w:rsidRPr="00D56693">
              <w:t>Die Apotheke ist in die (Pharmako-, Materio-, Häm</w:t>
            </w:r>
            <w:r w:rsidR="00590A19" w:rsidRPr="00D56693">
              <w:t>o</w:t>
            </w:r>
            <w:r w:rsidRPr="00D56693">
              <w:t>-)Vigilanzen</w:t>
            </w:r>
            <w:r w:rsidR="00D5771D" w:rsidRPr="00D56693">
              <w:t xml:space="preserve"> </w:t>
            </w:r>
            <w:r w:rsidR="00830C7B" w:rsidRPr="00D56693">
              <w:t>involviert:</w:t>
            </w:r>
          </w:p>
        </w:tc>
        <w:tc>
          <w:tcPr>
            <w:tcW w:w="567" w:type="dxa"/>
            <w:shd w:val="clear" w:color="auto" w:fill="auto"/>
          </w:tcPr>
          <w:p w14:paraId="5258D58E" w14:textId="77777777" w:rsidR="00E51A80" w:rsidRPr="00D56693" w:rsidRDefault="00E67248" w:rsidP="00E51A80">
            <w:pPr>
              <w:spacing w:before="60" w:after="60"/>
              <w:jc w:val="center"/>
              <w:rPr>
                <w:sz w:val="20"/>
                <w:szCs w:val="20"/>
              </w:rPr>
            </w:pPr>
            <w:sdt>
              <w:sdtPr>
                <w:rPr>
                  <w:sz w:val="20"/>
                  <w:szCs w:val="20"/>
                </w:rPr>
                <w:id w:val="-1131098173"/>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9" w:type="dxa"/>
            <w:shd w:val="clear" w:color="auto" w:fill="auto"/>
          </w:tcPr>
          <w:p w14:paraId="350599BB" w14:textId="77777777" w:rsidR="00E51A80" w:rsidRPr="00D56693" w:rsidRDefault="00E67248" w:rsidP="00E51A80">
            <w:pPr>
              <w:spacing w:before="60" w:after="60"/>
              <w:jc w:val="center"/>
              <w:rPr>
                <w:sz w:val="20"/>
                <w:szCs w:val="20"/>
              </w:rPr>
            </w:pPr>
            <w:sdt>
              <w:sdtPr>
                <w:rPr>
                  <w:sz w:val="20"/>
                  <w:szCs w:val="20"/>
                </w:rPr>
                <w:id w:val="-54622288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567" w:type="dxa"/>
            <w:shd w:val="clear" w:color="auto" w:fill="F2F2F2" w:themeFill="background1" w:themeFillShade="F2"/>
          </w:tcPr>
          <w:p w14:paraId="32E7590D" w14:textId="77777777" w:rsidR="00E51A80" w:rsidRPr="00D56693" w:rsidRDefault="00E67248" w:rsidP="00E51A80">
            <w:pPr>
              <w:spacing w:before="60" w:after="60"/>
              <w:jc w:val="center"/>
              <w:rPr>
                <w:rStyle w:val="InspektionText"/>
              </w:rPr>
            </w:pPr>
            <w:sdt>
              <w:sdtPr>
                <w:rPr>
                  <w:rFonts w:ascii="Arial" w:hAnsi="Arial"/>
                  <w:sz w:val="20"/>
                  <w:szCs w:val="20"/>
                </w:rPr>
                <w:id w:val="-259461027"/>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708" w:type="dxa"/>
            <w:shd w:val="clear" w:color="auto" w:fill="F2F2F2" w:themeFill="background1" w:themeFillShade="F2"/>
          </w:tcPr>
          <w:p w14:paraId="70501173" w14:textId="77777777" w:rsidR="00E51A80" w:rsidRPr="00D56693" w:rsidRDefault="00E67248" w:rsidP="00E51A80">
            <w:pPr>
              <w:spacing w:before="60" w:after="60"/>
              <w:jc w:val="center"/>
              <w:rPr>
                <w:rStyle w:val="InspektionText"/>
              </w:rPr>
            </w:pPr>
            <w:sdt>
              <w:sdtPr>
                <w:rPr>
                  <w:rFonts w:ascii="Arial" w:hAnsi="Arial"/>
                  <w:sz w:val="20"/>
                  <w:szCs w:val="20"/>
                </w:rPr>
                <w:id w:val="-1872143484"/>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c>
          <w:tcPr>
            <w:tcW w:w="642" w:type="dxa"/>
            <w:shd w:val="clear" w:color="auto" w:fill="F2F2F2" w:themeFill="background1" w:themeFillShade="F2"/>
          </w:tcPr>
          <w:p w14:paraId="4ABA5ECA" w14:textId="77777777" w:rsidR="00E51A80" w:rsidRPr="00D56693" w:rsidRDefault="00E67248" w:rsidP="00E51A80">
            <w:pPr>
              <w:spacing w:before="60" w:after="60"/>
              <w:jc w:val="center"/>
              <w:rPr>
                <w:rStyle w:val="InspektionText"/>
              </w:rPr>
            </w:pPr>
            <w:sdt>
              <w:sdtPr>
                <w:rPr>
                  <w:rFonts w:ascii="Arial" w:hAnsi="Arial"/>
                  <w:sz w:val="20"/>
                  <w:szCs w:val="20"/>
                </w:rPr>
                <w:id w:val="1009024989"/>
                <w14:checkbox>
                  <w14:checked w14:val="0"/>
                  <w14:checkedState w14:val="2612" w14:font="MS Gothic"/>
                  <w14:uncheckedState w14:val="2610" w14:font="MS Gothic"/>
                </w14:checkbox>
              </w:sdtPr>
              <w:sdtEndPr/>
              <w:sdtContent>
                <w:r w:rsidR="00E51A80" w:rsidRPr="00D56693">
                  <w:rPr>
                    <w:rFonts w:ascii="MS Gothic" w:eastAsia="MS Gothic" w:hAnsi="MS Gothic"/>
                    <w:sz w:val="20"/>
                    <w:szCs w:val="20"/>
                  </w:rPr>
                  <w:t>☐</w:t>
                </w:r>
              </w:sdtContent>
            </w:sdt>
          </w:p>
        </w:tc>
      </w:tr>
      <w:tr w:rsidR="006E464E" w:rsidRPr="00D56693" w14:paraId="4580A660" w14:textId="77777777" w:rsidTr="009F5753">
        <w:trPr>
          <w:cantSplit/>
          <w:trHeight w:val="876"/>
        </w:trPr>
        <w:tc>
          <w:tcPr>
            <w:tcW w:w="9639" w:type="dxa"/>
            <w:gridSpan w:val="6"/>
            <w:shd w:val="clear" w:color="auto" w:fill="F5F5F5"/>
          </w:tcPr>
          <w:p w14:paraId="5928461F" w14:textId="77777777" w:rsidR="005F522A" w:rsidRPr="009F5753" w:rsidRDefault="00E51A80" w:rsidP="009F5753">
            <w:pPr>
              <w:spacing w:before="60" w:after="60"/>
            </w:pPr>
            <w:r w:rsidRPr="009F5753">
              <w:t xml:space="preserve">Generelle </w:t>
            </w:r>
            <w:r w:rsidR="006E464E" w:rsidRPr="009F5753">
              <w:t>Bemerkungen</w:t>
            </w:r>
            <w:r w:rsidRPr="009F5753">
              <w:t xml:space="preserve"> zum QSS</w:t>
            </w:r>
            <w:r w:rsidR="006E464E" w:rsidRPr="009F5753">
              <w:t>:</w:t>
            </w:r>
          </w:p>
          <w:p w14:paraId="66722EF7" w14:textId="710B80B4" w:rsidR="009F5753" w:rsidRPr="00D56693" w:rsidRDefault="009F5753" w:rsidP="009F5753">
            <w:pPr>
              <w:spacing w:before="60" w:after="60"/>
              <w:rPr>
                <w:sz w:val="20"/>
                <w:szCs w:val="20"/>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t> </w:t>
            </w:r>
            <w:r w:rsidRPr="00D56693">
              <w:t> </w:t>
            </w:r>
            <w:r w:rsidRPr="00D56693">
              <w:t> </w:t>
            </w:r>
            <w:r w:rsidRPr="00D56693">
              <w:t> </w:t>
            </w:r>
            <w:r w:rsidRPr="00D56693">
              <w:t> </w:t>
            </w:r>
            <w:r w:rsidRPr="00D56693">
              <w:fldChar w:fldCharType="end"/>
            </w:r>
          </w:p>
        </w:tc>
      </w:tr>
    </w:tbl>
    <w:p w14:paraId="1F1020B2" w14:textId="44BD65EE" w:rsidR="00D5771D" w:rsidRPr="006F364D" w:rsidRDefault="00450D99" w:rsidP="00302163">
      <w:pPr>
        <w:pStyle w:val="berschrift1"/>
        <w:keepLines w:val="0"/>
        <w:spacing w:before="240" w:after="120" w:line="240" w:lineRule="auto"/>
        <w:jc w:val="both"/>
      </w:pPr>
      <w:r w:rsidRPr="006F364D">
        <w:t>Personelle Ressourcen</w:t>
      </w:r>
    </w:p>
    <w:p w14:paraId="5A22D058" w14:textId="01E10CB6" w:rsidR="00C576A6" w:rsidRPr="00D56693" w:rsidRDefault="002D2FB5" w:rsidP="008158CA">
      <w:pPr>
        <w:pStyle w:val="berschrift2"/>
        <w:rPr>
          <w:b w:val="0"/>
          <w:sz w:val="24"/>
        </w:rPr>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280780" w:rsidRPr="00D56693" w14:paraId="7E64E214" w14:textId="77777777" w:rsidTr="00253863">
        <w:trPr>
          <w:cantSplit/>
        </w:trPr>
        <w:tc>
          <w:tcPr>
            <w:tcW w:w="6446" w:type="dxa"/>
          </w:tcPr>
          <w:p w14:paraId="049FB084" w14:textId="77777777" w:rsidR="00280780" w:rsidRPr="00D56693" w:rsidRDefault="00280780" w:rsidP="00DC1D04">
            <w:pPr>
              <w:spacing w:before="60"/>
              <w:ind w:left="62"/>
              <w:rPr>
                <w:sz w:val="20"/>
              </w:rPr>
            </w:pPr>
          </w:p>
        </w:tc>
        <w:tc>
          <w:tcPr>
            <w:tcW w:w="1276" w:type="dxa"/>
            <w:gridSpan w:val="2"/>
          </w:tcPr>
          <w:p w14:paraId="7D4364AF" w14:textId="77777777" w:rsidR="00280780" w:rsidRPr="00D56693" w:rsidRDefault="00280780" w:rsidP="00DC1D0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D7A7846" w14:textId="27B352B6" w:rsidR="00280780" w:rsidRPr="00D56693" w:rsidRDefault="00280780" w:rsidP="00DC1D0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280780" w:rsidRPr="00D56693" w14:paraId="0A3493C9" w14:textId="77777777" w:rsidTr="00253863">
        <w:trPr>
          <w:cantSplit/>
        </w:trPr>
        <w:tc>
          <w:tcPr>
            <w:tcW w:w="6446" w:type="dxa"/>
          </w:tcPr>
          <w:p w14:paraId="7F42127F" w14:textId="77777777" w:rsidR="00280780" w:rsidRPr="00D56693" w:rsidRDefault="00280780" w:rsidP="00DC1D04">
            <w:pPr>
              <w:spacing w:before="60"/>
              <w:ind w:left="62"/>
              <w:rPr>
                <w:sz w:val="20"/>
              </w:rPr>
            </w:pPr>
          </w:p>
        </w:tc>
        <w:tc>
          <w:tcPr>
            <w:tcW w:w="567" w:type="dxa"/>
          </w:tcPr>
          <w:p w14:paraId="24CC8E72" w14:textId="77777777" w:rsidR="00280780" w:rsidRPr="00D56693" w:rsidRDefault="00280780" w:rsidP="00DC1D04">
            <w:pPr>
              <w:spacing w:before="60"/>
              <w:jc w:val="center"/>
              <w:rPr>
                <w:rFonts w:cs="Arial"/>
                <w:b/>
                <w:sz w:val="20"/>
                <w:szCs w:val="20"/>
              </w:rPr>
            </w:pPr>
            <w:r w:rsidRPr="00D56693">
              <w:rPr>
                <w:rFonts w:cs="Arial"/>
                <w:b/>
                <w:sz w:val="20"/>
                <w:szCs w:val="20"/>
              </w:rPr>
              <w:t>ja</w:t>
            </w:r>
          </w:p>
        </w:tc>
        <w:tc>
          <w:tcPr>
            <w:tcW w:w="709" w:type="dxa"/>
          </w:tcPr>
          <w:p w14:paraId="56816C13" w14:textId="77777777" w:rsidR="00280780" w:rsidRPr="00D56693" w:rsidRDefault="00280780" w:rsidP="00DC1D0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E1C0BBD" w14:textId="77777777" w:rsidR="00280780" w:rsidRPr="00D56693" w:rsidRDefault="00280780" w:rsidP="00DC1D0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4FB2EA5" w14:textId="77777777" w:rsidR="00280780" w:rsidRPr="00D56693" w:rsidRDefault="00280780" w:rsidP="00DC1D0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33959BE" w14:textId="77777777" w:rsidR="00280780" w:rsidRPr="00D56693" w:rsidRDefault="00280780" w:rsidP="00DC1D04">
            <w:pPr>
              <w:spacing w:before="60"/>
              <w:jc w:val="center"/>
              <w:rPr>
                <w:b/>
                <w:sz w:val="20"/>
              </w:rPr>
            </w:pPr>
            <w:r w:rsidRPr="00D56693">
              <w:rPr>
                <w:rFonts w:cs="Arial"/>
                <w:b/>
                <w:sz w:val="20"/>
                <w:szCs w:val="20"/>
              </w:rPr>
              <w:t>nein</w:t>
            </w:r>
          </w:p>
        </w:tc>
      </w:tr>
      <w:tr w:rsidR="00280780" w:rsidRPr="00D56693" w14:paraId="1D6C8809" w14:textId="77777777" w:rsidTr="00253863">
        <w:trPr>
          <w:cantSplit/>
        </w:trPr>
        <w:tc>
          <w:tcPr>
            <w:tcW w:w="6446" w:type="dxa"/>
            <w:shd w:val="clear" w:color="auto" w:fill="auto"/>
          </w:tcPr>
          <w:p w14:paraId="1E163D9E" w14:textId="546F23FC" w:rsidR="00280780" w:rsidRPr="00D56693" w:rsidRDefault="00280780" w:rsidP="00280780">
            <w:pPr>
              <w:rPr>
                <w:rFonts w:asciiTheme="majorHAnsi" w:eastAsiaTheme="majorEastAsia" w:hAnsiTheme="majorHAnsi" w:cstheme="majorBidi"/>
                <w:bCs w:val="0"/>
                <w:szCs w:val="21"/>
              </w:rPr>
            </w:pPr>
            <w:r w:rsidRPr="00D56693">
              <w:t xml:space="preserve">Es steht qualitativ und quantitativ genügend </w:t>
            </w:r>
            <w:r w:rsidR="001A1220" w:rsidRPr="00D56693">
              <w:t xml:space="preserve">in GMP </w:t>
            </w:r>
            <w:r w:rsidRPr="00D56693">
              <w:t>geschultes und qualifiziertes Personal mit definierten Verantwortungen und Kompetenzen zur Verfügung</w:t>
            </w:r>
            <w:r w:rsidRPr="00D56693">
              <w:rPr>
                <w:rFonts w:asciiTheme="majorHAnsi" w:eastAsiaTheme="majorEastAsia" w:hAnsiTheme="majorHAnsi" w:cstheme="majorBidi"/>
                <w:bCs w:val="0"/>
                <w:szCs w:val="21"/>
              </w:rPr>
              <w:t>, um alle Aufgaben zu erfüllen:</w:t>
            </w:r>
          </w:p>
        </w:tc>
        <w:tc>
          <w:tcPr>
            <w:tcW w:w="567" w:type="dxa"/>
            <w:shd w:val="clear" w:color="auto" w:fill="auto"/>
          </w:tcPr>
          <w:p w14:paraId="5646A7B2" w14:textId="77777777" w:rsidR="00280780" w:rsidRPr="00D56693" w:rsidRDefault="00E67248" w:rsidP="00280780">
            <w:pPr>
              <w:spacing w:before="60" w:after="60"/>
              <w:jc w:val="center"/>
              <w:rPr>
                <w:sz w:val="20"/>
                <w:szCs w:val="20"/>
              </w:rPr>
            </w:pPr>
            <w:sdt>
              <w:sdtPr>
                <w:rPr>
                  <w:sz w:val="20"/>
                  <w:szCs w:val="20"/>
                </w:rPr>
                <w:id w:val="218333543"/>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709" w:type="dxa"/>
            <w:shd w:val="clear" w:color="auto" w:fill="auto"/>
          </w:tcPr>
          <w:p w14:paraId="6F9C3493" w14:textId="77777777" w:rsidR="00280780" w:rsidRPr="00D56693" w:rsidRDefault="00E67248" w:rsidP="00280780">
            <w:pPr>
              <w:spacing w:before="60" w:after="60"/>
              <w:jc w:val="center"/>
              <w:rPr>
                <w:sz w:val="20"/>
                <w:szCs w:val="20"/>
              </w:rPr>
            </w:pPr>
            <w:sdt>
              <w:sdtPr>
                <w:rPr>
                  <w:sz w:val="20"/>
                  <w:szCs w:val="20"/>
                </w:rPr>
                <w:id w:val="-1302616943"/>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567" w:type="dxa"/>
            <w:shd w:val="clear" w:color="auto" w:fill="F2F2F2" w:themeFill="background1" w:themeFillShade="F2"/>
          </w:tcPr>
          <w:p w14:paraId="5699CE3B" w14:textId="77777777" w:rsidR="00280780" w:rsidRPr="00D56693" w:rsidRDefault="00E67248" w:rsidP="00280780">
            <w:pPr>
              <w:spacing w:before="60" w:after="60"/>
              <w:jc w:val="center"/>
              <w:rPr>
                <w:rStyle w:val="InspektionText"/>
              </w:rPr>
            </w:pPr>
            <w:sdt>
              <w:sdtPr>
                <w:rPr>
                  <w:rFonts w:ascii="Arial" w:hAnsi="Arial"/>
                  <w:sz w:val="20"/>
                  <w:szCs w:val="20"/>
                </w:rPr>
                <w:id w:val="-1466197248"/>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708" w:type="dxa"/>
            <w:shd w:val="clear" w:color="auto" w:fill="F2F2F2" w:themeFill="background1" w:themeFillShade="F2"/>
          </w:tcPr>
          <w:p w14:paraId="65899DC0" w14:textId="77777777" w:rsidR="00280780" w:rsidRPr="00D56693" w:rsidRDefault="00E67248" w:rsidP="00280780">
            <w:pPr>
              <w:spacing w:before="60" w:after="60"/>
              <w:jc w:val="center"/>
              <w:rPr>
                <w:rStyle w:val="InspektionText"/>
              </w:rPr>
            </w:pPr>
            <w:sdt>
              <w:sdtPr>
                <w:rPr>
                  <w:rFonts w:ascii="Arial" w:hAnsi="Arial"/>
                  <w:sz w:val="20"/>
                  <w:szCs w:val="20"/>
                </w:rPr>
                <w:id w:val="-1360192379"/>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642" w:type="dxa"/>
            <w:shd w:val="clear" w:color="auto" w:fill="F2F2F2" w:themeFill="background1" w:themeFillShade="F2"/>
          </w:tcPr>
          <w:p w14:paraId="6B75B34D" w14:textId="77777777" w:rsidR="00280780" w:rsidRPr="00D56693" w:rsidRDefault="00E67248" w:rsidP="00280780">
            <w:pPr>
              <w:spacing w:before="60" w:after="60"/>
              <w:jc w:val="center"/>
              <w:rPr>
                <w:rStyle w:val="InspektionText"/>
              </w:rPr>
            </w:pPr>
            <w:sdt>
              <w:sdtPr>
                <w:rPr>
                  <w:rFonts w:ascii="Arial" w:hAnsi="Arial"/>
                  <w:sz w:val="20"/>
                  <w:szCs w:val="20"/>
                </w:rPr>
                <w:id w:val="1831784977"/>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r>
      <w:tr w:rsidR="00280780" w:rsidRPr="00D56693" w14:paraId="3959DEF0" w14:textId="77777777" w:rsidTr="00253863">
        <w:trPr>
          <w:cantSplit/>
        </w:trPr>
        <w:tc>
          <w:tcPr>
            <w:tcW w:w="6446" w:type="dxa"/>
            <w:shd w:val="clear" w:color="auto" w:fill="auto"/>
          </w:tcPr>
          <w:p w14:paraId="243F3351" w14:textId="568D1D64" w:rsidR="00280780" w:rsidRPr="00D56693" w:rsidRDefault="00280780" w:rsidP="00E15063">
            <w:r w:rsidRPr="00D56693">
              <w:rPr>
                <w:rFonts w:asciiTheme="majorHAnsi" w:eastAsiaTheme="majorEastAsia" w:hAnsiTheme="majorHAnsi" w:cstheme="majorBidi"/>
                <w:bCs w:val="0"/>
                <w:szCs w:val="21"/>
              </w:rPr>
              <w:t>Neue Mitarbeiter erhalten eine Einführung und permanente Fortbildung inkl</w:t>
            </w:r>
            <w:r w:rsidR="00E15063">
              <w:rPr>
                <w:rFonts w:asciiTheme="majorHAnsi" w:eastAsiaTheme="majorEastAsia" w:hAnsiTheme="majorHAnsi" w:cstheme="majorBidi"/>
                <w:bCs w:val="0"/>
                <w:szCs w:val="21"/>
              </w:rPr>
              <w:t>.</w:t>
            </w:r>
            <w:r w:rsidRPr="00D56693">
              <w:rPr>
                <w:rFonts w:asciiTheme="majorHAnsi" w:eastAsiaTheme="majorEastAsia" w:hAnsiTheme="majorHAnsi" w:cstheme="majorBidi"/>
                <w:bCs w:val="0"/>
                <w:szCs w:val="21"/>
              </w:rPr>
              <w:t xml:space="preserve"> Instruktionen in die Hygiene:</w:t>
            </w:r>
          </w:p>
        </w:tc>
        <w:tc>
          <w:tcPr>
            <w:tcW w:w="567" w:type="dxa"/>
            <w:shd w:val="clear" w:color="auto" w:fill="auto"/>
          </w:tcPr>
          <w:p w14:paraId="27A06373" w14:textId="77777777" w:rsidR="00280780" w:rsidRPr="00D56693" w:rsidRDefault="00E67248" w:rsidP="00280780">
            <w:pPr>
              <w:spacing w:before="60" w:after="60"/>
              <w:jc w:val="center"/>
              <w:rPr>
                <w:sz w:val="20"/>
                <w:szCs w:val="20"/>
              </w:rPr>
            </w:pPr>
            <w:sdt>
              <w:sdtPr>
                <w:rPr>
                  <w:sz w:val="20"/>
                  <w:szCs w:val="20"/>
                </w:rPr>
                <w:id w:val="784232170"/>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709" w:type="dxa"/>
            <w:shd w:val="clear" w:color="auto" w:fill="auto"/>
          </w:tcPr>
          <w:p w14:paraId="4F13EF05" w14:textId="77777777" w:rsidR="00280780" w:rsidRPr="00D56693" w:rsidRDefault="00E67248" w:rsidP="00280780">
            <w:pPr>
              <w:spacing w:before="60" w:after="60"/>
              <w:jc w:val="center"/>
              <w:rPr>
                <w:sz w:val="20"/>
                <w:szCs w:val="20"/>
              </w:rPr>
            </w:pPr>
            <w:sdt>
              <w:sdtPr>
                <w:rPr>
                  <w:sz w:val="20"/>
                  <w:szCs w:val="20"/>
                </w:rPr>
                <w:id w:val="1794713583"/>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567" w:type="dxa"/>
            <w:shd w:val="clear" w:color="auto" w:fill="F2F2F2" w:themeFill="background1" w:themeFillShade="F2"/>
          </w:tcPr>
          <w:p w14:paraId="4AC56E27" w14:textId="77777777" w:rsidR="00280780" w:rsidRPr="00D56693" w:rsidRDefault="00E67248" w:rsidP="00280780">
            <w:pPr>
              <w:spacing w:before="60" w:after="60"/>
              <w:jc w:val="center"/>
              <w:rPr>
                <w:rStyle w:val="InspektionText"/>
              </w:rPr>
            </w:pPr>
            <w:sdt>
              <w:sdtPr>
                <w:rPr>
                  <w:rFonts w:ascii="Arial" w:hAnsi="Arial"/>
                  <w:sz w:val="20"/>
                  <w:szCs w:val="20"/>
                </w:rPr>
                <w:id w:val="1579708262"/>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708" w:type="dxa"/>
            <w:shd w:val="clear" w:color="auto" w:fill="F2F2F2" w:themeFill="background1" w:themeFillShade="F2"/>
          </w:tcPr>
          <w:p w14:paraId="131FB81F" w14:textId="77777777" w:rsidR="00280780" w:rsidRPr="00D56693" w:rsidRDefault="00E67248" w:rsidP="00280780">
            <w:pPr>
              <w:spacing w:before="60" w:after="60"/>
              <w:jc w:val="center"/>
              <w:rPr>
                <w:rStyle w:val="InspektionText"/>
              </w:rPr>
            </w:pPr>
            <w:sdt>
              <w:sdtPr>
                <w:rPr>
                  <w:rFonts w:ascii="Arial" w:hAnsi="Arial"/>
                  <w:sz w:val="20"/>
                  <w:szCs w:val="20"/>
                </w:rPr>
                <w:id w:val="-385330366"/>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c>
          <w:tcPr>
            <w:tcW w:w="642" w:type="dxa"/>
            <w:shd w:val="clear" w:color="auto" w:fill="F2F2F2" w:themeFill="background1" w:themeFillShade="F2"/>
          </w:tcPr>
          <w:p w14:paraId="42E72A98" w14:textId="77777777" w:rsidR="00280780" w:rsidRPr="00D56693" w:rsidRDefault="00E67248" w:rsidP="00280780">
            <w:pPr>
              <w:spacing w:before="60" w:after="60"/>
              <w:jc w:val="center"/>
              <w:rPr>
                <w:rStyle w:val="InspektionText"/>
              </w:rPr>
            </w:pPr>
            <w:sdt>
              <w:sdtPr>
                <w:rPr>
                  <w:rFonts w:ascii="Arial" w:hAnsi="Arial"/>
                  <w:sz w:val="20"/>
                  <w:szCs w:val="20"/>
                </w:rPr>
                <w:id w:val="1691330853"/>
                <w14:checkbox>
                  <w14:checked w14:val="0"/>
                  <w14:checkedState w14:val="2612" w14:font="MS Gothic"/>
                  <w14:uncheckedState w14:val="2610" w14:font="MS Gothic"/>
                </w14:checkbox>
              </w:sdtPr>
              <w:sdtEndPr/>
              <w:sdtContent>
                <w:r w:rsidR="00280780" w:rsidRPr="00D56693">
                  <w:rPr>
                    <w:rFonts w:ascii="MS Gothic" w:eastAsia="MS Gothic" w:hAnsi="MS Gothic"/>
                    <w:sz w:val="20"/>
                    <w:szCs w:val="20"/>
                  </w:rPr>
                  <w:t>☐</w:t>
                </w:r>
              </w:sdtContent>
            </w:sdt>
          </w:p>
        </w:tc>
      </w:tr>
    </w:tbl>
    <w:p w14:paraId="3C1A26AA" w14:textId="78792E19" w:rsidR="008158CA" w:rsidRPr="00D56693" w:rsidRDefault="008158CA" w:rsidP="008158CA">
      <w:pPr>
        <w:pStyle w:val="berschrift2"/>
      </w:pPr>
      <w:r w:rsidRPr="00D56693">
        <w:lastRenderedPageBreak/>
        <w:t>A</w:t>
      </w:r>
      <w:r w:rsidR="00D85AC5" w:rsidRPr="00D56693">
        <w:t>llgemeine Anf</w:t>
      </w:r>
      <w:r w:rsidRPr="00D56693">
        <w:t>o</w:t>
      </w:r>
      <w:r w:rsidR="00D85AC5" w:rsidRPr="00D56693">
        <w:t>r</w:t>
      </w:r>
      <w:r w:rsidRPr="00D56693">
        <w:t>derungen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992135" w:rsidRPr="00D56693" w14:paraId="476C1C38" w14:textId="77777777" w:rsidTr="00253863">
        <w:trPr>
          <w:cantSplit/>
        </w:trPr>
        <w:tc>
          <w:tcPr>
            <w:tcW w:w="6446" w:type="dxa"/>
          </w:tcPr>
          <w:p w14:paraId="524A27BD" w14:textId="77777777" w:rsidR="00992135" w:rsidRPr="00D56693" w:rsidRDefault="00992135" w:rsidP="00DC1D04">
            <w:pPr>
              <w:spacing w:before="60"/>
              <w:ind w:left="62"/>
              <w:rPr>
                <w:sz w:val="20"/>
              </w:rPr>
            </w:pPr>
          </w:p>
        </w:tc>
        <w:tc>
          <w:tcPr>
            <w:tcW w:w="1276" w:type="dxa"/>
            <w:gridSpan w:val="2"/>
          </w:tcPr>
          <w:p w14:paraId="01E371A7" w14:textId="77777777" w:rsidR="00992135" w:rsidRPr="00D56693" w:rsidRDefault="00992135" w:rsidP="00DC1D0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D8BCE0A" w14:textId="75AA467B" w:rsidR="00992135" w:rsidRPr="00D56693" w:rsidRDefault="00992135" w:rsidP="00DC1D0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992135" w:rsidRPr="00D56693" w14:paraId="6362A967" w14:textId="77777777" w:rsidTr="00253863">
        <w:trPr>
          <w:cantSplit/>
        </w:trPr>
        <w:tc>
          <w:tcPr>
            <w:tcW w:w="6446" w:type="dxa"/>
          </w:tcPr>
          <w:p w14:paraId="19835EDF" w14:textId="77777777" w:rsidR="00992135" w:rsidRPr="00D56693" w:rsidRDefault="00992135" w:rsidP="00DC1D04">
            <w:pPr>
              <w:spacing w:before="60"/>
              <w:ind w:left="62"/>
              <w:rPr>
                <w:sz w:val="20"/>
              </w:rPr>
            </w:pPr>
          </w:p>
        </w:tc>
        <w:tc>
          <w:tcPr>
            <w:tcW w:w="567" w:type="dxa"/>
          </w:tcPr>
          <w:p w14:paraId="5FDB5246" w14:textId="77777777" w:rsidR="00992135" w:rsidRPr="00D56693" w:rsidRDefault="00992135" w:rsidP="00DC1D04">
            <w:pPr>
              <w:spacing w:before="60"/>
              <w:jc w:val="center"/>
              <w:rPr>
                <w:rFonts w:cs="Arial"/>
                <w:b/>
                <w:sz w:val="20"/>
                <w:szCs w:val="20"/>
              </w:rPr>
            </w:pPr>
            <w:r w:rsidRPr="00D56693">
              <w:rPr>
                <w:rFonts w:cs="Arial"/>
                <w:b/>
                <w:sz w:val="20"/>
                <w:szCs w:val="20"/>
              </w:rPr>
              <w:t>ja</w:t>
            </w:r>
          </w:p>
        </w:tc>
        <w:tc>
          <w:tcPr>
            <w:tcW w:w="709" w:type="dxa"/>
          </w:tcPr>
          <w:p w14:paraId="7BF02948" w14:textId="77777777" w:rsidR="00992135" w:rsidRPr="00D56693" w:rsidRDefault="00992135" w:rsidP="00DC1D0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476CB7E6" w14:textId="77777777" w:rsidR="00992135" w:rsidRPr="00D56693" w:rsidRDefault="00992135" w:rsidP="00DC1D0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0D7DF6D" w14:textId="77777777" w:rsidR="00992135" w:rsidRPr="00D56693" w:rsidRDefault="00992135" w:rsidP="00DC1D0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64A32F83" w14:textId="77777777" w:rsidR="00992135" w:rsidRPr="00D56693" w:rsidRDefault="00992135" w:rsidP="00DC1D04">
            <w:pPr>
              <w:spacing w:before="60"/>
              <w:jc w:val="center"/>
              <w:rPr>
                <w:b/>
                <w:sz w:val="20"/>
              </w:rPr>
            </w:pPr>
            <w:r w:rsidRPr="00D56693">
              <w:rPr>
                <w:rFonts w:cs="Arial"/>
                <w:b/>
                <w:sz w:val="20"/>
                <w:szCs w:val="20"/>
              </w:rPr>
              <w:t>nein</w:t>
            </w:r>
          </w:p>
        </w:tc>
      </w:tr>
      <w:tr w:rsidR="00992135" w:rsidRPr="00781054" w14:paraId="3C4B64A3" w14:textId="77777777" w:rsidTr="00253863">
        <w:trPr>
          <w:cantSplit/>
        </w:trPr>
        <w:tc>
          <w:tcPr>
            <w:tcW w:w="6446" w:type="dxa"/>
            <w:shd w:val="clear" w:color="auto" w:fill="auto"/>
          </w:tcPr>
          <w:p w14:paraId="5B09B513" w14:textId="279613BA" w:rsidR="00992135" w:rsidRPr="006F364D" w:rsidRDefault="00992135" w:rsidP="00535EC1">
            <w:r w:rsidRPr="00781054">
              <w:t>Liegt für das Spital ein Organigramm</w:t>
            </w:r>
            <w:r w:rsidR="009C0E26" w:rsidRPr="00781054">
              <w:t>, worin die</w:t>
            </w:r>
            <w:r w:rsidRPr="00781054">
              <w:t xml:space="preserve"> Apotheke </w:t>
            </w:r>
            <w:r w:rsidR="009C0E26" w:rsidRPr="00781054">
              <w:t>und</w:t>
            </w:r>
            <w:r w:rsidRPr="00781054">
              <w:t xml:space="preserve"> die Funktion «fvP» als Bewilligungsinhaber und verantwortliche Person für alle Belange der Heilmittelversorgung abgebildet ist?</w:t>
            </w:r>
          </w:p>
        </w:tc>
        <w:tc>
          <w:tcPr>
            <w:tcW w:w="567" w:type="dxa"/>
            <w:shd w:val="clear" w:color="auto" w:fill="auto"/>
          </w:tcPr>
          <w:p w14:paraId="1E747FE2" w14:textId="77777777" w:rsidR="00992135" w:rsidRPr="00781054" w:rsidRDefault="00E67248" w:rsidP="00992135">
            <w:pPr>
              <w:spacing w:before="60" w:after="60"/>
              <w:jc w:val="center"/>
              <w:rPr>
                <w:sz w:val="20"/>
                <w:szCs w:val="20"/>
              </w:rPr>
            </w:pPr>
            <w:sdt>
              <w:sdtPr>
                <w:rPr>
                  <w:sz w:val="20"/>
                  <w:szCs w:val="20"/>
                </w:rPr>
                <w:id w:val="-362980218"/>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9" w:type="dxa"/>
            <w:shd w:val="clear" w:color="auto" w:fill="auto"/>
          </w:tcPr>
          <w:p w14:paraId="765ABCBE" w14:textId="77777777" w:rsidR="00992135" w:rsidRPr="00781054" w:rsidRDefault="00E67248" w:rsidP="00992135">
            <w:pPr>
              <w:spacing w:before="60" w:after="60"/>
              <w:jc w:val="center"/>
              <w:rPr>
                <w:sz w:val="20"/>
                <w:szCs w:val="20"/>
              </w:rPr>
            </w:pPr>
            <w:sdt>
              <w:sdtPr>
                <w:rPr>
                  <w:sz w:val="20"/>
                  <w:szCs w:val="20"/>
                </w:rPr>
                <w:id w:val="-430515917"/>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567" w:type="dxa"/>
            <w:shd w:val="clear" w:color="auto" w:fill="F2F2F2" w:themeFill="background1" w:themeFillShade="F2"/>
          </w:tcPr>
          <w:p w14:paraId="1207B558" w14:textId="77777777" w:rsidR="00992135" w:rsidRPr="00781054" w:rsidRDefault="00E67248" w:rsidP="00992135">
            <w:pPr>
              <w:spacing w:before="60" w:after="60"/>
              <w:jc w:val="center"/>
              <w:rPr>
                <w:rStyle w:val="InspektionText"/>
              </w:rPr>
            </w:pPr>
            <w:sdt>
              <w:sdtPr>
                <w:rPr>
                  <w:rFonts w:ascii="Arial" w:hAnsi="Arial"/>
                  <w:sz w:val="20"/>
                  <w:szCs w:val="20"/>
                </w:rPr>
                <w:id w:val="-244341695"/>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8" w:type="dxa"/>
            <w:shd w:val="clear" w:color="auto" w:fill="F2F2F2" w:themeFill="background1" w:themeFillShade="F2"/>
          </w:tcPr>
          <w:p w14:paraId="4CC4AF3C" w14:textId="77777777" w:rsidR="00992135" w:rsidRPr="00781054" w:rsidRDefault="00E67248" w:rsidP="00992135">
            <w:pPr>
              <w:spacing w:before="60" w:after="60"/>
              <w:jc w:val="center"/>
              <w:rPr>
                <w:rStyle w:val="InspektionText"/>
              </w:rPr>
            </w:pPr>
            <w:sdt>
              <w:sdtPr>
                <w:rPr>
                  <w:rFonts w:ascii="Arial" w:hAnsi="Arial"/>
                  <w:sz w:val="20"/>
                  <w:szCs w:val="20"/>
                </w:rPr>
                <w:id w:val="-1192690498"/>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642" w:type="dxa"/>
            <w:shd w:val="clear" w:color="auto" w:fill="F2F2F2" w:themeFill="background1" w:themeFillShade="F2"/>
          </w:tcPr>
          <w:p w14:paraId="30836877" w14:textId="77777777" w:rsidR="00992135" w:rsidRPr="00781054" w:rsidRDefault="00E67248" w:rsidP="00992135">
            <w:pPr>
              <w:spacing w:before="60" w:after="60"/>
              <w:jc w:val="center"/>
              <w:rPr>
                <w:rStyle w:val="InspektionText"/>
              </w:rPr>
            </w:pPr>
            <w:sdt>
              <w:sdtPr>
                <w:rPr>
                  <w:rFonts w:ascii="Arial" w:hAnsi="Arial"/>
                  <w:sz w:val="20"/>
                  <w:szCs w:val="20"/>
                </w:rPr>
                <w:id w:val="-2105419042"/>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r>
      <w:tr w:rsidR="00992135" w:rsidRPr="00781054" w14:paraId="5FCF54CC" w14:textId="77777777" w:rsidTr="00253863">
        <w:trPr>
          <w:cantSplit/>
        </w:trPr>
        <w:tc>
          <w:tcPr>
            <w:tcW w:w="6446" w:type="dxa"/>
            <w:shd w:val="clear" w:color="auto" w:fill="auto"/>
          </w:tcPr>
          <w:p w14:paraId="33609F07" w14:textId="0C113D22" w:rsidR="00992135" w:rsidRPr="006F364D" w:rsidRDefault="00992135" w:rsidP="00992135">
            <w:r w:rsidRPr="00781054">
              <w:t>Liegt für die Apotheke ein eig</w:t>
            </w:r>
            <w:r w:rsidR="00616655" w:rsidRPr="00781054">
              <w:t>e</w:t>
            </w:r>
            <w:r w:rsidRPr="00781054">
              <w:t>nes Organigramm vor, worin die Bereiche, die verantwortlichen Bereichsleiter, sowie die Rapportwege abgebildet sind?</w:t>
            </w:r>
          </w:p>
        </w:tc>
        <w:tc>
          <w:tcPr>
            <w:tcW w:w="567" w:type="dxa"/>
            <w:shd w:val="clear" w:color="auto" w:fill="auto"/>
          </w:tcPr>
          <w:p w14:paraId="1CC192E8" w14:textId="77777777" w:rsidR="00992135" w:rsidRPr="00781054" w:rsidRDefault="00E67248" w:rsidP="00992135">
            <w:pPr>
              <w:spacing w:before="60" w:after="60"/>
              <w:jc w:val="center"/>
              <w:rPr>
                <w:sz w:val="20"/>
                <w:szCs w:val="20"/>
              </w:rPr>
            </w:pPr>
            <w:sdt>
              <w:sdtPr>
                <w:rPr>
                  <w:sz w:val="20"/>
                  <w:szCs w:val="20"/>
                </w:rPr>
                <w:id w:val="-348726006"/>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9" w:type="dxa"/>
            <w:shd w:val="clear" w:color="auto" w:fill="auto"/>
          </w:tcPr>
          <w:p w14:paraId="492D8D12" w14:textId="77777777" w:rsidR="00992135" w:rsidRPr="00781054" w:rsidRDefault="00E67248" w:rsidP="00992135">
            <w:pPr>
              <w:spacing w:before="60" w:after="60"/>
              <w:jc w:val="center"/>
              <w:rPr>
                <w:sz w:val="20"/>
                <w:szCs w:val="20"/>
              </w:rPr>
            </w:pPr>
            <w:sdt>
              <w:sdtPr>
                <w:rPr>
                  <w:sz w:val="20"/>
                  <w:szCs w:val="20"/>
                </w:rPr>
                <w:id w:val="710234095"/>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567" w:type="dxa"/>
            <w:shd w:val="clear" w:color="auto" w:fill="F2F2F2" w:themeFill="background1" w:themeFillShade="F2"/>
          </w:tcPr>
          <w:p w14:paraId="7389CD9E" w14:textId="77777777" w:rsidR="00992135" w:rsidRPr="00781054" w:rsidRDefault="00E67248" w:rsidP="00992135">
            <w:pPr>
              <w:spacing w:before="60" w:after="60"/>
              <w:jc w:val="center"/>
              <w:rPr>
                <w:rStyle w:val="InspektionText"/>
              </w:rPr>
            </w:pPr>
            <w:sdt>
              <w:sdtPr>
                <w:rPr>
                  <w:rFonts w:ascii="Arial" w:hAnsi="Arial"/>
                  <w:sz w:val="20"/>
                  <w:szCs w:val="20"/>
                </w:rPr>
                <w:id w:val="-416396365"/>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8" w:type="dxa"/>
            <w:shd w:val="clear" w:color="auto" w:fill="F2F2F2" w:themeFill="background1" w:themeFillShade="F2"/>
          </w:tcPr>
          <w:p w14:paraId="08A21DB0" w14:textId="77777777" w:rsidR="00992135" w:rsidRPr="00781054" w:rsidRDefault="00E67248" w:rsidP="00992135">
            <w:pPr>
              <w:spacing w:before="60" w:after="60"/>
              <w:jc w:val="center"/>
              <w:rPr>
                <w:rStyle w:val="InspektionText"/>
              </w:rPr>
            </w:pPr>
            <w:sdt>
              <w:sdtPr>
                <w:rPr>
                  <w:rFonts w:ascii="Arial" w:hAnsi="Arial"/>
                  <w:sz w:val="20"/>
                  <w:szCs w:val="20"/>
                </w:rPr>
                <w:id w:val="1645001293"/>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642" w:type="dxa"/>
            <w:shd w:val="clear" w:color="auto" w:fill="F2F2F2" w:themeFill="background1" w:themeFillShade="F2"/>
          </w:tcPr>
          <w:p w14:paraId="4E59A302" w14:textId="77777777" w:rsidR="00992135" w:rsidRPr="00781054" w:rsidRDefault="00E67248" w:rsidP="00992135">
            <w:pPr>
              <w:spacing w:before="60" w:after="60"/>
              <w:jc w:val="center"/>
              <w:rPr>
                <w:rStyle w:val="InspektionText"/>
              </w:rPr>
            </w:pPr>
            <w:sdt>
              <w:sdtPr>
                <w:rPr>
                  <w:rFonts w:ascii="Arial" w:hAnsi="Arial"/>
                  <w:sz w:val="20"/>
                  <w:szCs w:val="20"/>
                </w:rPr>
                <w:id w:val="-2014293467"/>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r>
      <w:tr w:rsidR="00992135" w:rsidRPr="00781054" w14:paraId="6728914C" w14:textId="77777777" w:rsidTr="00253863">
        <w:trPr>
          <w:cantSplit/>
        </w:trPr>
        <w:tc>
          <w:tcPr>
            <w:tcW w:w="6446" w:type="dxa"/>
            <w:shd w:val="clear" w:color="auto" w:fill="auto"/>
          </w:tcPr>
          <w:p w14:paraId="2FF5047B" w14:textId="77777777" w:rsidR="00992135" w:rsidRPr="00781054" w:rsidRDefault="00992135" w:rsidP="00992135">
            <w:r w:rsidRPr="00781054">
              <w:t>Liegt ein Stellenplan mit Beschäftigungsgraden (in % eines Vollzeitäquivalents) vor?</w:t>
            </w:r>
          </w:p>
        </w:tc>
        <w:tc>
          <w:tcPr>
            <w:tcW w:w="567" w:type="dxa"/>
            <w:shd w:val="clear" w:color="auto" w:fill="auto"/>
          </w:tcPr>
          <w:p w14:paraId="65B9AB83" w14:textId="77777777" w:rsidR="00992135" w:rsidRPr="00781054" w:rsidRDefault="00E67248" w:rsidP="00992135">
            <w:pPr>
              <w:spacing w:before="60" w:after="60"/>
              <w:jc w:val="center"/>
              <w:rPr>
                <w:sz w:val="20"/>
                <w:szCs w:val="20"/>
              </w:rPr>
            </w:pPr>
            <w:sdt>
              <w:sdtPr>
                <w:rPr>
                  <w:sz w:val="20"/>
                  <w:szCs w:val="20"/>
                </w:rPr>
                <w:id w:val="-1108818979"/>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9" w:type="dxa"/>
            <w:shd w:val="clear" w:color="auto" w:fill="auto"/>
          </w:tcPr>
          <w:p w14:paraId="1EF5AFB6" w14:textId="77777777" w:rsidR="00992135" w:rsidRPr="00781054" w:rsidRDefault="00E67248" w:rsidP="00992135">
            <w:pPr>
              <w:spacing w:before="60" w:after="60"/>
              <w:jc w:val="center"/>
              <w:rPr>
                <w:sz w:val="20"/>
                <w:szCs w:val="20"/>
              </w:rPr>
            </w:pPr>
            <w:sdt>
              <w:sdtPr>
                <w:rPr>
                  <w:sz w:val="20"/>
                  <w:szCs w:val="20"/>
                </w:rPr>
                <w:id w:val="1375812861"/>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567" w:type="dxa"/>
            <w:shd w:val="clear" w:color="auto" w:fill="F2F2F2" w:themeFill="background1" w:themeFillShade="F2"/>
          </w:tcPr>
          <w:p w14:paraId="52629AE7" w14:textId="77777777" w:rsidR="00992135" w:rsidRPr="00781054" w:rsidRDefault="00E67248" w:rsidP="00992135">
            <w:pPr>
              <w:spacing w:before="60" w:after="60"/>
              <w:jc w:val="center"/>
              <w:rPr>
                <w:rStyle w:val="InspektionText"/>
              </w:rPr>
            </w:pPr>
            <w:sdt>
              <w:sdtPr>
                <w:rPr>
                  <w:rFonts w:ascii="Arial" w:hAnsi="Arial"/>
                  <w:sz w:val="20"/>
                  <w:szCs w:val="20"/>
                </w:rPr>
                <w:id w:val="322787613"/>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708" w:type="dxa"/>
            <w:shd w:val="clear" w:color="auto" w:fill="F2F2F2" w:themeFill="background1" w:themeFillShade="F2"/>
          </w:tcPr>
          <w:p w14:paraId="2BDD7C31" w14:textId="77777777" w:rsidR="00992135" w:rsidRPr="00781054" w:rsidRDefault="00E67248" w:rsidP="00992135">
            <w:pPr>
              <w:spacing w:before="60" w:after="60"/>
              <w:jc w:val="center"/>
              <w:rPr>
                <w:rStyle w:val="InspektionText"/>
              </w:rPr>
            </w:pPr>
            <w:sdt>
              <w:sdtPr>
                <w:rPr>
                  <w:rFonts w:ascii="Arial" w:hAnsi="Arial"/>
                  <w:sz w:val="20"/>
                  <w:szCs w:val="20"/>
                </w:rPr>
                <w:id w:val="301285144"/>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c>
          <w:tcPr>
            <w:tcW w:w="642" w:type="dxa"/>
            <w:shd w:val="clear" w:color="auto" w:fill="F2F2F2" w:themeFill="background1" w:themeFillShade="F2"/>
          </w:tcPr>
          <w:p w14:paraId="6AF22955" w14:textId="77777777" w:rsidR="00992135" w:rsidRPr="00781054" w:rsidRDefault="00E67248" w:rsidP="00992135">
            <w:pPr>
              <w:spacing w:before="60" w:after="60"/>
              <w:jc w:val="center"/>
              <w:rPr>
                <w:rStyle w:val="InspektionText"/>
              </w:rPr>
            </w:pPr>
            <w:sdt>
              <w:sdtPr>
                <w:rPr>
                  <w:rFonts w:ascii="Arial" w:hAnsi="Arial"/>
                  <w:sz w:val="20"/>
                  <w:szCs w:val="20"/>
                </w:rPr>
                <w:id w:val="-855274063"/>
                <w14:checkbox>
                  <w14:checked w14:val="0"/>
                  <w14:checkedState w14:val="2612" w14:font="MS Gothic"/>
                  <w14:uncheckedState w14:val="2610" w14:font="MS Gothic"/>
                </w14:checkbox>
              </w:sdtPr>
              <w:sdtEndPr/>
              <w:sdtContent>
                <w:r w:rsidR="00992135" w:rsidRPr="00781054">
                  <w:rPr>
                    <w:rFonts w:ascii="MS Gothic" w:eastAsia="MS Gothic" w:hAnsi="MS Gothic"/>
                    <w:sz w:val="20"/>
                    <w:szCs w:val="20"/>
                  </w:rPr>
                  <w:t>☐</w:t>
                </w:r>
              </w:sdtContent>
            </w:sdt>
          </w:p>
        </w:tc>
      </w:tr>
    </w:tbl>
    <w:p w14:paraId="2D7688BA" w14:textId="4114F395" w:rsidR="00302163" w:rsidRPr="00781054" w:rsidRDefault="00A65EBC" w:rsidP="0046294D">
      <w:pPr>
        <w:pStyle w:val="berschrift3"/>
        <w:spacing w:before="240"/>
      </w:pPr>
      <w:r w:rsidRPr="00781054">
        <w:t>Betriebsleiter</w:t>
      </w:r>
      <w:r w:rsidR="005300AE">
        <w:t>I</w:t>
      </w:r>
      <w:r w:rsidRPr="00781054">
        <w:t>n (fachtechnisch</w:t>
      </w:r>
      <w:r w:rsidR="00302163" w:rsidRPr="00781054">
        <w:t xml:space="preserve"> verantwortliche Person [fvP], SpitalapothekerIn)</w:t>
      </w:r>
    </w:p>
    <w:tbl>
      <w:tblPr>
        <w:tblW w:w="9697"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751"/>
        <w:gridCol w:w="1134"/>
        <w:gridCol w:w="1560"/>
        <w:gridCol w:w="992"/>
        <w:gridCol w:w="567"/>
        <w:gridCol w:w="391"/>
        <w:gridCol w:w="176"/>
        <w:gridCol w:w="142"/>
        <w:gridCol w:w="567"/>
        <w:gridCol w:w="708"/>
        <w:gridCol w:w="642"/>
        <w:gridCol w:w="67"/>
      </w:tblGrid>
      <w:tr w:rsidR="00302163" w:rsidRPr="00781054" w14:paraId="756E05D6" w14:textId="77777777" w:rsidTr="00334783">
        <w:trPr>
          <w:trHeight w:val="514"/>
        </w:trPr>
        <w:tc>
          <w:tcPr>
            <w:tcW w:w="2751" w:type="dxa"/>
            <w:tcBorders>
              <w:bottom w:val="nil"/>
            </w:tcBorders>
          </w:tcPr>
          <w:p w14:paraId="37680A7B" w14:textId="77777777" w:rsidR="00302163" w:rsidRPr="00781054" w:rsidRDefault="00302163" w:rsidP="00302163">
            <w:pPr>
              <w:rPr>
                <w:lang w:eastAsia="de-DE"/>
              </w:rPr>
            </w:pPr>
            <w:r w:rsidRPr="00781054">
              <w:rPr>
                <w:lang w:eastAsia="de-DE"/>
              </w:rPr>
              <w:t>Name und Vorname</w:t>
            </w:r>
          </w:p>
        </w:tc>
        <w:tc>
          <w:tcPr>
            <w:tcW w:w="1134" w:type="dxa"/>
            <w:tcBorders>
              <w:bottom w:val="nil"/>
            </w:tcBorders>
          </w:tcPr>
          <w:p w14:paraId="2D66F264" w14:textId="77777777" w:rsidR="00302163" w:rsidRPr="00781054" w:rsidRDefault="002D0FD2" w:rsidP="00302163">
            <w:pPr>
              <w:rPr>
                <w:lang w:eastAsia="de-DE"/>
              </w:rPr>
            </w:pPr>
            <w:r w:rsidRPr="00781054">
              <w:rPr>
                <w:lang w:eastAsia="de-DE"/>
              </w:rPr>
              <w:t>Jahrgang</w:t>
            </w:r>
          </w:p>
        </w:tc>
        <w:tc>
          <w:tcPr>
            <w:tcW w:w="1560" w:type="dxa"/>
            <w:tcBorders>
              <w:bottom w:val="nil"/>
            </w:tcBorders>
          </w:tcPr>
          <w:p w14:paraId="616DBAC5" w14:textId="77777777" w:rsidR="00302163" w:rsidRPr="00781054" w:rsidRDefault="00302163" w:rsidP="00302163">
            <w:pPr>
              <w:rPr>
                <w:lang w:eastAsia="de-DE"/>
              </w:rPr>
            </w:pPr>
            <w:r w:rsidRPr="00781054">
              <w:rPr>
                <w:lang w:eastAsia="de-DE"/>
              </w:rPr>
              <w:t>Datum BAB Kt. BE</w:t>
            </w:r>
          </w:p>
        </w:tc>
        <w:tc>
          <w:tcPr>
            <w:tcW w:w="2126" w:type="dxa"/>
            <w:gridSpan w:val="4"/>
            <w:tcBorders>
              <w:bottom w:val="nil"/>
            </w:tcBorders>
          </w:tcPr>
          <w:p w14:paraId="49A30C9B" w14:textId="1C8C105E" w:rsidR="00302163" w:rsidRPr="00781054" w:rsidRDefault="002D2FB5" w:rsidP="002D2FB5">
            <w:pPr>
              <w:rPr>
                <w:lang w:eastAsia="de-DE"/>
              </w:rPr>
            </w:pPr>
            <w:r w:rsidRPr="00781054">
              <w:rPr>
                <w:lang w:eastAsia="de-DE"/>
              </w:rPr>
              <w:t>E</w:t>
            </w:r>
            <w:r w:rsidR="00302163" w:rsidRPr="00781054">
              <w:rPr>
                <w:lang w:eastAsia="de-DE"/>
              </w:rPr>
              <w:t>idg. Diplom bzw.</w:t>
            </w:r>
            <w:r w:rsidRPr="00781054">
              <w:rPr>
                <w:lang w:eastAsia="de-DE"/>
              </w:rPr>
              <w:t xml:space="preserve"> </w:t>
            </w:r>
            <w:r w:rsidR="00302163" w:rsidRPr="00781054">
              <w:rPr>
                <w:lang w:eastAsia="de-DE"/>
              </w:rPr>
              <w:t>Anerkennung BAG</w:t>
            </w:r>
          </w:p>
        </w:tc>
        <w:tc>
          <w:tcPr>
            <w:tcW w:w="2126" w:type="dxa"/>
            <w:gridSpan w:val="5"/>
            <w:tcBorders>
              <w:bottom w:val="nil"/>
            </w:tcBorders>
          </w:tcPr>
          <w:p w14:paraId="0F276583" w14:textId="77777777" w:rsidR="00302163" w:rsidRPr="00781054" w:rsidRDefault="00302163" w:rsidP="00302163">
            <w:pPr>
              <w:rPr>
                <w:lang w:eastAsia="de-DE"/>
              </w:rPr>
            </w:pPr>
            <w:r w:rsidRPr="00781054">
              <w:rPr>
                <w:lang w:eastAsia="de-DE"/>
              </w:rPr>
              <w:t>Arbeitspensum</w:t>
            </w:r>
          </w:p>
        </w:tc>
      </w:tr>
      <w:tr w:rsidR="00302163" w:rsidRPr="00781054" w14:paraId="50B706D0" w14:textId="77777777" w:rsidTr="00334783">
        <w:trPr>
          <w:trHeight w:val="317"/>
        </w:trPr>
        <w:tc>
          <w:tcPr>
            <w:tcW w:w="2751" w:type="dxa"/>
            <w:tcBorders>
              <w:top w:val="nil"/>
              <w:bottom w:val="nil"/>
            </w:tcBorders>
            <w:shd w:val="clear" w:color="auto" w:fill="auto"/>
          </w:tcPr>
          <w:p w14:paraId="18E2EC3D" w14:textId="77777777" w:rsidR="00302163" w:rsidRPr="00781054" w:rsidRDefault="00302163" w:rsidP="00302163">
            <w:pPr>
              <w:rPr>
                <w:u w:val="single"/>
              </w:rPr>
            </w:pPr>
            <w:r w:rsidRPr="00781054">
              <w:rPr>
                <w:u w:val="single"/>
              </w:rPr>
              <w:fldChar w:fldCharType="begin">
                <w:ffData>
                  <w:name w:val=""/>
                  <w:enabled/>
                  <w:calcOnExit w:val="0"/>
                  <w:textInput/>
                </w:ffData>
              </w:fldChar>
            </w:r>
            <w:r w:rsidRPr="00781054">
              <w:rPr>
                <w:u w:val="single"/>
              </w:rPr>
              <w:instrText xml:space="preserve"> FORMTEXT </w:instrText>
            </w:r>
            <w:r w:rsidRPr="00781054">
              <w:rPr>
                <w:u w:val="single"/>
              </w:rPr>
            </w:r>
            <w:r w:rsidRPr="00781054">
              <w:rPr>
                <w:u w:val="single"/>
              </w:rPr>
              <w:fldChar w:fldCharType="separate"/>
            </w:r>
            <w:r w:rsidRPr="00781054">
              <w:rPr>
                <w:noProof/>
                <w:u w:val="single"/>
              </w:rPr>
              <w:t> </w:t>
            </w:r>
            <w:r w:rsidRPr="00781054">
              <w:rPr>
                <w:noProof/>
                <w:u w:val="single"/>
              </w:rPr>
              <w:t> </w:t>
            </w:r>
            <w:r w:rsidRPr="00781054">
              <w:rPr>
                <w:noProof/>
                <w:u w:val="single"/>
              </w:rPr>
              <w:t> </w:t>
            </w:r>
            <w:r w:rsidRPr="00781054">
              <w:rPr>
                <w:noProof/>
                <w:u w:val="single"/>
              </w:rPr>
              <w:t> </w:t>
            </w:r>
            <w:r w:rsidRPr="00781054">
              <w:rPr>
                <w:noProof/>
                <w:u w:val="single"/>
              </w:rPr>
              <w:t> </w:t>
            </w:r>
            <w:r w:rsidRPr="00781054">
              <w:rPr>
                <w:u w:val="single"/>
              </w:rPr>
              <w:fldChar w:fldCharType="end"/>
            </w:r>
          </w:p>
        </w:tc>
        <w:tc>
          <w:tcPr>
            <w:tcW w:w="1134" w:type="dxa"/>
            <w:tcBorders>
              <w:top w:val="nil"/>
              <w:bottom w:val="nil"/>
            </w:tcBorders>
            <w:shd w:val="clear" w:color="auto" w:fill="auto"/>
          </w:tcPr>
          <w:p w14:paraId="548D9FA0" w14:textId="77777777" w:rsidR="00302163" w:rsidRPr="00781054" w:rsidRDefault="00302163" w:rsidP="00302163">
            <w:pPr>
              <w:rPr>
                <w:u w:val="single"/>
              </w:rPr>
            </w:pPr>
            <w:r w:rsidRPr="00781054">
              <w:rPr>
                <w:u w:val="single"/>
              </w:rPr>
              <w:fldChar w:fldCharType="begin">
                <w:ffData>
                  <w:name w:val="Text226"/>
                  <w:enabled/>
                  <w:calcOnExit w:val="0"/>
                  <w:textInput/>
                </w:ffData>
              </w:fldChar>
            </w:r>
            <w:r w:rsidRPr="00781054">
              <w:rPr>
                <w:u w:val="single"/>
              </w:rPr>
              <w:instrText xml:space="preserve"> FORMTEXT </w:instrText>
            </w:r>
            <w:r w:rsidRPr="00781054">
              <w:rPr>
                <w:u w:val="single"/>
              </w:rPr>
            </w:r>
            <w:r w:rsidRPr="00781054">
              <w:rPr>
                <w:u w:val="single"/>
              </w:rPr>
              <w:fldChar w:fldCharType="separate"/>
            </w:r>
            <w:r w:rsidRPr="00781054">
              <w:rPr>
                <w:noProof/>
                <w:u w:val="single"/>
              </w:rPr>
              <w:t> </w:t>
            </w:r>
            <w:r w:rsidRPr="00781054">
              <w:rPr>
                <w:noProof/>
                <w:u w:val="single"/>
              </w:rPr>
              <w:t> </w:t>
            </w:r>
            <w:r w:rsidRPr="00781054">
              <w:rPr>
                <w:noProof/>
                <w:u w:val="single"/>
              </w:rPr>
              <w:t> </w:t>
            </w:r>
            <w:r w:rsidRPr="00781054">
              <w:rPr>
                <w:noProof/>
                <w:u w:val="single"/>
              </w:rPr>
              <w:t> </w:t>
            </w:r>
            <w:r w:rsidRPr="00781054">
              <w:rPr>
                <w:noProof/>
                <w:u w:val="single"/>
              </w:rPr>
              <w:t> </w:t>
            </w:r>
            <w:r w:rsidRPr="00781054">
              <w:rPr>
                <w:u w:val="single"/>
              </w:rPr>
              <w:fldChar w:fldCharType="end"/>
            </w:r>
          </w:p>
        </w:tc>
        <w:tc>
          <w:tcPr>
            <w:tcW w:w="1560" w:type="dxa"/>
            <w:tcBorders>
              <w:top w:val="nil"/>
              <w:bottom w:val="nil"/>
            </w:tcBorders>
            <w:shd w:val="clear" w:color="auto" w:fill="auto"/>
          </w:tcPr>
          <w:p w14:paraId="58319132" w14:textId="77777777" w:rsidR="00302163" w:rsidRPr="00781054" w:rsidRDefault="00302163" w:rsidP="00302163">
            <w:pPr>
              <w:rPr>
                <w:u w:val="single"/>
              </w:rPr>
            </w:pPr>
            <w:r w:rsidRPr="00781054">
              <w:rPr>
                <w:u w:val="single"/>
              </w:rPr>
              <w:fldChar w:fldCharType="begin">
                <w:ffData>
                  <w:name w:val="Text226"/>
                  <w:enabled/>
                  <w:calcOnExit w:val="0"/>
                  <w:textInput/>
                </w:ffData>
              </w:fldChar>
            </w:r>
            <w:r w:rsidRPr="00781054">
              <w:rPr>
                <w:u w:val="single"/>
              </w:rPr>
              <w:instrText xml:space="preserve"> FORMTEXT </w:instrText>
            </w:r>
            <w:r w:rsidRPr="00781054">
              <w:rPr>
                <w:u w:val="single"/>
              </w:rPr>
            </w:r>
            <w:r w:rsidRPr="00781054">
              <w:rPr>
                <w:u w:val="single"/>
              </w:rPr>
              <w:fldChar w:fldCharType="separate"/>
            </w:r>
            <w:r w:rsidRPr="00781054">
              <w:rPr>
                <w:noProof/>
                <w:u w:val="single"/>
              </w:rPr>
              <w:t> </w:t>
            </w:r>
            <w:r w:rsidRPr="00781054">
              <w:rPr>
                <w:noProof/>
                <w:u w:val="single"/>
              </w:rPr>
              <w:t> </w:t>
            </w:r>
            <w:r w:rsidRPr="00781054">
              <w:rPr>
                <w:noProof/>
                <w:u w:val="single"/>
              </w:rPr>
              <w:t> </w:t>
            </w:r>
            <w:r w:rsidRPr="00781054">
              <w:rPr>
                <w:noProof/>
                <w:u w:val="single"/>
              </w:rPr>
              <w:t> </w:t>
            </w:r>
            <w:r w:rsidRPr="00781054">
              <w:rPr>
                <w:noProof/>
                <w:u w:val="single"/>
              </w:rPr>
              <w:t> </w:t>
            </w:r>
            <w:r w:rsidRPr="00781054">
              <w:rPr>
                <w:u w:val="single"/>
              </w:rPr>
              <w:fldChar w:fldCharType="end"/>
            </w:r>
          </w:p>
        </w:tc>
        <w:tc>
          <w:tcPr>
            <w:tcW w:w="2126" w:type="dxa"/>
            <w:gridSpan w:val="4"/>
            <w:tcBorders>
              <w:top w:val="nil"/>
              <w:bottom w:val="nil"/>
            </w:tcBorders>
            <w:shd w:val="clear" w:color="auto" w:fill="auto"/>
          </w:tcPr>
          <w:p w14:paraId="009BFD5D" w14:textId="77777777" w:rsidR="00302163" w:rsidRPr="00781054" w:rsidRDefault="00302163" w:rsidP="00E74D69">
            <w:pPr>
              <w:jc w:val="center"/>
              <w:rPr>
                <w:u w:val="single"/>
              </w:rPr>
            </w:pPr>
            <w:r w:rsidRPr="00781054">
              <w:rPr>
                <w:u w:val="single"/>
              </w:rPr>
              <w:fldChar w:fldCharType="begin">
                <w:ffData>
                  <w:name w:val=""/>
                  <w:enabled/>
                  <w:calcOnExit w:val="0"/>
                  <w:checkBox>
                    <w:sizeAuto/>
                    <w:default w:val="0"/>
                  </w:checkBox>
                </w:ffData>
              </w:fldChar>
            </w:r>
            <w:r w:rsidRPr="00781054">
              <w:rPr>
                <w:u w:val="single"/>
              </w:rPr>
              <w:instrText xml:space="preserve"> FORMCHECKBOX </w:instrText>
            </w:r>
            <w:r w:rsidRPr="00781054">
              <w:rPr>
                <w:u w:val="single"/>
              </w:rPr>
            </w:r>
            <w:r w:rsidRPr="00781054">
              <w:rPr>
                <w:u w:val="single"/>
              </w:rPr>
              <w:fldChar w:fldCharType="separate"/>
            </w:r>
            <w:r w:rsidRPr="00781054">
              <w:rPr>
                <w:u w:val="single"/>
              </w:rPr>
              <w:fldChar w:fldCharType="end"/>
            </w:r>
          </w:p>
        </w:tc>
        <w:tc>
          <w:tcPr>
            <w:tcW w:w="2126" w:type="dxa"/>
            <w:gridSpan w:val="5"/>
            <w:tcBorders>
              <w:top w:val="nil"/>
              <w:bottom w:val="nil"/>
            </w:tcBorders>
            <w:shd w:val="clear" w:color="auto" w:fill="auto"/>
          </w:tcPr>
          <w:p w14:paraId="7B539639" w14:textId="77777777" w:rsidR="00302163" w:rsidRPr="00781054" w:rsidRDefault="00302163" w:rsidP="00302163">
            <w:pPr>
              <w:rPr>
                <w:u w:val="single"/>
              </w:rPr>
            </w:pPr>
            <w:r w:rsidRPr="00781054">
              <w:rPr>
                <w:u w:val="single"/>
              </w:rPr>
              <w:fldChar w:fldCharType="begin">
                <w:ffData>
                  <w:name w:val="Text226"/>
                  <w:enabled/>
                  <w:calcOnExit w:val="0"/>
                  <w:textInput/>
                </w:ffData>
              </w:fldChar>
            </w:r>
            <w:r w:rsidRPr="00781054">
              <w:rPr>
                <w:u w:val="single"/>
              </w:rPr>
              <w:instrText xml:space="preserve"> FORMTEXT </w:instrText>
            </w:r>
            <w:r w:rsidRPr="00781054">
              <w:rPr>
                <w:u w:val="single"/>
              </w:rPr>
            </w:r>
            <w:r w:rsidRPr="00781054">
              <w:rPr>
                <w:u w:val="single"/>
              </w:rPr>
              <w:fldChar w:fldCharType="separate"/>
            </w:r>
            <w:r w:rsidRPr="00781054">
              <w:rPr>
                <w:noProof/>
                <w:u w:val="single"/>
              </w:rPr>
              <w:t> </w:t>
            </w:r>
            <w:r w:rsidRPr="00781054">
              <w:rPr>
                <w:noProof/>
                <w:u w:val="single"/>
              </w:rPr>
              <w:t> </w:t>
            </w:r>
            <w:r w:rsidRPr="00781054">
              <w:rPr>
                <w:noProof/>
                <w:u w:val="single"/>
              </w:rPr>
              <w:t> </w:t>
            </w:r>
            <w:r w:rsidRPr="00781054">
              <w:rPr>
                <w:noProof/>
                <w:u w:val="single"/>
              </w:rPr>
              <w:t> </w:t>
            </w:r>
            <w:r w:rsidRPr="00781054">
              <w:rPr>
                <w:noProof/>
                <w:u w:val="single"/>
              </w:rPr>
              <w:t> </w:t>
            </w:r>
            <w:r w:rsidRPr="00781054">
              <w:rPr>
                <w:u w:val="single"/>
              </w:rPr>
              <w:fldChar w:fldCharType="end"/>
            </w:r>
            <w:r w:rsidRPr="00781054">
              <w:rPr>
                <w:u w:val="single"/>
              </w:rPr>
              <w:t>%</w:t>
            </w:r>
          </w:p>
        </w:tc>
      </w:tr>
      <w:tr w:rsidR="00302163" w:rsidRPr="00781054" w14:paraId="150AC787" w14:textId="77777777" w:rsidTr="00334783">
        <w:trPr>
          <w:trHeight w:val="381"/>
        </w:trPr>
        <w:tc>
          <w:tcPr>
            <w:tcW w:w="7395" w:type="dxa"/>
            <w:gridSpan w:val="6"/>
            <w:tcBorders>
              <w:top w:val="nil"/>
            </w:tcBorders>
          </w:tcPr>
          <w:p w14:paraId="188D338E" w14:textId="581E54C2" w:rsidR="00302163" w:rsidRPr="00781054" w:rsidRDefault="00302163" w:rsidP="002D0FD2">
            <w:r w:rsidRPr="00781054">
              <w:t>Präsenzzeiten</w:t>
            </w:r>
            <w:r w:rsidR="002D0FD2" w:rsidRPr="00781054">
              <w:t xml:space="preserve"> der fvP im inspizierten Betrieb (in </w:t>
            </w:r>
            <w:r w:rsidRPr="00781054">
              <w:t>Stunden/Woche</w:t>
            </w:r>
            <w:r w:rsidR="001D7421" w:rsidRPr="00781054">
              <w:t>/Standort</w:t>
            </w:r>
            <w:r w:rsidRPr="00781054">
              <w:t>)</w:t>
            </w:r>
          </w:p>
        </w:tc>
        <w:tc>
          <w:tcPr>
            <w:tcW w:w="2302" w:type="dxa"/>
            <w:gridSpan w:val="6"/>
            <w:tcBorders>
              <w:top w:val="nil"/>
              <w:bottom w:val="single" w:sz="4" w:space="0" w:color="BFBFBF" w:themeColor="background1" w:themeShade="BF"/>
            </w:tcBorders>
          </w:tcPr>
          <w:p w14:paraId="7BFF87D4" w14:textId="77777777" w:rsidR="00302163" w:rsidRPr="00781054" w:rsidRDefault="00302163" w:rsidP="00302163">
            <w:r w:rsidRPr="00781054">
              <w:fldChar w:fldCharType="begin">
                <w:ffData>
                  <w:name w:val="Text206"/>
                  <w:enabled/>
                  <w:calcOnExit w:val="0"/>
                  <w:textInput/>
                </w:ffData>
              </w:fldChar>
            </w:r>
            <w:r w:rsidRPr="00781054">
              <w:instrText xml:space="preserve"> FORMTEXT </w:instrText>
            </w:r>
            <w:r w:rsidRPr="00781054">
              <w:fldChar w:fldCharType="separate"/>
            </w:r>
            <w:r w:rsidRPr="00781054">
              <w:rPr>
                <w:noProof/>
              </w:rPr>
              <w:t> </w:t>
            </w:r>
            <w:r w:rsidRPr="00781054">
              <w:rPr>
                <w:noProof/>
              </w:rPr>
              <w:t> </w:t>
            </w:r>
            <w:r w:rsidRPr="00781054">
              <w:rPr>
                <w:noProof/>
              </w:rPr>
              <w:t> </w:t>
            </w:r>
            <w:r w:rsidRPr="00781054">
              <w:rPr>
                <w:noProof/>
              </w:rPr>
              <w:t> </w:t>
            </w:r>
            <w:r w:rsidRPr="00781054">
              <w:rPr>
                <w:noProof/>
              </w:rPr>
              <w:t> </w:t>
            </w:r>
            <w:r w:rsidRPr="00781054">
              <w:fldChar w:fldCharType="end"/>
            </w:r>
          </w:p>
        </w:tc>
      </w:tr>
      <w:tr w:rsidR="00DC1D04" w:rsidRPr="00781054" w14:paraId="0D598DD2"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tcPr>
          <w:p w14:paraId="59955517" w14:textId="77777777" w:rsidR="00DC1D04" w:rsidRPr="00781054" w:rsidRDefault="00DC1D04" w:rsidP="00DC1D04">
            <w:pPr>
              <w:spacing w:before="60"/>
              <w:ind w:left="62"/>
              <w:rPr>
                <w:sz w:val="20"/>
              </w:rPr>
            </w:pPr>
          </w:p>
        </w:tc>
        <w:tc>
          <w:tcPr>
            <w:tcW w:w="1276" w:type="dxa"/>
            <w:gridSpan w:val="4"/>
          </w:tcPr>
          <w:p w14:paraId="50EE4565" w14:textId="77777777" w:rsidR="00DC1D04" w:rsidRPr="00781054" w:rsidRDefault="00DC1D04" w:rsidP="00DC1D04">
            <w:pPr>
              <w:spacing w:before="60"/>
              <w:jc w:val="center"/>
              <w:rPr>
                <w:rFonts w:cs="Arial"/>
                <w:b/>
                <w:sz w:val="20"/>
                <w:szCs w:val="20"/>
              </w:rPr>
            </w:pPr>
            <w:r w:rsidRPr="00781054">
              <w:rPr>
                <w:rFonts w:cs="Arial"/>
                <w:b/>
                <w:sz w:val="18"/>
                <w:szCs w:val="18"/>
              </w:rPr>
              <w:t>Vom Betrieb auszufüllen</w:t>
            </w:r>
          </w:p>
        </w:tc>
        <w:tc>
          <w:tcPr>
            <w:tcW w:w="1917" w:type="dxa"/>
            <w:gridSpan w:val="3"/>
            <w:shd w:val="clear" w:color="auto" w:fill="F2F2F2" w:themeFill="background1" w:themeFillShade="F2"/>
          </w:tcPr>
          <w:p w14:paraId="5FE91F10" w14:textId="7B561254" w:rsidR="00DC1D04" w:rsidRPr="00781054" w:rsidRDefault="00DC1D04" w:rsidP="00DC1D04">
            <w:pPr>
              <w:spacing w:before="60"/>
              <w:jc w:val="center"/>
              <w:rPr>
                <w:rFonts w:cs="Arial"/>
                <w:b/>
                <w:sz w:val="20"/>
                <w:szCs w:val="20"/>
              </w:rPr>
            </w:pPr>
            <w:r w:rsidRPr="00781054">
              <w:rPr>
                <w:b/>
                <w:sz w:val="18"/>
                <w:szCs w:val="18"/>
              </w:rPr>
              <w:t xml:space="preserve">Beurteilung </w:t>
            </w:r>
            <w:r w:rsidR="00E925A8" w:rsidRPr="00781054">
              <w:rPr>
                <w:b/>
                <w:sz w:val="18"/>
                <w:szCs w:val="18"/>
              </w:rPr>
              <w:t xml:space="preserve">durch </w:t>
            </w:r>
            <w:r w:rsidRPr="00781054">
              <w:rPr>
                <w:b/>
                <w:sz w:val="18"/>
                <w:szCs w:val="18"/>
              </w:rPr>
              <w:t>die Inspektorin</w:t>
            </w:r>
          </w:p>
        </w:tc>
      </w:tr>
      <w:tr w:rsidR="00DC1D04" w:rsidRPr="00781054" w14:paraId="543913A6"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tcPr>
          <w:p w14:paraId="3FA25F12" w14:textId="77777777" w:rsidR="00DC1D04" w:rsidRPr="00781054" w:rsidRDefault="00DC1D04" w:rsidP="00DC1D04">
            <w:pPr>
              <w:spacing w:before="60"/>
              <w:ind w:left="62"/>
              <w:rPr>
                <w:sz w:val="20"/>
              </w:rPr>
            </w:pPr>
          </w:p>
        </w:tc>
        <w:tc>
          <w:tcPr>
            <w:tcW w:w="567" w:type="dxa"/>
          </w:tcPr>
          <w:p w14:paraId="53260EB4" w14:textId="77777777" w:rsidR="00DC1D04" w:rsidRPr="00781054" w:rsidRDefault="00DC1D04" w:rsidP="00DC1D04">
            <w:pPr>
              <w:spacing w:before="60"/>
              <w:jc w:val="center"/>
              <w:rPr>
                <w:rFonts w:cs="Arial"/>
                <w:b/>
                <w:sz w:val="20"/>
                <w:szCs w:val="20"/>
              </w:rPr>
            </w:pPr>
            <w:r w:rsidRPr="00781054">
              <w:rPr>
                <w:rFonts w:cs="Arial"/>
                <w:b/>
                <w:sz w:val="20"/>
                <w:szCs w:val="20"/>
              </w:rPr>
              <w:t>ja</w:t>
            </w:r>
          </w:p>
        </w:tc>
        <w:tc>
          <w:tcPr>
            <w:tcW w:w="709" w:type="dxa"/>
            <w:gridSpan w:val="3"/>
          </w:tcPr>
          <w:p w14:paraId="760EEF12" w14:textId="77777777" w:rsidR="00DC1D04" w:rsidRPr="00781054" w:rsidRDefault="00DC1D04" w:rsidP="00DC1D04">
            <w:pPr>
              <w:spacing w:before="60"/>
              <w:jc w:val="center"/>
              <w:rPr>
                <w:rFonts w:cs="Arial"/>
                <w:b/>
                <w:sz w:val="20"/>
                <w:szCs w:val="20"/>
              </w:rPr>
            </w:pPr>
            <w:r w:rsidRPr="00781054">
              <w:rPr>
                <w:rFonts w:cs="Arial"/>
                <w:b/>
                <w:sz w:val="20"/>
                <w:szCs w:val="20"/>
              </w:rPr>
              <w:t>nein</w:t>
            </w:r>
          </w:p>
        </w:tc>
        <w:tc>
          <w:tcPr>
            <w:tcW w:w="567" w:type="dxa"/>
            <w:shd w:val="clear" w:color="auto" w:fill="F2F2F2" w:themeFill="background1" w:themeFillShade="F2"/>
          </w:tcPr>
          <w:p w14:paraId="35F68405" w14:textId="77777777" w:rsidR="00DC1D04" w:rsidRPr="00781054" w:rsidRDefault="00DC1D04" w:rsidP="00DC1D04">
            <w:pPr>
              <w:spacing w:before="60"/>
              <w:jc w:val="center"/>
              <w:rPr>
                <w:b/>
                <w:sz w:val="20"/>
              </w:rPr>
            </w:pPr>
            <w:r w:rsidRPr="00781054">
              <w:rPr>
                <w:rFonts w:cs="Arial"/>
                <w:b/>
                <w:sz w:val="20"/>
                <w:szCs w:val="20"/>
              </w:rPr>
              <w:t>ja</w:t>
            </w:r>
          </w:p>
        </w:tc>
        <w:tc>
          <w:tcPr>
            <w:tcW w:w="708" w:type="dxa"/>
            <w:shd w:val="clear" w:color="auto" w:fill="F2F2F2" w:themeFill="background1" w:themeFillShade="F2"/>
          </w:tcPr>
          <w:p w14:paraId="4D337EAB" w14:textId="77777777" w:rsidR="00DC1D04" w:rsidRPr="00781054" w:rsidRDefault="00DC1D04" w:rsidP="00DC1D04">
            <w:pPr>
              <w:spacing w:before="60"/>
              <w:jc w:val="center"/>
              <w:rPr>
                <w:b/>
                <w:sz w:val="20"/>
              </w:rPr>
            </w:pPr>
            <w:r w:rsidRPr="00781054">
              <w:rPr>
                <w:rFonts w:cs="Arial"/>
                <w:b/>
                <w:sz w:val="20"/>
                <w:szCs w:val="20"/>
              </w:rPr>
              <w:t>teilw.</w:t>
            </w:r>
          </w:p>
        </w:tc>
        <w:tc>
          <w:tcPr>
            <w:tcW w:w="642" w:type="dxa"/>
            <w:shd w:val="clear" w:color="auto" w:fill="F2F2F2" w:themeFill="background1" w:themeFillShade="F2"/>
          </w:tcPr>
          <w:p w14:paraId="4B8F5191" w14:textId="77777777" w:rsidR="00DC1D04" w:rsidRPr="00781054" w:rsidRDefault="00DC1D04" w:rsidP="00DC1D04">
            <w:pPr>
              <w:spacing w:before="60"/>
              <w:jc w:val="center"/>
              <w:rPr>
                <w:b/>
                <w:sz w:val="20"/>
              </w:rPr>
            </w:pPr>
            <w:r w:rsidRPr="00781054">
              <w:rPr>
                <w:rFonts w:cs="Arial"/>
                <w:b/>
                <w:sz w:val="20"/>
                <w:szCs w:val="20"/>
              </w:rPr>
              <w:t>nein</w:t>
            </w:r>
          </w:p>
        </w:tc>
      </w:tr>
      <w:tr w:rsidR="00DC1D04" w:rsidRPr="00D56693" w14:paraId="541D8EE8"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shd w:val="clear" w:color="auto" w:fill="auto"/>
          </w:tcPr>
          <w:p w14:paraId="2CB39754" w14:textId="7A3B17EC" w:rsidR="00DC1D04" w:rsidRPr="00781054" w:rsidRDefault="00DC1D04" w:rsidP="00DC1D04">
            <w:r w:rsidRPr="00781054">
              <w:t>Vertrag / Pflichtenheft mit Beschreibung der gesamtbetrieblichen Verantwortung im Umgang mit Arzneimittel (von beiden Seiten unterschrieben)</w:t>
            </w:r>
            <w:r w:rsidR="00E905B6" w:rsidRPr="00781054">
              <w:t xml:space="preserve"> ist</w:t>
            </w:r>
            <w:r w:rsidR="00C94EFC" w:rsidRPr="00781054">
              <w:t xml:space="preserve"> vorhanden:</w:t>
            </w:r>
          </w:p>
        </w:tc>
        <w:tc>
          <w:tcPr>
            <w:tcW w:w="567" w:type="dxa"/>
            <w:shd w:val="clear" w:color="auto" w:fill="auto"/>
          </w:tcPr>
          <w:p w14:paraId="00C14B0F" w14:textId="77777777" w:rsidR="00DC1D04" w:rsidRPr="00781054" w:rsidRDefault="00E67248" w:rsidP="00DC1D04">
            <w:pPr>
              <w:spacing w:before="60" w:after="60"/>
              <w:jc w:val="center"/>
              <w:rPr>
                <w:sz w:val="20"/>
                <w:szCs w:val="20"/>
              </w:rPr>
            </w:pPr>
            <w:sdt>
              <w:sdtPr>
                <w:rPr>
                  <w:sz w:val="20"/>
                  <w:szCs w:val="20"/>
                </w:rPr>
                <w:id w:val="1752544939"/>
                <w14:checkbox>
                  <w14:checked w14:val="0"/>
                  <w14:checkedState w14:val="2612" w14:font="MS Gothic"/>
                  <w14:uncheckedState w14:val="2610" w14:font="MS Gothic"/>
                </w14:checkbox>
              </w:sdtPr>
              <w:sdtEndPr/>
              <w:sdtContent>
                <w:r w:rsidR="00DC1D04" w:rsidRPr="00781054">
                  <w:rPr>
                    <w:rFonts w:ascii="MS Gothic" w:eastAsia="MS Gothic" w:hAnsi="MS Gothic"/>
                    <w:sz w:val="20"/>
                    <w:szCs w:val="20"/>
                  </w:rPr>
                  <w:t>☐</w:t>
                </w:r>
              </w:sdtContent>
            </w:sdt>
          </w:p>
        </w:tc>
        <w:tc>
          <w:tcPr>
            <w:tcW w:w="709" w:type="dxa"/>
            <w:gridSpan w:val="3"/>
            <w:shd w:val="clear" w:color="auto" w:fill="auto"/>
          </w:tcPr>
          <w:p w14:paraId="12693440" w14:textId="77777777" w:rsidR="00DC1D04" w:rsidRPr="00781054" w:rsidRDefault="00E67248" w:rsidP="00DC1D04">
            <w:pPr>
              <w:spacing w:before="60" w:after="60"/>
              <w:jc w:val="center"/>
              <w:rPr>
                <w:sz w:val="20"/>
                <w:szCs w:val="20"/>
              </w:rPr>
            </w:pPr>
            <w:sdt>
              <w:sdtPr>
                <w:rPr>
                  <w:sz w:val="20"/>
                  <w:szCs w:val="20"/>
                </w:rPr>
                <w:id w:val="686411142"/>
                <w14:checkbox>
                  <w14:checked w14:val="0"/>
                  <w14:checkedState w14:val="2612" w14:font="MS Gothic"/>
                  <w14:uncheckedState w14:val="2610" w14:font="MS Gothic"/>
                </w14:checkbox>
              </w:sdtPr>
              <w:sdtEndPr/>
              <w:sdtContent>
                <w:r w:rsidR="00DC1D04" w:rsidRPr="00781054">
                  <w:rPr>
                    <w:rFonts w:ascii="MS Gothic" w:eastAsia="MS Gothic" w:hAnsi="MS Gothic"/>
                    <w:sz w:val="20"/>
                    <w:szCs w:val="20"/>
                  </w:rPr>
                  <w:t>☐</w:t>
                </w:r>
              </w:sdtContent>
            </w:sdt>
          </w:p>
        </w:tc>
        <w:tc>
          <w:tcPr>
            <w:tcW w:w="567" w:type="dxa"/>
            <w:shd w:val="clear" w:color="auto" w:fill="F2F2F2" w:themeFill="background1" w:themeFillShade="F2"/>
          </w:tcPr>
          <w:p w14:paraId="69063EC2" w14:textId="77777777" w:rsidR="00DC1D04" w:rsidRPr="00781054" w:rsidRDefault="00E67248" w:rsidP="00DC1D04">
            <w:pPr>
              <w:spacing w:before="60" w:after="60"/>
              <w:jc w:val="center"/>
              <w:rPr>
                <w:rStyle w:val="InspektionText"/>
              </w:rPr>
            </w:pPr>
            <w:sdt>
              <w:sdtPr>
                <w:rPr>
                  <w:rFonts w:ascii="Arial" w:hAnsi="Arial"/>
                  <w:sz w:val="20"/>
                  <w:szCs w:val="20"/>
                </w:rPr>
                <w:id w:val="-144040768"/>
                <w14:checkbox>
                  <w14:checked w14:val="0"/>
                  <w14:checkedState w14:val="2612" w14:font="MS Gothic"/>
                  <w14:uncheckedState w14:val="2610" w14:font="MS Gothic"/>
                </w14:checkbox>
              </w:sdtPr>
              <w:sdtEndPr/>
              <w:sdtContent>
                <w:r w:rsidR="00DC1D04" w:rsidRPr="00781054">
                  <w:rPr>
                    <w:rFonts w:ascii="MS Gothic" w:eastAsia="MS Gothic" w:hAnsi="MS Gothic"/>
                    <w:sz w:val="20"/>
                    <w:szCs w:val="20"/>
                  </w:rPr>
                  <w:t>☐</w:t>
                </w:r>
              </w:sdtContent>
            </w:sdt>
          </w:p>
        </w:tc>
        <w:tc>
          <w:tcPr>
            <w:tcW w:w="708" w:type="dxa"/>
            <w:shd w:val="clear" w:color="auto" w:fill="F2F2F2" w:themeFill="background1" w:themeFillShade="F2"/>
          </w:tcPr>
          <w:p w14:paraId="2FA29712" w14:textId="77777777" w:rsidR="00DC1D04" w:rsidRPr="00781054" w:rsidRDefault="00E67248" w:rsidP="00DC1D04">
            <w:pPr>
              <w:spacing w:before="60" w:after="60"/>
              <w:jc w:val="center"/>
              <w:rPr>
                <w:rStyle w:val="InspektionText"/>
              </w:rPr>
            </w:pPr>
            <w:sdt>
              <w:sdtPr>
                <w:rPr>
                  <w:rFonts w:ascii="Arial" w:hAnsi="Arial"/>
                  <w:sz w:val="20"/>
                  <w:szCs w:val="20"/>
                </w:rPr>
                <w:id w:val="815928579"/>
                <w14:checkbox>
                  <w14:checked w14:val="0"/>
                  <w14:checkedState w14:val="2612" w14:font="MS Gothic"/>
                  <w14:uncheckedState w14:val="2610" w14:font="MS Gothic"/>
                </w14:checkbox>
              </w:sdtPr>
              <w:sdtEndPr/>
              <w:sdtContent>
                <w:r w:rsidR="00DC1D04" w:rsidRPr="00781054">
                  <w:rPr>
                    <w:rFonts w:ascii="MS Gothic" w:eastAsia="MS Gothic" w:hAnsi="MS Gothic"/>
                    <w:sz w:val="20"/>
                    <w:szCs w:val="20"/>
                  </w:rPr>
                  <w:t>☐</w:t>
                </w:r>
              </w:sdtContent>
            </w:sdt>
          </w:p>
        </w:tc>
        <w:tc>
          <w:tcPr>
            <w:tcW w:w="642" w:type="dxa"/>
            <w:shd w:val="clear" w:color="auto" w:fill="F2F2F2" w:themeFill="background1" w:themeFillShade="F2"/>
          </w:tcPr>
          <w:p w14:paraId="0B8A4FA1" w14:textId="77777777" w:rsidR="00DC1D04" w:rsidRPr="00D56693" w:rsidRDefault="00E67248" w:rsidP="00DC1D04">
            <w:pPr>
              <w:spacing w:before="60" w:after="60"/>
              <w:jc w:val="center"/>
              <w:rPr>
                <w:rStyle w:val="InspektionText"/>
              </w:rPr>
            </w:pPr>
            <w:sdt>
              <w:sdtPr>
                <w:rPr>
                  <w:rFonts w:ascii="Arial" w:hAnsi="Arial"/>
                  <w:sz w:val="20"/>
                  <w:szCs w:val="20"/>
                </w:rPr>
                <w:id w:val="1493139622"/>
                <w14:checkbox>
                  <w14:checked w14:val="0"/>
                  <w14:checkedState w14:val="2612" w14:font="MS Gothic"/>
                  <w14:uncheckedState w14:val="2610" w14:font="MS Gothic"/>
                </w14:checkbox>
              </w:sdtPr>
              <w:sdtEndPr/>
              <w:sdtContent>
                <w:r w:rsidR="00DC1D04" w:rsidRPr="00781054">
                  <w:rPr>
                    <w:rFonts w:ascii="MS Gothic" w:eastAsia="MS Gothic" w:hAnsi="MS Gothic"/>
                    <w:sz w:val="20"/>
                    <w:szCs w:val="20"/>
                  </w:rPr>
                  <w:t>☐</w:t>
                </w:r>
              </w:sdtContent>
            </w:sdt>
          </w:p>
        </w:tc>
      </w:tr>
    </w:tbl>
    <w:p w14:paraId="5C18B837" w14:textId="45709EDD" w:rsidR="00302163" w:rsidRPr="00D56693" w:rsidRDefault="00302163" w:rsidP="0046294D">
      <w:pPr>
        <w:pStyle w:val="berschrift3"/>
        <w:spacing w:before="240"/>
      </w:pPr>
      <w:r w:rsidRPr="00D56693">
        <w:t>Stellvertretung</w:t>
      </w:r>
    </w:p>
    <w:tbl>
      <w:tblPr>
        <w:tblW w:w="9781" w:type="dxa"/>
        <w:tblInd w:w="-5" w:type="dxa"/>
        <w:tblLayout w:type="fixed"/>
        <w:tblLook w:val="04A0" w:firstRow="1" w:lastRow="0" w:firstColumn="1" w:lastColumn="0" w:noHBand="0" w:noVBand="1"/>
      </w:tblPr>
      <w:tblGrid>
        <w:gridCol w:w="2828"/>
        <w:gridCol w:w="1133"/>
        <w:gridCol w:w="1559"/>
        <w:gridCol w:w="1001"/>
        <w:gridCol w:w="567"/>
        <w:gridCol w:w="557"/>
        <w:gridCol w:w="152"/>
        <w:gridCol w:w="425"/>
        <w:gridCol w:w="142"/>
        <w:gridCol w:w="708"/>
        <w:gridCol w:w="709"/>
      </w:tblGrid>
      <w:tr w:rsidR="00302163" w:rsidRPr="00D56693" w14:paraId="6EB60C76" w14:textId="77777777" w:rsidTr="00E60246">
        <w:trPr>
          <w:trHeight w:val="283"/>
        </w:trPr>
        <w:tc>
          <w:tcPr>
            <w:tcW w:w="978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600BEB" w14:textId="77777777" w:rsidR="00302163" w:rsidRPr="00D56693" w:rsidRDefault="00302163" w:rsidP="00302163">
            <w:pPr>
              <w:rPr>
                <w:lang w:eastAsia="de-DE"/>
              </w:rPr>
            </w:pPr>
            <w:r w:rsidRPr="00D56693">
              <w:rPr>
                <w:lang w:eastAsia="de-DE"/>
              </w:rPr>
              <w:t>Die Stellvertretung der/des leitenden Apothekerin/Apothekers wird wie folgt sichergestellt:</w:t>
            </w:r>
          </w:p>
        </w:tc>
      </w:tr>
      <w:tr w:rsidR="00302163" w:rsidRPr="00D56693" w14:paraId="52C9D5AA" w14:textId="77777777" w:rsidTr="00E60246">
        <w:trPr>
          <w:trHeight w:val="283"/>
        </w:trPr>
        <w:tc>
          <w:tcPr>
            <w:tcW w:w="2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08FFC1" w14:textId="77777777" w:rsidR="00302163" w:rsidRPr="00D56693" w:rsidRDefault="00302163" w:rsidP="00302163">
            <w:pPr>
              <w:rPr>
                <w:lang w:eastAsia="de-DE"/>
              </w:rPr>
            </w:pPr>
            <w:r w:rsidRPr="00D56693">
              <w:rPr>
                <w:lang w:eastAsia="de-DE"/>
              </w:rPr>
              <w:t>Name und Vorname</w:t>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876BD" w14:textId="77777777" w:rsidR="00302163" w:rsidRPr="00D56693" w:rsidRDefault="002D0FD2" w:rsidP="00302163">
            <w:pPr>
              <w:rPr>
                <w:lang w:eastAsia="de-DE"/>
              </w:rPr>
            </w:pPr>
            <w:r w:rsidRPr="00D56693">
              <w:rPr>
                <w:lang w:eastAsia="de-DE"/>
              </w:rPr>
              <w:t>Jahrgang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1283" w14:textId="77777777" w:rsidR="00302163" w:rsidRPr="00D56693" w:rsidRDefault="00302163" w:rsidP="00302163">
            <w:pPr>
              <w:rPr>
                <w:lang w:eastAsia="de-DE"/>
              </w:rPr>
            </w:pPr>
            <w:r w:rsidRPr="00D56693">
              <w:rPr>
                <w:lang w:eastAsia="de-DE"/>
              </w:rPr>
              <w:t>Datum BAB Kt. BE</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33456" w14:textId="5B64FAE1" w:rsidR="00302163" w:rsidRPr="00D56693" w:rsidRDefault="002D2FB5" w:rsidP="002D2FB5">
            <w:pPr>
              <w:rPr>
                <w:lang w:eastAsia="de-DE"/>
              </w:rPr>
            </w:pPr>
            <w:r w:rsidRPr="00D56693">
              <w:rPr>
                <w:lang w:eastAsia="de-DE"/>
              </w:rPr>
              <w:t>E</w:t>
            </w:r>
            <w:r w:rsidR="00302163" w:rsidRPr="00D56693">
              <w:rPr>
                <w:lang w:eastAsia="de-DE"/>
              </w:rPr>
              <w:t>idg. Diplom bzw.</w:t>
            </w:r>
            <w:r w:rsidRPr="00D56693">
              <w:rPr>
                <w:lang w:eastAsia="de-DE"/>
              </w:rPr>
              <w:t xml:space="preserve"> </w:t>
            </w:r>
            <w:r w:rsidR="00302163" w:rsidRPr="00D56693">
              <w:rPr>
                <w:lang w:eastAsia="de-DE"/>
              </w:rPr>
              <w:t>Anerkennung BAG</w:t>
            </w:r>
          </w:p>
        </w:tc>
        <w:tc>
          <w:tcPr>
            <w:tcW w:w="213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B8DC0" w14:textId="77777777" w:rsidR="00302163" w:rsidRPr="00D56693" w:rsidRDefault="00302163" w:rsidP="00302163">
            <w:pPr>
              <w:rPr>
                <w:lang w:eastAsia="de-DE"/>
              </w:rPr>
            </w:pPr>
            <w:r w:rsidRPr="00D56693">
              <w:rPr>
                <w:lang w:eastAsia="de-DE"/>
              </w:rPr>
              <w:t>Arbeitspensum</w:t>
            </w:r>
          </w:p>
        </w:tc>
      </w:tr>
      <w:tr w:rsidR="00302163" w:rsidRPr="00D56693" w14:paraId="5BCD990B" w14:textId="77777777" w:rsidTr="00E60246">
        <w:trPr>
          <w:trHeight w:val="313"/>
        </w:trPr>
        <w:tc>
          <w:tcPr>
            <w:tcW w:w="2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6CF93"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5F4B3"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936A4"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21395" w14:textId="77777777" w:rsidR="00302163" w:rsidRPr="00D56693" w:rsidRDefault="00302163" w:rsidP="00302163">
            <w:pPr>
              <w:jc w:val="cente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213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62B72"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Pr="00D56693">
              <w:t>%</w:t>
            </w:r>
          </w:p>
        </w:tc>
      </w:tr>
      <w:tr w:rsidR="00DC1D04" w:rsidRPr="00D56693" w14:paraId="5ED3E824" w14:textId="77777777" w:rsidTr="00E6024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rPr>
          <w:trHeight w:val="381"/>
        </w:trPr>
        <w:tc>
          <w:tcPr>
            <w:tcW w:w="8222" w:type="dxa"/>
            <w:gridSpan w:val="8"/>
            <w:tcBorders>
              <w:top w:val="nil"/>
            </w:tcBorders>
          </w:tcPr>
          <w:p w14:paraId="797512A9" w14:textId="3A62060D" w:rsidR="00DC1D04" w:rsidRPr="00D56693" w:rsidRDefault="00DC1D04" w:rsidP="00DC1D04">
            <w:r w:rsidRPr="00D56693">
              <w:t>Präsenzzeiten der stv</w:t>
            </w:r>
            <w:r w:rsidR="00CE4652">
              <w:t>.</w:t>
            </w:r>
            <w:r w:rsidRPr="00D56693">
              <w:t xml:space="preserve"> fvP im inspizierten Betrieb (in Stunden/Woche/Standort) </w:t>
            </w:r>
          </w:p>
        </w:tc>
        <w:tc>
          <w:tcPr>
            <w:tcW w:w="1559" w:type="dxa"/>
            <w:gridSpan w:val="3"/>
            <w:tcBorders>
              <w:top w:val="nil"/>
              <w:bottom w:val="single" w:sz="4" w:space="0" w:color="BFBFBF" w:themeColor="background1" w:themeShade="BF"/>
            </w:tcBorders>
          </w:tcPr>
          <w:p w14:paraId="1B59CB2B" w14:textId="77777777" w:rsidR="00DC1D04" w:rsidRPr="00D56693" w:rsidRDefault="00DC1D04" w:rsidP="00DC1D04">
            <w:r w:rsidRPr="00D56693">
              <w:fldChar w:fldCharType="begin">
                <w:ffData>
                  <w:name w:val="Text20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DC1D04" w:rsidRPr="00D56693" w14:paraId="16376A40"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tcPr>
          <w:p w14:paraId="5C0842B4" w14:textId="77777777" w:rsidR="00DC1D04" w:rsidRPr="00D56693" w:rsidRDefault="00DC1D04" w:rsidP="00DC1D04">
            <w:pPr>
              <w:spacing w:before="60"/>
              <w:ind w:left="62"/>
              <w:rPr>
                <w:sz w:val="20"/>
              </w:rPr>
            </w:pPr>
          </w:p>
        </w:tc>
        <w:tc>
          <w:tcPr>
            <w:tcW w:w="1276" w:type="dxa"/>
            <w:gridSpan w:val="3"/>
          </w:tcPr>
          <w:p w14:paraId="43F3CF41" w14:textId="77777777" w:rsidR="00DC1D04" w:rsidRPr="00D56693" w:rsidRDefault="00DC1D04" w:rsidP="00DC1D04">
            <w:pPr>
              <w:spacing w:before="60"/>
              <w:jc w:val="center"/>
              <w:rPr>
                <w:rFonts w:cs="Arial"/>
                <w:b/>
                <w:sz w:val="20"/>
                <w:szCs w:val="20"/>
              </w:rPr>
            </w:pPr>
            <w:r w:rsidRPr="00D56693">
              <w:rPr>
                <w:rFonts w:cs="Arial"/>
                <w:b/>
                <w:sz w:val="18"/>
                <w:szCs w:val="18"/>
              </w:rPr>
              <w:t>Vom Betrieb auszufüllen</w:t>
            </w:r>
          </w:p>
        </w:tc>
        <w:tc>
          <w:tcPr>
            <w:tcW w:w="1984" w:type="dxa"/>
            <w:gridSpan w:val="4"/>
            <w:shd w:val="clear" w:color="auto" w:fill="F2F2F2" w:themeFill="background1" w:themeFillShade="F2"/>
          </w:tcPr>
          <w:p w14:paraId="7B62BE9C" w14:textId="45D9668B" w:rsidR="00DC1D04" w:rsidRPr="00D56693" w:rsidRDefault="00DC1D04" w:rsidP="00DC1D0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DC1D04" w:rsidRPr="00D56693" w14:paraId="46FC2352"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tcPr>
          <w:p w14:paraId="66F3CB3A" w14:textId="77777777" w:rsidR="00DC1D04" w:rsidRPr="00D56693" w:rsidRDefault="00DC1D04" w:rsidP="00DC1D04">
            <w:pPr>
              <w:spacing w:before="60"/>
              <w:ind w:left="62"/>
              <w:rPr>
                <w:sz w:val="20"/>
              </w:rPr>
            </w:pPr>
          </w:p>
        </w:tc>
        <w:tc>
          <w:tcPr>
            <w:tcW w:w="567" w:type="dxa"/>
          </w:tcPr>
          <w:p w14:paraId="31C84FD4" w14:textId="77777777" w:rsidR="00DC1D04" w:rsidRPr="00D56693" w:rsidRDefault="00DC1D04" w:rsidP="00DC1D04">
            <w:pPr>
              <w:spacing w:before="60"/>
              <w:jc w:val="center"/>
              <w:rPr>
                <w:rFonts w:cs="Arial"/>
                <w:b/>
                <w:sz w:val="20"/>
                <w:szCs w:val="20"/>
              </w:rPr>
            </w:pPr>
            <w:r w:rsidRPr="00D56693">
              <w:rPr>
                <w:rFonts w:cs="Arial"/>
                <w:b/>
                <w:sz w:val="20"/>
                <w:szCs w:val="20"/>
              </w:rPr>
              <w:t>ja</w:t>
            </w:r>
          </w:p>
        </w:tc>
        <w:tc>
          <w:tcPr>
            <w:tcW w:w="709" w:type="dxa"/>
            <w:gridSpan w:val="2"/>
          </w:tcPr>
          <w:p w14:paraId="6CAB5719" w14:textId="77777777" w:rsidR="00DC1D04" w:rsidRPr="00D56693" w:rsidRDefault="00DC1D04" w:rsidP="00DC1D04">
            <w:pPr>
              <w:spacing w:before="60"/>
              <w:jc w:val="center"/>
              <w:rPr>
                <w:rFonts w:cs="Arial"/>
                <w:b/>
                <w:sz w:val="20"/>
                <w:szCs w:val="20"/>
              </w:rPr>
            </w:pPr>
            <w:r w:rsidRPr="00D56693">
              <w:rPr>
                <w:rFonts w:cs="Arial"/>
                <w:b/>
                <w:sz w:val="20"/>
                <w:szCs w:val="20"/>
              </w:rPr>
              <w:t>nein</w:t>
            </w:r>
          </w:p>
        </w:tc>
        <w:tc>
          <w:tcPr>
            <w:tcW w:w="567" w:type="dxa"/>
            <w:gridSpan w:val="2"/>
            <w:shd w:val="clear" w:color="auto" w:fill="F2F2F2" w:themeFill="background1" w:themeFillShade="F2"/>
          </w:tcPr>
          <w:p w14:paraId="0439472E" w14:textId="77777777" w:rsidR="00DC1D04" w:rsidRPr="00D56693" w:rsidRDefault="00DC1D04" w:rsidP="00DC1D0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246C752C" w14:textId="77777777" w:rsidR="00DC1D04" w:rsidRPr="00D56693" w:rsidRDefault="00DC1D04" w:rsidP="00DC1D04">
            <w:pPr>
              <w:spacing w:before="60"/>
              <w:jc w:val="center"/>
              <w:rPr>
                <w:b/>
                <w:sz w:val="20"/>
              </w:rPr>
            </w:pPr>
            <w:r w:rsidRPr="00D56693">
              <w:rPr>
                <w:rFonts w:cs="Arial"/>
                <w:b/>
                <w:sz w:val="20"/>
                <w:szCs w:val="20"/>
              </w:rPr>
              <w:t>teilw.</w:t>
            </w:r>
          </w:p>
        </w:tc>
        <w:tc>
          <w:tcPr>
            <w:tcW w:w="709" w:type="dxa"/>
            <w:shd w:val="clear" w:color="auto" w:fill="F2F2F2" w:themeFill="background1" w:themeFillShade="F2"/>
          </w:tcPr>
          <w:p w14:paraId="6FD7DB12" w14:textId="77777777" w:rsidR="00DC1D04" w:rsidRPr="00D56693" w:rsidRDefault="00DC1D04" w:rsidP="00DC1D04">
            <w:pPr>
              <w:spacing w:before="60"/>
              <w:jc w:val="center"/>
              <w:rPr>
                <w:b/>
                <w:sz w:val="20"/>
              </w:rPr>
            </w:pPr>
            <w:r w:rsidRPr="00D56693">
              <w:rPr>
                <w:rFonts w:cs="Arial"/>
                <w:b/>
                <w:sz w:val="20"/>
                <w:szCs w:val="20"/>
              </w:rPr>
              <w:t>nein</w:t>
            </w:r>
          </w:p>
        </w:tc>
      </w:tr>
      <w:tr w:rsidR="00DC1D04" w:rsidRPr="00D56693" w14:paraId="42269550"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shd w:val="clear" w:color="auto" w:fill="auto"/>
          </w:tcPr>
          <w:p w14:paraId="51E3DC47" w14:textId="5513C20A" w:rsidR="00DC1D04" w:rsidRPr="00D56693" w:rsidRDefault="00DC1D04" w:rsidP="00DB6FDD">
            <w:r w:rsidRPr="00D56693">
              <w:t>Es besteh</w:t>
            </w:r>
            <w:r w:rsidR="00DB6FDD">
              <w:t>t</w:t>
            </w:r>
            <w:r w:rsidRPr="00D56693">
              <w:t xml:space="preserve"> </w:t>
            </w:r>
            <w:r w:rsidR="00535EC1" w:rsidRPr="00D56693">
              <w:t xml:space="preserve">ein </w:t>
            </w:r>
            <w:r w:rsidRPr="00D56693">
              <w:t>schriftliche</w:t>
            </w:r>
            <w:r w:rsidR="00535EC1" w:rsidRPr="00D56693">
              <w:t>s</w:t>
            </w:r>
            <w:r w:rsidRPr="00D56693">
              <w:t>, unterschriebene</w:t>
            </w:r>
            <w:r w:rsidR="00535EC1" w:rsidRPr="00D56693">
              <w:t>s</w:t>
            </w:r>
            <w:r w:rsidRPr="00D56693">
              <w:t xml:space="preserve"> Pflichtenheft:</w:t>
            </w:r>
          </w:p>
        </w:tc>
        <w:tc>
          <w:tcPr>
            <w:tcW w:w="567" w:type="dxa"/>
            <w:shd w:val="clear" w:color="auto" w:fill="auto"/>
          </w:tcPr>
          <w:p w14:paraId="2D866151" w14:textId="77777777" w:rsidR="00DC1D04" w:rsidRPr="00D56693" w:rsidRDefault="00E67248" w:rsidP="00DC1D04">
            <w:pPr>
              <w:spacing w:before="60" w:after="60"/>
              <w:jc w:val="center"/>
              <w:rPr>
                <w:sz w:val="20"/>
                <w:szCs w:val="20"/>
              </w:rPr>
            </w:pPr>
            <w:sdt>
              <w:sdtPr>
                <w:rPr>
                  <w:sz w:val="20"/>
                  <w:szCs w:val="20"/>
                </w:rPr>
                <w:id w:val="-2065162521"/>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9" w:type="dxa"/>
            <w:gridSpan w:val="2"/>
            <w:shd w:val="clear" w:color="auto" w:fill="auto"/>
          </w:tcPr>
          <w:p w14:paraId="17502BE2" w14:textId="77777777" w:rsidR="00DC1D04" w:rsidRPr="00D56693" w:rsidRDefault="00E67248" w:rsidP="00DC1D04">
            <w:pPr>
              <w:spacing w:before="60" w:after="60"/>
              <w:jc w:val="center"/>
              <w:rPr>
                <w:sz w:val="20"/>
                <w:szCs w:val="20"/>
              </w:rPr>
            </w:pPr>
            <w:sdt>
              <w:sdtPr>
                <w:rPr>
                  <w:sz w:val="20"/>
                  <w:szCs w:val="20"/>
                </w:rPr>
                <w:id w:val="-838765272"/>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567" w:type="dxa"/>
            <w:gridSpan w:val="2"/>
            <w:shd w:val="clear" w:color="auto" w:fill="F2F2F2" w:themeFill="background1" w:themeFillShade="F2"/>
          </w:tcPr>
          <w:p w14:paraId="79B02D34" w14:textId="77777777" w:rsidR="00DC1D04" w:rsidRPr="00D56693" w:rsidRDefault="00E67248" w:rsidP="00DC1D04">
            <w:pPr>
              <w:spacing w:before="60" w:after="60"/>
              <w:jc w:val="center"/>
              <w:rPr>
                <w:rStyle w:val="InspektionText"/>
              </w:rPr>
            </w:pPr>
            <w:sdt>
              <w:sdtPr>
                <w:rPr>
                  <w:rFonts w:ascii="Arial" w:hAnsi="Arial"/>
                  <w:sz w:val="20"/>
                  <w:szCs w:val="20"/>
                </w:rPr>
                <w:id w:val="-421951987"/>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8" w:type="dxa"/>
            <w:shd w:val="clear" w:color="auto" w:fill="F2F2F2" w:themeFill="background1" w:themeFillShade="F2"/>
          </w:tcPr>
          <w:p w14:paraId="76C31541" w14:textId="77777777" w:rsidR="00DC1D04" w:rsidRPr="00D56693" w:rsidRDefault="00E67248" w:rsidP="00DC1D04">
            <w:pPr>
              <w:spacing w:before="60" w:after="60"/>
              <w:jc w:val="center"/>
              <w:rPr>
                <w:rStyle w:val="InspektionText"/>
              </w:rPr>
            </w:pPr>
            <w:sdt>
              <w:sdtPr>
                <w:rPr>
                  <w:rFonts w:ascii="Arial" w:hAnsi="Arial"/>
                  <w:sz w:val="20"/>
                  <w:szCs w:val="20"/>
                </w:rPr>
                <w:id w:val="217249621"/>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9" w:type="dxa"/>
            <w:shd w:val="clear" w:color="auto" w:fill="F2F2F2" w:themeFill="background1" w:themeFillShade="F2"/>
          </w:tcPr>
          <w:p w14:paraId="35135813" w14:textId="77777777" w:rsidR="00DC1D04" w:rsidRPr="00D56693" w:rsidRDefault="00E67248" w:rsidP="00DC1D04">
            <w:pPr>
              <w:spacing w:before="60" w:after="60"/>
              <w:jc w:val="center"/>
              <w:rPr>
                <w:rStyle w:val="InspektionText"/>
              </w:rPr>
            </w:pPr>
            <w:sdt>
              <w:sdtPr>
                <w:rPr>
                  <w:rFonts w:ascii="Arial" w:hAnsi="Arial"/>
                  <w:sz w:val="20"/>
                  <w:szCs w:val="20"/>
                </w:rPr>
                <w:id w:val="-692910684"/>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r>
      <w:tr w:rsidR="00DC1D04" w:rsidRPr="00D56693" w14:paraId="2749A0FC"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shd w:val="clear" w:color="auto" w:fill="auto"/>
          </w:tcPr>
          <w:p w14:paraId="5D3AF1AE" w14:textId="77777777" w:rsidR="00DC1D04" w:rsidRPr="00D56693" w:rsidRDefault="00DC1D04" w:rsidP="00DC1D04">
            <w:r w:rsidRPr="00D56693">
              <w:t>Stellvertretungsregelung vorhanden:</w:t>
            </w:r>
          </w:p>
        </w:tc>
        <w:tc>
          <w:tcPr>
            <w:tcW w:w="567" w:type="dxa"/>
            <w:shd w:val="clear" w:color="auto" w:fill="auto"/>
          </w:tcPr>
          <w:p w14:paraId="39569553" w14:textId="77777777" w:rsidR="00DC1D04" w:rsidRPr="00D56693" w:rsidRDefault="00E67248" w:rsidP="00DC1D04">
            <w:pPr>
              <w:spacing w:before="60" w:after="60"/>
              <w:jc w:val="center"/>
              <w:rPr>
                <w:sz w:val="20"/>
                <w:szCs w:val="20"/>
              </w:rPr>
            </w:pPr>
            <w:sdt>
              <w:sdtPr>
                <w:rPr>
                  <w:sz w:val="20"/>
                  <w:szCs w:val="20"/>
                </w:rPr>
                <w:id w:val="-1610652461"/>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9" w:type="dxa"/>
            <w:gridSpan w:val="2"/>
            <w:shd w:val="clear" w:color="auto" w:fill="auto"/>
          </w:tcPr>
          <w:p w14:paraId="49AB6752" w14:textId="77777777" w:rsidR="00DC1D04" w:rsidRPr="00D56693" w:rsidRDefault="00E67248" w:rsidP="00DC1D04">
            <w:pPr>
              <w:spacing w:before="60" w:after="60"/>
              <w:jc w:val="center"/>
              <w:rPr>
                <w:sz w:val="20"/>
                <w:szCs w:val="20"/>
              </w:rPr>
            </w:pPr>
            <w:sdt>
              <w:sdtPr>
                <w:rPr>
                  <w:sz w:val="20"/>
                  <w:szCs w:val="20"/>
                </w:rPr>
                <w:id w:val="1493139435"/>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567" w:type="dxa"/>
            <w:gridSpan w:val="2"/>
            <w:shd w:val="clear" w:color="auto" w:fill="F2F2F2" w:themeFill="background1" w:themeFillShade="F2"/>
          </w:tcPr>
          <w:p w14:paraId="4FA78A48" w14:textId="77777777" w:rsidR="00DC1D04" w:rsidRPr="00D56693" w:rsidRDefault="00E67248" w:rsidP="00DC1D04">
            <w:pPr>
              <w:spacing w:before="60" w:after="60"/>
              <w:jc w:val="center"/>
              <w:rPr>
                <w:rStyle w:val="InspektionText"/>
              </w:rPr>
            </w:pPr>
            <w:sdt>
              <w:sdtPr>
                <w:rPr>
                  <w:rFonts w:ascii="Arial" w:hAnsi="Arial"/>
                  <w:sz w:val="20"/>
                  <w:szCs w:val="20"/>
                </w:rPr>
                <w:id w:val="-1092005048"/>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8" w:type="dxa"/>
            <w:shd w:val="clear" w:color="auto" w:fill="F2F2F2" w:themeFill="background1" w:themeFillShade="F2"/>
          </w:tcPr>
          <w:p w14:paraId="6970CFA9" w14:textId="77777777" w:rsidR="00DC1D04" w:rsidRPr="00D56693" w:rsidRDefault="00E67248" w:rsidP="00DC1D04">
            <w:pPr>
              <w:spacing w:before="60" w:after="60"/>
              <w:jc w:val="center"/>
              <w:rPr>
                <w:rStyle w:val="InspektionText"/>
              </w:rPr>
            </w:pPr>
            <w:sdt>
              <w:sdtPr>
                <w:rPr>
                  <w:rFonts w:ascii="Arial" w:hAnsi="Arial"/>
                  <w:sz w:val="20"/>
                  <w:szCs w:val="20"/>
                </w:rPr>
                <w:id w:val="877283002"/>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c>
          <w:tcPr>
            <w:tcW w:w="709" w:type="dxa"/>
            <w:shd w:val="clear" w:color="auto" w:fill="F2F2F2" w:themeFill="background1" w:themeFillShade="F2"/>
          </w:tcPr>
          <w:p w14:paraId="27DB68A1" w14:textId="77777777" w:rsidR="00DC1D04" w:rsidRPr="00D56693" w:rsidRDefault="00E67248" w:rsidP="00DC1D04">
            <w:pPr>
              <w:spacing w:before="60" w:after="60"/>
              <w:jc w:val="center"/>
              <w:rPr>
                <w:rStyle w:val="InspektionText"/>
              </w:rPr>
            </w:pPr>
            <w:sdt>
              <w:sdtPr>
                <w:rPr>
                  <w:rFonts w:ascii="Arial" w:hAnsi="Arial"/>
                  <w:sz w:val="20"/>
                  <w:szCs w:val="20"/>
                </w:rPr>
                <w:id w:val="-1714425725"/>
                <w14:checkbox>
                  <w14:checked w14:val="0"/>
                  <w14:checkedState w14:val="2612" w14:font="MS Gothic"/>
                  <w14:uncheckedState w14:val="2610" w14:font="MS Gothic"/>
                </w14:checkbox>
              </w:sdtPr>
              <w:sdtEndPr/>
              <w:sdtContent>
                <w:r w:rsidR="00DC1D04" w:rsidRPr="00D56693">
                  <w:rPr>
                    <w:rFonts w:ascii="MS Gothic" w:eastAsia="MS Gothic" w:hAnsi="MS Gothic"/>
                    <w:sz w:val="20"/>
                    <w:szCs w:val="20"/>
                  </w:rPr>
                  <w:t>☐</w:t>
                </w:r>
              </w:sdtContent>
            </w:sdt>
          </w:p>
        </w:tc>
      </w:tr>
    </w:tbl>
    <w:p w14:paraId="4EB1BBBD" w14:textId="53DF2570" w:rsidR="00302163" w:rsidRPr="00D56693" w:rsidRDefault="00302163" w:rsidP="0046294D">
      <w:pPr>
        <w:pStyle w:val="berschrift3"/>
        <w:spacing w:before="240"/>
      </w:pPr>
      <w:r w:rsidRPr="00D56693">
        <w:t>Weitere A</w:t>
      </w:r>
      <w:r w:rsidR="005300AE">
        <w:t>pothekerI</w:t>
      </w:r>
      <w:r w:rsidRPr="00D56693">
        <w:t>nnen</w:t>
      </w:r>
    </w:p>
    <w:tbl>
      <w:tblPr>
        <w:tblW w:w="9776" w:type="dxa"/>
        <w:tblLayout w:type="fixed"/>
        <w:tblLook w:val="04A0" w:firstRow="1" w:lastRow="0" w:firstColumn="1" w:lastColumn="0" w:noHBand="0" w:noVBand="1"/>
      </w:tblPr>
      <w:tblGrid>
        <w:gridCol w:w="4531"/>
        <w:gridCol w:w="1418"/>
        <w:gridCol w:w="1417"/>
        <w:gridCol w:w="113"/>
        <w:gridCol w:w="851"/>
        <w:gridCol w:w="312"/>
        <w:gridCol w:w="1134"/>
      </w:tblGrid>
      <w:tr w:rsidR="00302163" w:rsidRPr="00D56693" w14:paraId="79B57383" w14:textId="77777777" w:rsidTr="00334783">
        <w:trPr>
          <w:trHeight w:val="283"/>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C137C" w14:textId="36E47202" w:rsidR="00302163" w:rsidRPr="00D56693" w:rsidRDefault="00302163" w:rsidP="00302163">
            <w:pPr>
              <w:rPr>
                <w:lang w:eastAsia="de-DE"/>
              </w:rPr>
            </w:pPr>
            <w:r w:rsidRPr="00D56693">
              <w:rPr>
                <w:lang w:eastAsia="de-DE"/>
              </w:rPr>
              <w:t>Name und</w:t>
            </w:r>
            <w:r w:rsidR="00741EFE">
              <w:rPr>
                <w:lang w:eastAsia="de-DE"/>
              </w:rPr>
              <w:t xml:space="preserve"> Vorname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43D03" w14:textId="36C62AA5" w:rsidR="00302163" w:rsidRPr="00D56693" w:rsidRDefault="00302163" w:rsidP="00775D7B">
            <w:pPr>
              <w:rPr>
                <w:lang w:eastAsia="de-DE"/>
              </w:rPr>
            </w:pPr>
            <w:r w:rsidRPr="00D56693">
              <w:rPr>
                <w:lang w:eastAsia="de-DE"/>
              </w:rPr>
              <w:t>Jahrgang</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56213" w14:textId="70990F3E" w:rsidR="00302163" w:rsidRPr="00D56693" w:rsidRDefault="002D2FB5" w:rsidP="00302163">
            <w:pPr>
              <w:jc w:val="center"/>
              <w:rPr>
                <w:lang w:eastAsia="de-DE"/>
              </w:rPr>
            </w:pPr>
            <w:r w:rsidRPr="00D56693">
              <w:rPr>
                <w:lang w:eastAsia="de-DE"/>
              </w:rPr>
              <w:t>E</w:t>
            </w:r>
            <w:r w:rsidR="00302163" w:rsidRPr="00D56693">
              <w:rPr>
                <w:lang w:eastAsia="de-DE"/>
              </w:rPr>
              <w:t>idg. Diplom</w:t>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B03F67" w14:textId="26677641" w:rsidR="00302163" w:rsidRPr="00D56693" w:rsidRDefault="0064796B" w:rsidP="00302163">
            <w:pPr>
              <w:jc w:val="center"/>
              <w:rPr>
                <w:lang w:eastAsia="de-DE"/>
              </w:rPr>
            </w:pPr>
            <w:r>
              <w:rPr>
                <w:lang w:eastAsia="de-DE"/>
              </w:rPr>
              <w:t>Ausl. Diplom</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3DB7" w14:textId="77777777" w:rsidR="00302163" w:rsidRPr="00D56693" w:rsidRDefault="00174C0E" w:rsidP="00302163">
            <w:pPr>
              <w:rPr>
                <w:lang w:eastAsia="de-DE"/>
              </w:rPr>
            </w:pPr>
            <w:r w:rsidRPr="00D56693">
              <w:rPr>
                <w:lang w:eastAsia="de-DE"/>
              </w:rPr>
              <w:t>P</w:t>
            </w:r>
            <w:r w:rsidR="00302163" w:rsidRPr="00D56693">
              <w:rPr>
                <w:lang w:eastAsia="de-DE"/>
              </w:rPr>
              <w:t>ensum</w:t>
            </w:r>
          </w:p>
        </w:tc>
      </w:tr>
      <w:tr w:rsidR="00302163" w:rsidRPr="00D56693" w14:paraId="20633EA5" w14:textId="77777777" w:rsidTr="00334783">
        <w:trPr>
          <w:trHeight w:val="283"/>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D6738" w14:textId="77777777" w:rsidR="00302163" w:rsidRPr="00D56693" w:rsidRDefault="00302163" w:rsidP="00302163">
            <w:pPr>
              <w:rPr>
                <w:lang w:eastAsia="de-DE"/>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DA849" w14:textId="77777777" w:rsidR="00302163" w:rsidRPr="00D56693" w:rsidRDefault="00302163" w:rsidP="00302163">
            <w:pPr>
              <w:rPr>
                <w:lang w:eastAsia="de-DE"/>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DC34C" w14:textId="77777777" w:rsidR="00302163" w:rsidRPr="00D56693" w:rsidRDefault="00302163" w:rsidP="00302163">
            <w:pPr>
              <w:jc w:val="center"/>
              <w:rPr>
                <w:lang w:eastAsia="de-DE"/>
              </w:rP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A1F17" w14:textId="77777777" w:rsidR="00302163" w:rsidRPr="00D56693" w:rsidRDefault="00302163" w:rsidP="00302163">
            <w:pPr>
              <w:jc w:val="center"/>
              <w:rPr>
                <w:lang w:eastAsia="de-DE"/>
              </w:rP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77F16" w14:textId="77777777" w:rsidR="00302163" w:rsidRPr="00D56693" w:rsidRDefault="00302163" w:rsidP="00302163">
            <w:pPr>
              <w:jc w:val="right"/>
              <w:rPr>
                <w:lang w:eastAsia="de-DE"/>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Pr="00D56693">
              <w:t>%</w:t>
            </w:r>
          </w:p>
        </w:tc>
      </w:tr>
      <w:tr w:rsidR="00302163" w:rsidRPr="00D56693" w14:paraId="30552031" w14:textId="77777777" w:rsidTr="00334783">
        <w:trPr>
          <w:trHeight w:val="283"/>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F6A4"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0BBFB"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8742F" w14:textId="77777777" w:rsidR="00302163" w:rsidRPr="00D56693" w:rsidRDefault="00302163" w:rsidP="00302163">
            <w:pPr>
              <w:jc w:val="cente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E0D68" w14:textId="77777777" w:rsidR="00302163" w:rsidRPr="00D56693" w:rsidRDefault="00302163" w:rsidP="00302163">
            <w:pPr>
              <w:jc w:val="cente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542EB" w14:textId="77777777" w:rsidR="00302163" w:rsidRPr="00D56693" w:rsidRDefault="00302163" w:rsidP="00302163">
            <w:pPr>
              <w:jc w:val="right"/>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Pr="00D56693">
              <w:t>%</w:t>
            </w:r>
          </w:p>
        </w:tc>
      </w:tr>
      <w:tr w:rsidR="00302163" w:rsidRPr="00D56693" w14:paraId="76FD2BC4" w14:textId="77777777" w:rsidTr="0001712E">
        <w:trPr>
          <w:trHeight w:val="283"/>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0C414"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F09A9" w14:textId="77777777" w:rsidR="00302163" w:rsidRPr="00D56693" w:rsidRDefault="00302163" w:rsidP="00302163">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25C6F" w14:textId="77777777" w:rsidR="00302163" w:rsidRPr="00D56693" w:rsidRDefault="00302163" w:rsidP="00302163">
            <w:pPr>
              <w:jc w:val="cente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0BF1B" w14:textId="77777777" w:rsidR="00302163" w:rsidRPr="00D56693" w:rsidRDefault="00302163" w:rsidP="00302163">
            <w:pPr>
              <w:jc w:val="center"/>
            </w:pPr>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02BCE" w14:textId="77777777" w:rsidR="00302163" w:rsidRPr="00D56693" w:rsidRDefault="00302163" w:rsidP="00302163">
            <w:pPr>
              <w:jc w:val="right"/>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Pr="00D56693">
              <w:t>%</w:t>
            </w:r>
          </w:p>
        </w:tc>
      </w:tr>
      <w:tr w:rsidR="00302163" w:rsidRPr="00D56693" w14:paraId="22F3BA32" w14:textId="77777777" w:rsidTr="0001712E">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64ECAA" w14:textId="77777777" w:rsidR="00302163" w:rsidRPr="00D56693" w:rsidRDefault="00302163" w:rsidP="00AA63F1">
            <w:r w:rsidRPr="00D56693">
              <w:t>Es bestehen schriftliche</w:t>
            </w:r>
            <w:r w:rsidR="002D0FD2" w:rsidRPr="00D56693">
              <w:t xml:space="preserve">, </w:t>
            </w:r>
            <w:r w:rsidR="00924C60" w:rsidRPr="00D56693">
              <w:t>beiderseitig unterschriebene</w:t>
            </w:r>
            <w:r w:rsidRPr="00D56693">
              <w:t xml:space="preserve"> Pflichtenhefte</w:t>
            </w:r>
            <w:r w:rsidR="00AA63F1" w:rsidRPr="00D56693">
              <w:t>:</w:t>
            </w:r>
          </w:p>
        </w:tc>
        <w:tc>
          <w:tcPr>
            <w:tcW w:w="851" w:type="dxa"/>
            <w:tcBorders>
              <w:top w:val="single" w:sz="4" w:space="0" w:color="BFBFBF" w:themeColor="background1" w:themeShade="BF"/>
              <w:bottom w:val="single" w:sz="4" w:space="0" w:color="BFBFBF" w:themeColor="background1" w:themeShade="BF"/>
            </w:tcBorders>
          </w:tcPr>
          <w:p w14:paraId="2ED7DAB3" w14:textId="77777777" w:rsidR="00302163" w:rsidRPr="00D56693" w:rsidRDefault="00302163" w:rsidP="00302163">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4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9EDCD8F" w14:textId="51A75843" w:rsidR="00302163" w:rsidRPr="00D56693" w:rsidRDefault="00302163" w:rsidP="00302163">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00A67FCD" w:rsidRPr="00D56693">
              <w:t xml:space="preserve"> Nein</w:t>
            </w:r>
          </w:p>
        </w:tc>
      </w:tr>
    </w:tbl>
    <w:p w14:paraId="7B3AE26F" w14:textId="54F9F6E9" w:rsidR="00302163" w:rsidRPr="00D56693" w:rsidRDefault="00302163" w:rsidP="0046294D">
      <w:pPr>
        <w:pStyle w:val="berschrift3"/>
        <w:spacing w:before="240"/>
      </w:pPr>
      <w:r w:rsidRPr="00D56693">
        <w:lastRenderedPageBreak/>
        <w:t>Pharma-Assistent</w:t>
      </w:r>
      <w:r w:rsidR="005300AE">
        <w:t>I</w:t>
      </w:r>
      <w:r w:rsidRPr="00D56693">
        <w:t>nnen</w:t>
      </w:r>
      <w:r w:rsidR="001E394B" w:rsidRPr="00D56693">
        <w:t>, PTA, Drogisten</w:t>
      </w:r>
    </w:p>
    <w:tbl>
      <w:tblPr>
        <w:tblW w:w="9776" w:type="dxa"/>
        <w:tblLayout w:type="fixed"/>
        <w:tblLook w:val="04A0" w:firstRow="1" w:lastRow="0" w:firstColumn="1" w:lastColumn="0" w:noHBand="0" w:noVBand="1"/>
      </w:tblPr>
      <w:tblGrid>
        <w:gridCol w:w="6658"/>
        <w:gridCol w:w="1417"/>
        <w:gridCol w:w="1701"/>
      </w:tblGrid>
      <w:tr w:rsidR="00302163" w:rsidRPr="00D56693" w14:paraId="62DED102"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DA719" w14:textId="59FA7F35" w:rsidR="00302163" w:rsidRPr="00D56693" w:rsidRDefault="00302163" w:rsidP="005300AE">
            <w:r w:rsidRPr="00D56693">
              <w:t xml:space="preserve">Wie viele </w:t>
            </w:r>
            <w:r w:rsidR="0001712E" w:rsidRPr="00D56693">
              <w:t>«qualifizierte» Mitarbeiter</w:t>
            </w:r>
            <w:r w:rsidR="005300AE">
              <w:t>I</w:t>
            </w:r>
            <w:r w:rsidR="0001712E" w:rsidRPr="00D56693">
              <w:t>nnen (</w:t>
            </w:r>
            <w:r w:rsidRPr="00D56693">
              <w:t>Pharma-Assistent</w:t>
            </w:r>
            <w:r w:rsidR="005300AE">
              <w:t>I</w:t>
            </w:r>
            <w:r w:rsidRPr="00D56693">
              <w:t>nnen</w:t>
            </w:r>
            <w:r w:rsidR="0001712E" w:rsidRPr="00D56693">
              <w:t>, Drogist</w:t>
            </w:r>
            <w:r w:rsidR="005300AE">
              <w:t>I</w:t>
            </w:r>
            <w:r w:rsidR="0001712E" w:rsidRPr="00D56693">
              <w:t xml:space="preserve">nnen etc.) </w:t>
            </w:r>
            <w:r w:rsidRPr="00D56693">
              <w:t>arbeiten in der Apotheke</w:t>
            </w:r>
            <w:r w:rsidR="008D196F" w:rsidRPr="00D56693">
              <w:t xml:space="preserve"> (mit Stationen</w:t>
            </w:r>
            <w:r w:rsidR="00B32EC8" w:rsidRPr="00D56693">
              <w:t>)</w:t>
            </w:r>
            <w:r w:rsidRPr="00D56693">
              <w:t>?</w:t>
            </w:r>
          </w:p>
        </w:tc>
        <w:tc>
          <w:tcPr>
            <w:tcW w:w="31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937C3" w14:textId="22B002A7" w:rsidR="00302163" w:rsidRPr="00D56693" w:rsidRDefault="00302163" w:rsidP="006F364D">
            <w:pPr>
              <w:tabs>
                <w:tab w:val="left" w:pos="1985"/>
              </w:tabs>
            </w:pPr>
            <w:r w:rsidRPr="00D56693">
              <w:t>Anzahl</w:t>
            </w:r>
            <w:r w:rsidR="00590A19" w:rsidRPr="00D56693">
              <w:t xml:space="preserve"> Pharma-Assist.</w:t>
            </w:r>
            <w:r w:rsidRPr="00D56693">
              <w:t>:</w:t>
            </w:r>
            <w:r w:rsidR="00CC4B56" w:rsidRPr="00D56693">
              <w:tab/>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2FD03DC7" w14:textId="2D9EACA0" w:rsidR="00B4576D" w:rsidRPr="00D56693" w:rsidRDefault="00B4576D" w:rsidP="006F364D">
            <w:pPr>
              <w:tabs>
                <w:tab w:val="left" w:pos="1985"/>
              </w:tabs>
            </w:pPr>
            <w:r w:rsidRPr="00D56693">
              <w:t>Betreute Bettenzahl:</w:t>
            </w:r>
            <w:r w:rsidR="00CC4B56" w:rsidRPr="00D56693">
              <w:tab/>
            </w:r>
            <w:r w:rsidR="00CC4B56" w:rsidRPr="00D56693">
              <w:tab/>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302163" w:rsidRPr="00D56693" w14:paraId="68AABA1C"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53224" w14:textId="77777777" w:rsidR="00302163" w:rsidRPr="00D56693" w:rsidRDefault="00302163" w:rsidP="00302163">
            <w:r w:rsidRPr="00D56693">
              <w:t>Summe der Stellenprozente:</w:t>
            </w:r>
          </w:p>
        </w:tc>
        <w:tc>
          <w:tcPr>
            <w:tcW w:w="31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13E94" w14:textId="105CB75B" w:rsidR="00302163" w:rsidRPr="00D56693" w:rsidRDefault="006D7C31" w:rsidP="005B1280">
            <w:pPr>
              <w:tabs>
                <w:tab w:val="left" w:pos="1309"/>
              </w:tabs>
              <w:jc w:val="right"/>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r w:rsidR="00302163" w:rsidRPr="00D56693">
              <w:t>%</w:t>
            </w:r>
          </w:p>
        </w:tc>
      </w:tr>
      <w:tr w:rsidR="00302163" w:rsidRPr="00D56693" w14:paraId="60E74BCF"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7175C" w14:textId="4EF9B916" w:rsidR="00302163" w:rsidRPr="00D56693" w:rsidRDefault="00302163" w:rsidP="004724AC">
            <w:r w:rsidRPr="00D56693">
              <w:t>Es bestehen schriftliche</w:t>
            </w:r>
            <w:r w:rsidR="00DB6FDD">
              <w:t>,</w:t>
            </w:r>
            <w:r w:rsidR="00D5771D" w:rsidRPr="00D56693">
              <w:t xml:space="preserve"> </w:t>
            </w:r>
            <w:r w:rsidR="00924C60" w:rsidRPr="00D56693">
              <w:t>unterschriebene</w:t>
            </w:r>
            <w:r w:rsidR="00D5771D" w:rsidRPr="00D56693">
              <w:t xml:space="preserve"> </w:t>
            </w:r>
            <w:r w:rsidRPr="00D56693">
              <w:t>Pflichtenhefte: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7E1F0" w14:textId="77777777" w:rsidR="00302163" w:rsidRPr="00D56693" w:rsidRDefault="00302163" w:rsidP="00302163">
            <w:r w:rsidRPr="00D56693">
              <w:fldChar w:fldCharType="begin">
                <w:ffData>
                  <w:name w:val=""/>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392E5" w14:textId="6A255A01" w:rsidR="00302163" w:rsidRPr="00D56693" w:rsidRDefault="00302163" w:rsidP="00302163">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Pr="00D56693">
              <w:t xml:space="preserve"> Nein</w:t>
            </w:r>
          </w:p>
        </w:tc>
      </w:tr>
    </w:tbl>
    <w:p w14:paraId="24541E44" w14:textId="77777777" w:rsidR="002C0317" w:rsidRPr="00D56693" w:rsidRDefault="002C0317" w:rsidP="001052D6">
      <w:pPr>
        <w:pStyle w:val="berschrift3"/>
        <w:spacing w:before="240"/>
      </w:pPr>
      <w:r w:rsidRPr="00D56693">
        <w:t xml:space="preserve">Organisation der Präsenzregelung </w:t>
      </w:r>
      <w:r w:rsidR="00334783" w:rsidRPr="00D56693">
        <w:t xml:space="preserve">der </w:t>
      </w:r>
      <w:r w:rsidRPr="00D56693">
        <w:t>ApothekerInnen inkl. Notfalldienst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D250C7" w:rsidRPr="00D56693" w14:paraId="6B3960F7" w14:textId="77777777" w:rsidTr="00BC0B41">
        <w:trPr>
          <w:cantSplit/>
        </w:trPr>
        <w:tc>
          <w:tcPr>
            <w:tcW w:w="6446" w:type="dxa"/>
          </w:tcPr>
          <w:p w14:paraId="4A19D6EB" w14:textId="77777777" w:rsidR="00D250C7" w:rsidRPr="00D56693" w:rsidRDefault="00D250C7" w:rsidP="00486786">
            <w:pPr>
              <w:spacing w:before="60"/>
              <w:ind w:left="62"/>
              <w:rPr>
                <w:sz w:val="20"/>
              </w:rPr>
            </w:pPr>
          </w:p>
        </w:tc>
        <w:tc>
          <w:tcPr>
            <w:tcW w:w="1276" w:type="dxa"/>
            <w:gridSpan w:val="2"/>
          </w:tcPr>
          <w:p w14:paraId="5C56C265" w14:textId="77777777" w:rsidR="00D250C7" w:rsidRPr="00D56693" w:rsidRDefault="00D250C7"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76C9268" w14:textId="132990BC" w:rsidR="00D250C7" w:rsidRPr="00D56693" w:rsidRDefault="00D250C7"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D250C7" w:rsidRPr="00D56693" w14:paraId="79F03FA7" w14:textId="77777777" w:rsidTr="00BC0B41">
        <w:trPr>
          <w:cantSplit/>
        </w:trPr>
        <w:tc>
          <w:tcPr>
            <w:tcW w:w="6446" w:type="dxa"/>
          </w:tcPr>
          <w:p w14:paraId="1349E4FC" w14:textId="77777777" w:rsidR="00D250C7" w:rsidRPr="00D56693" w:rsidRDefault="00D250C7" w:rsidP="00486786">
            <w:pPr>
              <w:spacing w:before="60"/>
              <w:ind w:left="62"/>
              <w:rPr>
                <w:sz w:val="20"/>
              </w:rPr>
            </w:pPr>
          </w:p>
        </w:tc>
        <w:tc>
          <w:tcPr>
            <w:tcW w:w="567" w:type="dxa"/>
          </w:tcPr>
          <w:p w14:paraId="14E257C3" w14:textId="77777777" w:rsidR="00D250C7" w:rsidRPr="00D56693" w:rsidRDefault="00D250C7" w:rsidP="00486786">
            <w:pPr>
              <w:spacing w:before="60"/>
              <w:jc w:val="center"/>
              <w:rPr>
                <w:rFonts w:cs="Arial"/>
                <w:b/>
                <w:sz w:val="20"/>
                <w:szCs w:val="20"/>
              </w:rPr>
            </w:pPr>
            <w:r w:rsidRPr="00D56693">
              <w:rPr>
                <w:rFonts w:cs="Arial"/>
                <w:b/>
                <w:sz w:val="20"/>
                <w:szCs w:val="20"/>
              </w:rPr>
              <w:t>ja</w:t>
            </w:r>
          </w:p>
        </w:tc>
        <w:tc>
          <w:tcPr>
            <w:tcW w:w="709" w:type="dxa"/>
          </w:tcPr>
          <w:p w14:paraId="4A4DA0DE" w14:textId="77777777" w:rsidR="00D250C7" w:rsidRPr="00D56693" w:rsidRDefault="00D250C7"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F213400" w14:textId="77777777" w:rsidR="00D250C7" w:rsidRPr="00D56693" w:rsidRDefault="00D250C7"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7D4A530" w14:textId="77777777" w:rsidR="00D250C7" w:rsidRPr="00D56693" w:rsidRDefault="00D250C7"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3D1FD54" w14:textId="77777777" w:rsidR="00D250C7" w:rsidRPr="00D56693" w:rsidRDefault="00D250C7" w:rsidP="00486786">
            <w:pPr>
              <w:spacing w:before="60"/>
              <w:jc w:val="center"/>
              <w:rPr>
                <w:b/>
                <w:sz w:val="20"/>
              </w:rPr>
            </w:pPr>
            <w:r w:rsidRPr="00D56693">
              <w:rPr>
                <w:rFonts w:cs="Arial"/>
                <w:b/>
                <w:sz w:val="20"/>
                <w:szCs w:val="20"/>
              </w:rPr>
              <w:t>nein</w:t>
            </w:r>
          </w:p>
        </w:tc>
      </w:tr>
      <w:tr w:rsidR="00D250C7" w:rsidRPr="00D56693" w14:paraId="6B66930B" w14:textId="77777777" w:rsidTr="00BC0B41">
        <w:trPr>
          <w:cantSplit/>
        </w:trPr>
        <w:tc>
          <w:tcPr>
            <w:tcW w:w="6446" w:type="dxa"/>
            <w:shd w:val="clear" w:color="auto" w:fill="auto"/>
          </w:tcPr>
          <w:p w14:paraId="10C6D618" w14:textId="77777777" w:rsidR="00D250C7" w:rsidRPr="00D56693" w:rsidRDefault="00D250C7" w:rsidP="00D250C7">
            <w:r w:rsidRPr="00D56693">
              <w:t>Die Anwesenheit einer Apothekerin/eines Apothekers während der Öffnungszeiten (inkl. Notfalldienst) ist sichergestellt:</w:t>
            </w:r>
          </w:p>
        </w:tc>
        <w:tc>
          <w:tcPr>
            <w:tcW w:w="567" w:type="dxa"/>
            <w:shd w:val="clear" w:color="auto" w:fill="auto"/>
          </w:tcPr>
          <w:p w14:paraId="371003E7" w14:textId="77777777" w:rsidR="00D250C7" w:rsidRPr="00D56693" w:rsidRDefault="00E67248" w:rsidP="00D250C7">
            <w:pPr>
              <w:spacing w:before="60" w:after="60"/>
              <w:jc w:val="center"/>
              <w:rPr>
                <w:sz w:val="20"/>
                <w:szCs w:val="20"/>
              </w:rPr>
            </w:pPr>
            <w:sdt>
              <w:sdtPr>
                <w:rPr>
                  <w:sz w:val="20"/>
                  <w:szCs w:val="20"/>
                </w:rPr>
                <w:id w:val="-1436754428"/>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9" w:type="dxa"/>
            <w:shd w:val="clear" w:color="auto" w:fill="auto"/>
          </w:tcPr>
          <w:p w14:paraId="7C727CB2" w14:textId="77777777" w:rsidR="00D250C7" w:rsidRPr="00D56693" w:rsidRDefault="00E67248" w:rsidP="00D250C7">
            <w:pPr>
              <w:spacing w:before="60" w:after="60"/>
              <w:jc w:val="center"/>
              <w:rPr>
                <w:sz w:val="20"/>
                <w:szCs w:val="20"/>
              </w:rPr>
            </w:pPr>
            <w:sdt>
              <w:sdtPr>
                <w:rPr>
                  <w:sz w:val="20"/>
                  <w:szCs w:val="20"/>
                </w:rPr>
                <w:id w:val="-1216890334"/>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567" w:type="dxa"/>
            <w:shd w:val="clear" w:color="auto" w:fill="F2F2F2" w:themeFill="background1" w:themeFillShade="F2"/>
          </w:tcPr>
          <w:p w14:paraId="4F26B951" w14:textId="77777777" w:rsidR="00D250C7" w:rsidRPr="00D56693" w:rsidRDefault="00E67248" w:rsidP="00D250C7">
            <w:pPr>
              <w:spacing w:before="60" w:after="60"/>
              <w:jc w:val="center"/>
              <w:rPr>
                <w:rStyle w:val="InspektionText"/>
              </w:rPr>
            </w:pPr>
            <w:sdt>
              <w:sdtPr>
                <w:rPr>
                  <w:rFonts w:ascii="Arial" w:hAnsi="Arial"/>
                  <w:sz w:val="20"/>
                  <w:szCs w:val="20"/>
                </w:rPr>
                <w:id w:val="66843158"/>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8" w:type="dxa"/>
            <w:shd w:val="clear" w:color="auto" w:fill="F2F2F2" w:themeFill="background1" w:themeFillShade="F2"/>
          </w:tcPr>
          <w:p w14:paraId="1BA02D9F" w14:textId="77777777" w:rsidR="00D250C7" w:rsidRPr="00D56693" w:rsidRDefault="00E67248" w:rsidP="00D250C7">
            <w:pPr>
              <w:spacing w:before="60" w:after="60"/>
              <w:jc w:val="center"/>
              <w:rPr>
                <w:rStyle w:val="InspektionText"/>
              </w:rPr>
            </w:pPr>
            <w:sdt>
              <w:sdtPr>
                <w:rPr>
                  <w:rFonts w:ascii="Arial" w:hAnsi="Arial"/>
                  <w:sz w:val="20"/>
                  <w:szCs w:val="20"/>
                </w:rPr>
                <w:id w:val="-1710946201"/>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642" w:type="dxa"/>
            <w:shd w:val="clear" w:color="auto" w:fill="F2F2F2" w:themeFill="background1" w:themeFillShade="F2"/>
          </w:tcPr>
          <w:p w14:paraId="6B02F464" w14:textId="77777777" w:rsidR="00D250C7" w:rsidRPr="00D56693" w:rsidRDefault="00E67248" w:rsidP="00D250C7">
            <w:pPr>
              <w:spacing w:before="60" w:after="60"/>
              <w:jc w:val="center"/>
              <w:rPr>
                <w:rStyle w:val="InspektionText"/>
              </w:rPr>
            </w:pPr>
            <w:sdt>
              <w:sdtPr>
                <w:rPr>
                  <w:rFonts w:ascii="Arial" w:hAnsi="Arial"/>
                  <w:sz w:val="20"/>
                  <w:szCs w:val="20"/>
                </w:rPr>
                <w:id w:val="-1812849450"/>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r>
      <w:tr w:rsidR="00D250C7" w:rsidRPr="00D56693" w14:paraId="5D5ABD8A" w14:textId="77777777" w:rsidTr="00BC0B41">
        <w:trPr>
          <w:cantSplit/>
        </w:trPr>
        <w:tc>
          <w:tcPr>
            <w:tcW w:w="6446" w:type="dxa"/>
            <w:shd w:val="clear" w:color="auto" w:fill="auto"/>
          </w:tcPr>
          <w:p w14:paraId="5923EA6E" w14:textId="04DA441A" w:rsidR="00D250C7" w:rsidRPr="00D56693" w:rsidRDefault="00D250C7" w:rsidP="00D250C7">
            <w:r w:rsidRPr="00D56693">
              <w:t>Es existiert ein elektronischer oder schriftlicher Arbeitsplan bzw</w:t>
            </w:r>
            <w:r w:rsidR="00220868" w:rsidRPr="00D56693">
              <w:t>.</w:t>
            </w:r>
            <w:r w:rsidRPr="00D56693">
              <w:t xml:space="preserve"> Einsatz-/Präsenzplan (mit Angabe des Standortes der Präsenz):</w:t>
            </w:r>
          </w:p>
        </w:tc>
        <w:tc>
          <w:tcPr>
            <w:tcW w:w="567" w:type="dxa"/>
            <w:shd w:val="clear" w:color="auto" w:fill="auto"/>
          </w:tcPr>
          <w:p w14:paraId="51E56B48" w14:textId="77777777" w:rsidR="00D250C7" w:rsidRPr="00D56693" w:rsidRDefault="00E67248" w:rsidP="00D250C7">
            <w:pPr>
              <w:spacing w:before="60" w:after="60"/>
              <w:jc w:val="center"/>
              <w:rPr>
                <w:sz w:val="20"/>
                <w:szCs w:val="20"/>
              </w:rPr>
            </w:pPr>
            <w:sdt>
              <w:sdtPr>
                <w:rPr>
                  <w:sz w:val="20"/>
                  <w:szCs w:val="20"/>
                </w:rPr>
                <w:id w:val="-2015450747"/>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9" w:type="dxa"/>
            <w:shd w:val="clear" w:color="auto" w:fill="auto"/>
          </w:tcPr>
          <w:p w14:paraId="69518384" w14:textId="77777777" w:rsidR="00D250C7" w:rsidRPr="00D56693" w:rsidRDefault="00E67248" w:rsidP="00D250C7">
            <w:pPr>
              <w:spacing w:before="60" w:after="60"/>
              <w:jc w:val="center"/>
              <w:rPr>
                <w:sz w:val="20"/>
                <w:szCs w:val="20"/>
              </w:rPr>
            </w:pPr>
            <w:sdt>
              <w:sdtPr>
                <w:rPr>
                  <w:sz w:val="20"/>
                  <w:szCs w:val="20"/>
                </w:rPr>
                <w:id w:val="-1400983795"/>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567" w:type="dxa"/>
            <w:shd w:val="clear" w:color="auto" w:fill="F2F2F2" w:themeFill="background1" w:themeFillShade="F2"/>
          </w:tcPr>
          <w:p w14:paraId="772F6166" w14:textId="77777777" w:rsidR="00D250C7" w:rsidRPr="00D56693" w:rsidRDefault="00E67248" w:rsidP="00D250C7">
            <w:pPr>
              <w:spacing w:before="60" w:after="60"/>
              <w:jc w:val="center"/>
              <w:rPr>
                <w:rStyle w:val="InspektionText"/>
              </w:rPr>
            </w:pPr>
            <w:sdt>
              <w:sdtPr>
                <w:rPr>
                  <w:rFonts w:ascii="Arial" w:hAnsi="Arial"/>
                  <w:sz w:val="20"/>
                  <w:szCs w:val="20"/>
                </w:rPr>
                <w:id w:val="-152070288"/>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8" w:type="dxa"/>
            <w:shd w:val="clear" w:color="auto" w:fill="F2F2F2" w:themeFill="background1" w:themeFillShade="F2"/>
          </w:tcPr>
          <w:p w14:paraId="6FB88F52" w14:textId="77777777" w:rsidR="00D250C7" w:rsidRPr="00D56693" w:rsidRDefault="00E67248" w:rsidP="00D250C7">
            <w:pPr>
              <w:spacing w:before="60" w:after="60"/>
              <w:jc w:val="center"/>
              <w:rPr>
                <w:rStyle w:val="InspektionText"/>
              </w:rPr>
            </w:pPr>
            <w:sdt>
              <w:sdtPr>
                <w:rPr>
                  <w:rFonts w:ascii="Arial" w:hAnsi="Arial"/>
                  <w:sz w:val="20"/>
                  <w:szCs w:val="20"/>
                </w:rPr>
                <w:id w:val="-34891315"/>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642" w:type="dxa"/>
            <w:shd w:val="clear" w:color="auto" w:fill="F2F2F2" w:themeFill="background1" w:themeFillShade="F2"/>
          </w:tcPr>
          <w:p w14:paraId="165F3401" w14:textId="77777777" w:rsidR="00D250C7" w:rsidRPr="00D56693" w:rsidRDefault="00E67248" w:rsidP="00D250C7">
            <w:pPr>
              <w:spacing w:before="60" w:after="60"/>
              <w:jc w:val="center"/>
              <w:rPr>
                <w:rStyle w:val="InspektionText"/>
              </w:rPr>
            </w:pPr>
            <w:sdt>
              <w:sdtPr>
                <w:rPr>
                  <w:rFonts w:ascii="Arial" w:hAnsi="Arial"/>
                  <w:sz w:val="20"/>
                  <w:szCs w:val="20"/>
                </w:rPr>
                <w:id w:val="-1144195043"/>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r>
      <w:tr w:rsidR="00D250C7" w:rsidRPr="00D56693" w14:paraId="78473CE8" w14:textId="77777777" w:rsidTr="00BC0B41">
        <w:trPr>
          <w:cantSplit/>
        </w:trPr>
        <w:tc>
          <w:tcPr>
            <w:tcW w:w="6446" w:type="dxa"/>
            <w:shd w:val="clear" w:color="auto" w:fill="auto"/>
          </w:tcPr>
          <w:p w14:paraId="7D26334B" w14:textId="2FA2FF35" w:rsidR="00D250C7" w:rsidRPr="00D56693" w:rsidRDefault="00D250C7" w:rsidP="00D250C7">
            <w:r w:rsidRPr="00D56693">
              <w:t>Es gibt verbindliche Vorgaben für diensthabende Apotheker</w:t>
            </w:r>
            <w:r w:rsidR="005300AE">
              <w:t>Innen</w:t>
            </w:r>
            <w:r w:rsidRPr="00D56693">
              <w:t xml:space="preserve"> zu Antwort- und Interventionszeiten ausserhalb der Öffnungszeiten:</w:t>
            </w:r>
          </w:p>
          <w:p w14:paraId="3D8AAE1F" w14:textId="07FFBA95" w:rsidR="00D250C7" w:rsidRPr="00D56693" w:rsidRDefault="006D7C31" w:rsidP="00D250C7">
            <w:r w:rsidRPr="00D56693">
              <w:t xml:space="preserve">Wenn nein: </w:t>
            </w:r>
            <w:r w:rsidR="00D250C7" w:rsidRPr="00D56693">
              <w:t>Andere Organisation ausserhalb der Öffnungszeiten</w:t>
            </w:r>
            <w:r w:rsidRPr="00D56693">
              <w:t>?</w:t>
            </w:r>
          </w:p>
          <w:p w14:paraId="0C46A811" w14:textId="77777777" w:rsidR="00D250C7" w:rsidRPr="00D56693" w:rsidRDefault="00D250C7" w:rsidP="00D250C7">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567" w:type="dxa"/>
            <w:shd w:val="clear" w:color="auto" w:fill="auto"/>
          </w:tcPr>
          <w:p w14:paraId="0DAA4EA0" w14:textId="77777777" w:rsidR="00D250C7" w:rsidRPr="00D56693" w:rsidRDefault="00E67248" w:rsidP="00D250C7">
            <w:pPr>
              <w:spacing w:before="60" w:after="60"/>
              <w:jc w:val="center"/>
              <w:rPr>
                <w:sz w:val="20"/>
                <w:szCs w:val="20"/>
              </w:rPr>
            </w:pPr>
            <w:sdt>
              <w:sdtPr>
                <w:rPr>
                  <w:sz w:val="20"/>
                  <w:szCs w:val="20"/>
                </w:rPr>
                <w:id w:val="-820271980"/>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9" w:type="dxa"/>
            <w:shd w:val="clear" w:color="auto" w:fill="auto"/>
          </w:tcPr>
          <w:p w14:paraId="5996F750" w14:textId="77777777" w:rsidR="00D250C7" w:rsidRPr="00D56693" w:rsidRDefault="00E67248" w:rsidP="00D250C7">
            <w:pPr>
              <w:spacing w:before="60" w:after="60"/>
              <w:jc w:val="center"/>
              <w:rPr>
                <w:sz w:val="20"/>
                <w:szCs w:val="20"/>
              </w:rPr>
            </w:pPr>
            <w:sdt>
              <w:sdtPr>
                <w:rPr>
                  <w:sz w:val="20"/>
                  <w:szCs w:val="20"/>
                </w:rPr>
                <w:id w:val="681010974"/>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567" w:type="dxa"/>
            <w:shd w:val="clear" w:color="auto" w:fill="F2F2F2" w:themeFill="background1" w:themeFillShade="F2"/>
          </w:tcPr>
          <w:p w14:paraId="0F9A91D4" w14:textId="77777777" w:rsidR="00D250C7" w:rsidRPr="00D56693" w:rsidRDefault="00E67248" w:rsidP="00D250C7">
            <w:pPr>
              <w:spacing w:before="60" w:after="60"/>
              <w:jc w:val="center"/>
              <w:rPr>
                <w:rStyle w:val="InspektionText"/>
              </w:rPr>
            </w:pPr>
            <w:sdt>
              <w:sdtPr>
                <w:rPr>
                  <w:rFonts w:ascii="Arial" w:hAnsi="Arial"/>
                  <w:sz w:val="20"/>
                  <w:szCs w:val="20"/>
                </w:rPr>
                <w:id w:val="1353532288"/>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708" w:type="dxa"/>
            <w:shd w:val="clear" w:color="auto" w:fill="F2F2F2" w:themeFill="background1" w:themeFillShade="F2"/>
          </w:tcPr>
          <w:p w14:paraId="37D93CB8" w14:textId="77777777" w:rsidR="00D250C7" w:rsidRPr="00D56693" w:rsidRDefault="00E67248" w:rsidP="00D250C7">
            <w:pPr>
              <w:spacing w:before="60" w:after="60"/>
              <w:jc w:val="center"/>
              <w:rPr>
                <w:rStyle w:val="InspektionText"/>
              </w:rPr>
            </w:pPr>
            <w:sdt>
              <w:sdtPr>
                <w:rPr>
                  <w:rFonts w:ascii="Arial" w:hAnsi="Arial"/>
                  <w:sz w:val="20"/>
                  <w:szCs w:val="20"/>
                </w:rPr>
                <w:id w:val="-437516008"/>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c>
          <w:tcPr>
            <w:tcW w:w="642" w:type="dxa"/>
            <w:shd w:val="clear" w:color="auto" w:fill="F2F2F2" w:themeFill="background1" w:themeFillShade="F2"/>
          </w:tcPr>
          <w:p w14:paraId="23FB3C5B" w14:textId="77777777" w:rsidR="00D250C7" w:rsidRPr="00D56693" w:rsidRDefault="00E67248" w:rsidP="00D250C7">
            <w:pPr>
              <w:spacing w:before="60" w:after="60"/>
              <w:jc w:val="center"/>
              <w:rPr>
                <w:rStyle w:val="InspektionText"/>
              </w:rPr>
            </w:pPr>
            <w:sdt>
              <w:sdtPr>
                <w:rPr>
                  <w:rFonts w:ascii="Arial" w:hAnsi="Arial"/>
                  <w:sz w:val="20"/>
                  <w:szCs w:val="20"/>
                </w:rPr>
                <w:id w:val="635992471"/>
                <w14:checkbox>
                  <w14:checked w14:val="0"/>
                  <w14:checkedState w14:val="2612" w14:font="MS Gothic"/>
                  <w14:uncheckedState w14:val="2610" w14:font="MS Gothic"/>
                </w14:checkbox>
              </w:sdtPr>
              <w:sdtEndPr/>
              <w:sdtContent>
                <w:r w:rsidR="00D250C7" w:rsidRPr="00D56693">
                  <w:rPr>
                    <w:rFonts w:ascii="MS Gothic" w:eastAsia="MS Gothic" w:hAnsi="MS Gothic"/>
                    <w:sz w:val="20"/>
                    <w:szCs w:val="20"/>
                  </w:rPr>
                  <w:t>☐</w:t>
                </w:r>
              </w:sdtContent>
            </w:sdt>
          </w:p>
        </w:tc>
      </w:tr>
    </w:tbl>
    <w:p w14:paraId="5C36691A" w14:textId="7595F51D" w:rsidR="004027B3" w:rsidRPr="00D56693" w:rsidRDefault="00E325BE" w:rsidP="001052D6">
      <w:pPr>
        <w:pStyle w:val="berschrift2"/>
      </w:pPr>
      <w:r w:rsidRPr="00D56693">
        <w:t>Einführung, Fort- und Weiterbildung des Personals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027B3" w:rsidRPr="00D56693" w14:paraId="1DCB9CBC" w14:textId="77777777" w:rsidTr="00BC0B41">
        <w:trPr>
          <w:cantSplit/>
        </w:trPr>
        <w:tc>
          <w:tcPr>
            <w:tcW w:w="6446" w:type="dxa"/>
          </w:tcPr>
          <w:p w14:paraId="2E6AF764" w14:textId="77777777" w:rsidR="004027B3" w:rsidRPr="00D56693" w:rsidRDefault="004027B3" w:rsidP="00486786">
            <w:pPr>
              <w:spacing w:before="60"/>
              <w:ind w:left="62"/>
              <w:rPr>
                <w:sz w:val="20"/>
              </w:rPr>
            </w:pPr>
          </w:p>
        </w:tc>
        <w:tc>
          <w:tcPr>
            <w:tcW w:w="1276" w:type="dxa"/>
            <w:gridSpan w:val="2"/>
          </w:tcPr>
          <w:p w14:paraId="58A19536" w14:textId="77777777" w:rsidR="004027B3" w:rsidRPr="00D56693" w:rsidRDefault="004027B3"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9E6294F" w14:textId="285884C7" w:rsidR="004027B3" w:rsidRPr="00D56693" w:rsidRDefault="004027B3"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4027B3" w:rsidRPr="00D56693" w14:paraId="11F04A3D" w14:textId="77777777" w:rsidTr="00BC0B41">
        <w:trPr>
          <w:cantSplit/>
        </w:trPr>
        <w:tc>
          <w:tcPr>
            <w:tcW w:w="6446" w:type="dxa"/>
          </w:tcPr>
          <w:p w14:paraId="27489464" w14:textId="77777777" w:rsidR="004027B3" w:rsidRPr="00D56693" w:rsidRDefault="004027B3" w:rsidP="00486786">
            <w:pPr>
              <w:spacing w:before="60"/>
              <w:ind w:left="62"/>
              <w:rPr>
                <w:sz w:val="20"/>
              </w:rPr>
            </w:pPr>
          </w:p>
        </w:tc>
        <w:tc>
          <w:tcPr>
            <w:tcW w:w="567" w:type="dxa"/>
          </w:tcPr>
          <w:p w14:paraId="26718DBB" w14:textId="77777777" w:rsidR="004027B3" w:rsidRPr="00D56693" w:rsidRDefault="004027B3" w:rsidP="00486786">
            <w:pPr>
              <w:spacing w:before="60"/>
              <w:jc w:val="center"/>
              <w:rPr>
                <w:rFonts w:cs="Arial"/>
                <w:b/>
                <w:sz w:val="20"/>
                <w:szCs w:val="20"/>
              </w:rPr>
            </w:pPr>
            <w:r w:rsidRPr="00D56693">
              <w:rPr>
                <w:rFonts w:cs="Arial"/>
                <w:b/>
                <w:sz w:val="20"/>
                <w:szCs w:val="20"/>
              </w:rPr>
              <w:t>ja</w:t>
            </w:r>
          </w:p>
        </w:tc>
        <w:tc>
          <w:tcPr>
            <w:tcW w:w="709" w:type="dxa"/>
          </w:tcPr>
          <w:p w14:paraId="6D570AC2" w14:textId="77777777" w:rsidR="004027B3" w:rsidRPr="00D56693" w:rsidRDefault="004027B3"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F44ADC9" w14:textId="77777777" w:rsidR="004027B3" w:rsidRPr="00D56693" w:rsidRDefault="004027B3"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48CBD4DB" w14:textId="77777777" w:rsidR="004027B3" w:rsidRPr="00D56693" w:rsidRDefault="004027B3"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EB1B16C" w14:textId="77777777" w:rsidR="004027B3" w:rsidRPr="00D56693" w:rsidRDefault="004027B3" w:rsidP="00486786">
            <w:pPr>
              <w:spacing w:before="60"/>
              <w:jc w:val="center"/>
              <w:rPr>
                <w:b/>
                <w:sz w:val="20"/>
              </w:rPr>
            </w:pPr>
            <w:r w:rsidRPr="00D56693">
              <w:rPr>
                <w:rFonts w:cs="Arial"/>
                <w:b/>
                <w:sz w:val="20"/>
                <w:szCs w:val="20"/>
              </w:rPr>
              <w:t>nein</w:t>
            </w:r>
          </w:p>
        </w:tc>
      </w:tr>
      <w:tr w:rsidR="004027B3" w:rsidRPr="00D56693" w14:paraId="3E0A601D" w14:textId="77777777" w:rsidTr="00BC0B41">
        <w:trPr>
          <w:cantSplit/>
        </w:trPr>
        <w:tc>
          <w:tcPr>
            <w:tcW w:w="6446" w:type="dxa"/>
            <w:shd w:val="clear" w:color="auto" w:fill="auto"/>
          </w:tcPr>
          <w:p w14:paraId="4A5CBD02" w14:textId="0FAC4415" w:rsidR="004027B3" w:rsidRPr="00D56693" w:rsidRDefault="004027B3" w:rsidP="004027B3">
            <w:r w:rsidRPr="00D56693">
              <w:t>Ein Schulungsplan bzw</w:t>
            </w:r>
            <w:r w:rsidR="002521F2" w:rsidRPr="00D56693">
              <w:t>.</w:t>
            </w:r>
            <w:r w:rsidRPr="00D56693">
              <w:t xml:space="preserve"> eine Schulungs-SOP ist vorhanden</w:t>
            </w:r>
            <w:r w:rsidR="00334783" w:rsidRPr="00D56693">
              <w:t>:</w:t>
            </w:r>
          </w:p>
        </w:tc>
        <w:tc>
          <w:tcPr>
            <w:tcW w:w="567" w:type="dxa"/>
            <w:shd w:val="clear" w:color="auto" w:fill="auto"/>
          </w:tcPr>
          <w:p w14:paraId="62CBCE11" w14:textId="77777777" w:rsidR="004027B3" w:rsidRPr="00D56693" w:rsidRDefault="00E67248" w:rsidP="004027B3">
            <w:pPr>
              <w:spacing w:before="60" w:after="60"/>
              <w:jc w:val="center"/>
              <w:rPr>
                <w:sz w:val="20"/>
                <w:szCs w:val="20"/>
              </w:rPr>
            </w:pPr>
            <w:sdt>
              <w:sdtPr>
                <w:rPr>
                  <w:sz w:val="20"/>
                  <w:szCs w:val="20"/>
                </w:rPr>
                <w:id w:val="-52578747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3FAD41EF" w14:textId="77777777" w:rsidR="004027B3" w:rsidRPr="00D56693" w:rsidRDefault="00E67248" w:rsidP="004027B3">
            <w:pPr>
              <w:spacing w:before="60" w:after="60"/>
              <w:jc w:val="center"/>
              <w:rPr>
                <w:sz w:val="20"/>
                <w:szCs w:val="20"/>
              </w:rPr>
            </w:pPr>
            <w:sdt>
              <w:sdtPr>
                <w:rPr>
                  <w:sz w:val="20"/>
                  <w:szCs w:val="20"/>
                </w:rPr>
                <w:id w:val="-1395963358"/>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74C74CE8" w14:textId="77777777" w:rsidR="004027B3" w:rsidRPr="00D56693" w:rsidRDefault="00E67248" w:rsidP="004027B3">
            <w:pPr>
              <w:spacing w:before="60" w:after="60"/>
              <w:jc w:val="center"/>
              <w:rPr>
                <w:rStyle w:val="InspektionText"/>
              </w:rPr>
            </w:pPr>
            <w:sdt>
              <w:sdtPr>
                <w:rPr>
                  <w:rFonts w:ascii="Arial" w:hAnsi="Arial"/>
                  <w:sz w:val="20"/>
                  <w:szCs w:val="20"/>
                </w:rPr>
                <w:id w:val="151164039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1CDE4D61" w14:textId="77777777" w:rsidR="004027B3" w:rsidRPr="00D56693" w:rsidRDefault="00E67248" w:rsidP="004027B3">
            <w:pPr>
              <w:spacing w:before="60" w:after="60"/>
              <w:jc w:val="center"/>
              <w:rPr>
                <w:rStyle w:val="InspektionText"/>
              </w:rPr>
            </w:pPr>
            <w:sdt>
              <w:sdtPr>
                <w:rPr>
                  <w:rFonts w:ascii="Arial" w:hAnsi="Arial"/>
                  <w:sz w:val="20"/>
                  <w:szCs w:val="20"/>
                </w:rPr>
                <w:id w:val="2147389768"/>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174B47B3" w14:textId="77777777" w:rsidR="004027B3" w:rsidRPr="00D56693" w:rsidRDefault="00E67248" w:rsidP="004027B3">
            <w:pPr>
              <w:spacing w:before="60" w:after="60"/>
              <w:jc w:val="center"/>
              <w:rPr>
                <w:rStyle w:val="InspektionText"/>
              </w:rPr>
            </w:pPr>
            <w:sdt>
              <w:sdtPr>
                <w:rPr>
                  <w:rFonts w:ascii="Arial" w:hAnsi="Arial"/>
                  <w:sz w:val="20"/>
                  <w:szCs w:val="20"/>
                </w:rPr>
                <w:id w:val="-864131628"/>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3B4A5D4F" w14:textId="77777777" w:rsidTr="00BC0B41">
        <w:trPr>
          <w:cantSplit/>
        </w:trPr>
        <w:tc>
          <w:tcPr>
            <w:tcW w:w="6446" w:type="dxa"/>
            <w:shd w:val="clear" w:color="auto" w:fill="auto"/>
          </w:tcPr>
          <w:p w14:paraId="34FC38DF" w14:textId="36376EEA" w:rsidR="004027B3" w:rsidRPr="00D56693" w:rsidRDefault="004027B3" w:rsidP="004027B3">
            <w:r w:rsidRPr="00D56693">
              <w:t>Ein</w:t>
            </w:r>
            <w:r w:rsidR="006D7C31" w:rsidRPr="00D56693">
              <w:t xml:space="preserve"> Einführungstag und</w:t>
            </w:r>
            <w:r w:rsidRPr="00D56693">
              <w:t xml:space="preserve"> individuelles Einarbeitu</w:t>
            </w:r>
            <w:r w:rsidRPr="00781054">
              <w:t xml:space="preserve">ngsprogramm </w:t>
            </w:r>
            <w:r w:rsidRPr="00781054">
              <w:rPr>
                <w:i/>
              </w:rPr>
              <w:t>on the job</w:t>
            </w:r>
            <w:r w:rsidRPr="00781054">
              <w:t xml:space="preserve"> in der Apotheke wird für alle neuen Mitarbeitenden erstellt:</w:t>
            </w:r>
          </w:p>
        </w:tc>
        <w:tc>
          <w:tcPr>
            <w:tcW w:w="567" w:type="dxa"/>
            <w:shd w:val="clear" w:color="auto" w:fill="auto"/>
          </w:tcPr>
          <w:p w14:paraId="4B1E9894" w14:textId="77777777" w:rsidR="004027B3" w:rsidRPr="00D56693" w:rsidRDefault="00E67248" w:rsidP="004027B3">
            <w:pPr>
              <w:spacing w:before="60" w:after="60"/>
              <w:jc w:val="center"/>
              <w:rPr>
                <w:sz w:val="20"/>
                <w:szCs w:val="20"/>
              </w:rPr>
            </w:pPr>
            <w:sdt>
              <w:sdtPr>
                <w:rPr>
                  <w:sz w:val="20"/>
                  <w:szCs w:val="20"/>
                </w:rPr>
                <w:id w:val="-105108096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6FD0503C" w14:textId="77777777" w:rsidR="004027B3" w:rsidRPr="00D56693" w:rsidRDefault="00E67248" w:rsidP="004027B3">
            <w:pPr>
              <w:spacing w:before="60" w:after="60"/>
              <w:jc w:val="center"/>
              <w:rPr>
                <w:sz w:val="20"/>
                <w:szCs w:val="20"/>
              </w:rPr>
            </w:pPr>
            <w:sdt>
              <w:sdtPr>
                <w:rPr>
                  <w:sz w:val="20"/>
                  <w:szCs w:val="20"/>
                </w:rPr>
                <w:id w:val="868576932"/>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25A31246" w14:textId="77777777" w:rsidR="004027B3" w:rsidRPr="00D56693" w:rsidRDefault="00E67248" w:rsidP="004027B3">
            <w:pPr>
              <w:spacing w:before="60" w:after="60"/>
              <w:jc w:val="center"/>
              <w:rPr>
                <w:rStyle w:val="InspektionText"/>
              </w:rPr>
            </w:pPr>
            <w:sdt>
              <w:sdtPr>
                <w:rPr>
                  <w:rFonts w:ascii="Arial" w:hAnsi="Arial"/>
                  <w:sz w:val="20"/>
                  <w:szCs w:val="20"/>
                </w:rPr>
                <w:id w:val="-740248819"/>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7C00C04C" w14:textId="77777777" w:rsidR="004027B3" w:rsidRPr="00D56693" w:rsidRDefault="00E67248" w:rsidP="004027B3">
            <w:pPr>
              <w:spacing w:before="60" w:after="60"/>
              <w:jc w:val="center"/>
              <w:rPr>
                <w:rStyle w:val="InspektionText"/>
              </w:rPr>
            </w:pPr>
            <w:sdt>
              <w:sdtPr>
                <w:rPr>
                  <w:rFonts w:ascii="Arial" w:hAnsi="Arial"/>
                  <w:sz w:val="20"/>
                  <w:szCs w:val="20"/>
                </w:rPr>
                <w:id w:val="1442495096"/>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43DE1EA4" w14:textId="77777777" w:rsidR="004027B3" w:rsidRPr="00D56693" w:rsidRDefault="00E67248" w:rsidP="004027B3">
            <w:pPr>
              <w:spacing w:before="60" w:after="60"/>
              <w:jc w:val="center"/>
              <w:rPr>
                <w:rStyle w:val="InspektionText"/>
              </w:rPr>
            </w:pPr>
            <w:sdt>
              <w:sdtPr>
                <w:rPr>
                  <w:rFonts w:ascii="Arial" w:hAnsi="Arial"/>
                  <w:sz w:val="20"/>
                  <w:szCs w:val="20"/>
                </w:rPr>
                <w:id w:val="-25544541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335C3409" w14:textId="77777777" w:rsidTr="00BC0B41">
        <w:trPr>
          <w:cantSplit/>
        </w:trPr>
        <w:tc>
          <w:tcPr>
            <w:tcW w:w="6446" w:type="dxa"/>
            <w:shd w:val="clear" w:color="auto" w:fill="auto"/>
          </w:tcPr>
          <w:p w14:paraId="2EEA7079" w14:textId="77777777" w:rsidR="004027B3" w:rsidRPr="00D56693" w:rsidRDefault="004027B3" w:rsidP="004027B3">
            <w:r w:rsidRPr="00D56693">
              <w:t>Die Einführung wird durch das Spital dokumentiert:</w:t>
            </w:r>
          </w:p>
        </w:tc>
        <w:tc>
          <w:tcPr>
            <w:tcW w:w="567" w:type="dxa"/>
            <w:shd w:val="clear" w:color="auto" w:fill="auto"/>
          </w:tcPr>
          <w:p w14:paraId="72E9A473" w14:textId="77777777" w:rsidR="004027B3" w:rsidRPr="00D56693" w:rsidRDefault="00E67248" w:rsidP="004027B3">
            <w:pPr>
              <w:spacing w:before="60" w:after="60"/>
              <w:jc w:val="center"/>
              <w:rPr>
                <w:sz w:val="20"/>
                <w:szCs w:val="20"/>
              </w:rPr>
            </w:pPr>
            <w:sdt>
              <w:sdtPr>
                <w:rPr>
                  <w:sz w:val="20"/>
                  <w:szCs w:val="20"/>
                </w:rPr>
                <w:id w:val="-1745252266"/>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0856CF75" w14:textId="77777777" w:rsidR="004027B3" w:rsidRPr="00D56693" w:rsidRDefault="00E67248" w:rsidP="004027B3">
            <w:pPr>
              <w:spacing w:before="60" w:after="60"/>
              <w:jc w:val="center"/>
              <w:rPr>
                <w:sz w:val="20"/>
                <w:szCs w:val="20"/>
              </w:rPr>
            </w:pPr>
            <w:sdt>
              <w:sdtPr>
                <w:rPr>
                  <w:sz w:val="20"/>
                  <w:szCs w:val="20"/>
                </w:rPr>
                <w:id w:val="-171642265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056182C4" w14:textId="77777777" w:rsidR="004027B3" w:rsidRPr="00D56693" w:rsidRDefault="00E67248" w:rsidP="004027B3">
            <w:pPr>
              <w:spacing w:before="60" w:after="60"/>
              <w:jc w:val="center"/>
              <w:rPr>
                <w:rStyle w:val="InspektionText"/>
              </w:rPr>
            </w:pPr>
            <w:sdt>
              <w:sdtPr>
                <w:rPr>
                  <w:rFonts w:ascii="Arial" w:hAnsi="Arial"/>
                  <w:sz w:val="20"/>
                  <w:szCs w:val="20"/>
                </w:rPr>
                <w:id w:val="1637228214"/>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08E242B8" w14:textId="77777777" w:rsidR="004027B3" w:rsidRPr="00D56693" w:rsidRDefault="00E67248" w:rsidP="004027B3">
            <w:pPr>
              <w:spacing w:before="60" w:after="60"/>
              <w:jc w:val="center"/>
              <w:rPr>
                <w:rStyle w:val="InspektionText"/>
              </w:rPr>
            </w:pPr>
            <w:sdt>
              <w:sdtPr>
                <w:rPr>
                  <w:rFonts w:ascii="Arial" w:hAnsi="Arial"/>
                  <w:sz w:val="20"/>
                  <w:szCs w:val="20"/>
                </w:rPr>
                <w:id w:val="-2108649880"/>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6B263215" w14:textId="77777777" w:rsidR="004027B3" w:rsidRPr="00D56693" w:rsidRDefault="00E67248" w:rsidP="004027B3">
            <w:pPr>
              <w:spacing w:before="60" w:after="60"/>
              <w:jc w:val="center"/>
              <w:rPr>
                <w:rStyle w:val="InspektionText"/>
              </w:rPr>
            </w:pPr>
            <w:sdt>
              <w:sdtPr>
                <w:rPr>
                  <w:rFonts w:ascii="Arial" w:hAnsi="Arial"/>
                  <w:sz w:val="20"/>
                  <w:szCs w:val="20"/>
                </w:rPr>
                <w:id w:val="-2039731508"/>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36BF3CDF" w14:textId="77777777" w:rsidTr="00BC0B41">
        <w:trPr>
          <w:cantSplit/>
        </w:trPr>
        <w:tc>
          <w:tcPr>
            <w:tcW w:w="6446" w:type="dxa"/>
            <w:shd w:val="clear" w:color="auto" w:fill="auto"/>
          </w:tcPr>
          <w:p w14:paraId="73450007" w14:textId="77777777" w:rsidR="004027B3" w:rsidRPr="00D56693" w:rsidRDefault="004027B3" w:rsidP="004027B3">
            <w:r w:rsidRPr="00D56693">
              <w:t>Die Einführung wird durch die Mitarbeitenden selbst dokumentiert:</w:t>
            </w:r>
          </w:p>
        </w:tc>
        <w:tc>
          <w:tcPr>
            <w:tcW w:w="567" w:type="dxa"/>
            <w:shd w:val="clear" w:color="auto" w:fill="auto"/>
          </w:tcPr>
          <w:p w14:paraId="391F06AD" w14:textId="77777777" w:rsidR="004027B3" w:rsidRPr="00D56693" w:rsidRDefault="00E67248" w:rsidP="004027B3">
            <w:pPr>
              <w:spacing w:before="60" w:after="60"/>
              <w:jc w:val="center"/>
              <w:rPr>
                <w:sz w:val="20"/>
                <w:szCs w:val="20"/>
              </w:rPr>
            </w:pPr>
            <w:sdt>
              <w:sdtPr>
                <w:rPr>
                  <w:sz w:val="20"/>
                  <w:szCs w:val="20"/>
                </w:rPr>
                <w:id w:val="628280505"/>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764FF7AE" w14:textId="77777777" w:rsidR="004027B3" w:rsidRPr="00D56693" w:rsidRDefault="00E67248" w:rsidP="004027B3">
            <w:pPr>
              <w:spacing w:before="60" w:after="60"/>
              <w:jc w:val="center"/>
              <w:rPr>
                <w:sz w:val="20"/>
                <w:szCs w:val="20"/>
              </w:rPr>
            </w:pPr>
            <w:sdt>
              <w:sdtPr>
                <w:rPr>
                  <w:sz w:val="20"/>
                  <w:szCs w:val="20"/>
                </w:rPr>
                <w:id w:val="74137698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74DDD06F" w14:textId="77777777" w:rsidR="004027B3" w:rsidRPr="00D56693" w:rsidRDefault="00E67248" w:rsidP="004027B3">
            <w:pPr>
              <w:spacing w:before="60" w:after="60"/>
              <w:jc w:val="center"/>
              <w:rPr>
                <w:rStyle w:val="InspektionText"/>
              </w:rPr>
            </w:pPr>
            <w:sdt>
              <w:sdtPr>
                <w:rPr>
                  <w:rFonts w:ascii="Arial" w:hAnsi="Arial"/>
                  <w:sz w:val="20"/>
                  <w:szCs w:val="20"/>
                </w:rPr>
                <w:id w:val="-83291587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7C9226D6" w14:textId="77777777" w:rsidR="004027B3" w:rsidRPr="00D56693" w:rsidRDefault="00E67248" w:rsidP="004027B3">
            <w:pPr>
              <w:spacing w:before="60" w:after="60"/>
              <w:jc w:val="center"/>
              <w:rPr>
                <w:rStyle w:val="InspektionText"/>
              </w:rPr>
            </w:pPr>
            <w:sdt>
              <w:sdtPr>
                <w:rPr>
                  <w:rFonts w:ascii="Arial" w:hAnsi="Arial"/>
                  <w:sz w:val="20"/>
                  <w:szCs w:val="20"/>
                </w:rPr>
                <w:id w:val="27260004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0DE8CAF8" w14:textId="77777777" w:rsidR="004027B3" w:rsidRPr="00D56693" w:rsidRDefault="00E67248" w:rsidP="004027B3">
            <w:pPr>
              <w:spacing w:before="60" w:after="60"/>
              <w:jc w:val="center"/>
              <w:rPr>
                <w:rStyle w:val="InspektionText"/>
              </w:rPr>
            </w:pPr>
            <w:sdt>
              <w:sdtPr>
                <w:rPr>
                  <w:rFonts w:ascii="Arial" w:hAnsi="Arial"/>
                  <w:sz w:val="20"/>
                  <w:szCs w:val="20"/>
                </w:rPr>
                <w:id w:val="-1653977848"/>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790A2126" w14:textId="77777777" w:rsidTr="00BC0B41">
        <w:trPr>
          <w:cantSplit/>
        </w:trPr>
        <w:tc>
          <w:tcPr>
            <w:tcW w:w="6446" w:type="dxa"/>
            <w:shd w:val="clear" w:color="auto" w:fill="auto"/>
          </w:tcPr>
          <w:p w14:paraId="618F1A5D" w14:textId="6DB3BD42" w:rsidR="004027B3" w:rsidRPr="00D56693" w:rsidRDefault="004027B3" w:rsidP="00813FB9">
            <w:r w:rsidRPr="00D56693">
              <w:t>Die GMP-Schulung aller Spitalmitarbeitende</w:t>
            </w:r>
            <w:r w:rsidR="00813FB9" w:rsidRPr="00D56693">
              <w:t>n</w:t>
            </w:r>
            <w:r w:rsidRPr="00D56693">
              <w:t xml:space="preserve">, welche mit </w:t>
            </w:r>
            <w:r w:rsidR="00813FB9" w:rsidRPr="00D56693">
              <w:t xml:space="preserve">Arzneimitteln </w:t>
            </w:r>
            <w:r w:rsidRPr="00D56693">
              <w:t>umgehen, findet nachweislich statt:</w:t>
            </w:r>
          </w:p>
        </w:tc>
        <w:tc>
          <w:tcPr>
            <w:tcW w:w="567" w:type="dxa"/>
            <w:shd w:val="clear" w:color="auto" w:fill="auto"/>
          </w:tcPr>
          <w:p w14:paraId="49F35C71" w14:textId="77777777" w:rsidR="004027B3" w:rsidRPr="00D56693" w:rsidRDefault="00E67248" w:rsidP="004027B3">
            <w:pPr>
              <w:spacing w:before="60" w:after="60"/>
              <w:jc w:val="center"/>
              <w:rPr>
                <w:sz w:val="20"/>
                <w:szCs w:val="20"/>
              </w:rPr>
            </w:pPr>
            <w:sdt>
              <w:sdtPr>
                <w:rPr>
                  <w:sz w:val="20"/>
                  <w:szCs w:val="20"/>
                </w:rPr>
                <w:id w:val="-2095771052"/>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182E4228" w14:textId="77777777" w:rsidR="004027B3" w:rsidRPr="00D56693" w:rsidRDefault="00E67248" w:rsidP="004027B3">
            <w:pPr>
              <w:spacing w:before="60" w:after="60"/>
              <w:jc w:val="center"/>
              <w:rPr>
                <w:sz w:val="20"/>
                <w:szCs w:val="20"/>
              </w:rPr>
            </w:pPr>
            <w:sdt>
              <w:sdtPr>
                <w:rPr>
                  <w:sz w:val="20"/>
                  <w:szCs w:val="20"/>
                </w:rPr>
                <w:id w:val="164739727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41ACA99C" w14:textId="77777777" w:rsidR="004027B3" w:rsidRPr="00D56693" w:rsidRDefault="00E67248" w:rsidP="004027B3">
            <w:pPr>
              <w:spacing w:before="60" w:after="60"/>
              <w:jc w:val="center"/>
              <w:rPr>
                <w:rStyle w:val="InspektionText"/>
              </w:rPr>
            </w:pPr>
            <w:sdt>
              <w:sdtPr>
                <w:rPr>
                  <w:rFonts w:ascii="Arial" w:hAnsi="Arial"/>
                  <w:sz w:val="20"/>
                  <w:szCs w:val="20"/>
                </w:rPr>
                <w:id w:val="1485978205"/>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17F39E8A" w14:textId="77777777" w:rsidR="004027B3" w:rsidRPr="00D56693" w:rsidRDefault="00E67248" w:rsidP="004027B3">
            <w:pPr>
              <w:spacing w:before="60" w:after="60"/>
              <w:jc w:val="center"/>
              <w:rPr>
                <w:rStyle w:val="InspektionText"/>
              </w:rPr>
            </w:pPr>
            <w:sdt>
              <w:sdtPr>
                <w:rPr>
                  <w:rFonts w:ascii="Arial" w:hAnsi="Arial"/>
                  <w:sz w:val="20"/>
                  <w:szCs w:val="20"/>
                </w:rPr>
                <w:id w:val="1188572990"/>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7815D7F1" w14:textId="77777777" w:rsidR="004027B3" w:rsidRPr="00D56693" w:rsidRDefault="00E67248" w:rsidP="004027B3">
            <w:pPr>
              <w:spacing w:before="60" w:after="60"/>
              <w:jc w:val="center"/>
              <w:rPr>
                <w:rStyle w:val="InspektionText"/>
              </w:rPr>
            </w:pPr>
            <w:sdt>
              <w:sdtPr>
                <w:rPr>
                  <w:rFonts w:ascii="Arial" w:hAnsi="Arial"/>
                  <w:sz w:val="20"/>
                  <w:szCs w:val="20"/>
                </w:rPr>
                <w:id w:val="-1573807304"/>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061BAB79" w14:textId="77777777" w:rsidTr="00BC0B41">
        <w:trPr>
          <w:cantSplit/>
        </w:trPr>
        <w:tc>
          <w:tcPr>
            <w:tcW w:w="6446" w:type="dxa"/>
            <w:shd w:val="clear" w:color="auto" w:fill="auto"/>
          </w:tcPr>
          <w:p w14:paraId="4B869BD8" w14:textId="33340CF8" w:rsidR="004027B3" w:rsidRPr="00D56693" w:rsidRDefault="004027B3" w:rsidP="004027B3">
            <w:r w:rsidRPr="00D56693">
              <w:t>Weiter</w:t>
            </w:r>
            <w:r w:rsidR="004724AC" w:rsidRPr="00D56693">
              <w:t>-</w:t>
            </w:r>
            <w:r w:rsidRPr="00D56693">
              <w:t xml:space="preserve"> (Spezialisierung) </w:t>
            </w:r>
            <w:r w:rsidR="004724AC" w:rsidRPr="00D56693">
              <w:t xml:space="preserve">und Fortbildung </w:t>
            </w:r>
            <w:r w:rsidRPr="00D56693">
              <w:t>wird durch das Spital dokumentiert:</w:t>
            </w:r>
          </w:p>
        </w:tc>
        <w:tc>
          <w:tcPr>
            <w:tcW w:w="567" w:type="dxa"/>
            <w:shd w:val="clear" w:color="auto" w:fill="auto"/>
          </w:tcPr>
          <w:p w14:paraId="06158D75" w14:textId="77777777" w:rsidR="004027B3" w:rsidRPr="00D56693" w:rsidRDefault="00E67248" w:rsidP="004027B3">
            <w:pPr>
              <w:spacing w:before="60" w:after="60"/>
              <w:jc w:val="center"/>
              <w:rPr>
                <w:sz w:val="20"/>
                <w:szCs w:val="20"/>
              </w:rPr>
            </w:pPr>
            <w:sdt>
              <w:sdtPr>
                <w:rPr>
                  <w:sz w:val="20"/>
                  <w:szCs w:val="20"/>
                </w:rPr>
                <w:id w:val="-116616716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03E068C5" w14:textId="77777777" w:rsidR="004027B3" w:rsidRPr="00D56693" w:rsidRDefault="00E67248" w:rsidP="004027B3">
            <w:pPr>
              <w:spacing w:before="60" w:after="60"/>
              <w:jc w:val="center"/>
              <w:rPr>
                <w:sz w:val="20"/>
                <w:szCs w:val="20"/>
              </w:rPr>
            </w:pPr>
            <w:sdt>
              <w:sdtPr>
                <w:rPr>
                  <w:sz w:val="20"/>
                  <w:szCs w:val="20"/>
                </w:rPr>
                <w:id w:val="-1791045406"/>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532007EF" w14:textId="77777777" w:rsidR="004027B3" w:rsidRPr="00D56693" w:rsidRDefault="00E67248" w:rsidP="004027B3">
            <w:pPr>
              <w:spacing w:before="60" w:after="60"/>
              <w:jc w:val="center"/>
              <w:rPr>
                <w:rStyle w:val="InspektionText"/>
              </w:rPr>
            </w:pPr>
            <w:sdt>
              <w:sdtPr>
                <w:rPr>
                  <w:rFonts w:ascii="Arial" w:hAnsi="Arial"/>
                  <w:sz w:val="20"/>
                  <w:szCs w:val="20"/>
                </w:rPr>
                <w:id w:val="-47153177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0EDD48C6" w14:textId="77777777" w:rsidR="004027B3" w:rsidRPr="00D56693" w:rsidRDefault="00E67248" w:rsidP="004027B3">
            <w:pPr>
              <w:spacing w:before="60" w:after="60"/>
              <w:jc w:val="center"/>
              <w:rPr>
                <w:rStyle w:val="InspektionText"/>
              </w:rPr>
            </w:pPr>
            <w:sdt>
              <w:sdtPr>
                <w:rPr>
                  <w:rFonts w:ascii="Arial" w:hAnsi="Arial"/>
                  <w:sz w:val="20"/>
                  <w:szCs w:val="20"/>
                </w:rPr>
                <w:id w:val="-183275157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5A3D8B73" w14:textId="77777777" w:rsidR="004027B3" w:rsidRPr="00D56693" w:rsidRDefault="00E67248" w:rsidP="004027B3">
            <w:pPr>
              <w:spacing w:before="60" w:after="60"/>
              <w:jc w:val="center"/>
              <w:rPr>
                <w:rStyle w:val="InspektionText"/>
              </w:rPr>
            </w:pPr>
            <w:sdt>
              <w:sdtPr>
                <w:rPr>
                  <w:rFonts w:ascii="Arial" w:hAnsi="Arial"/>
                  <w:sz w:val="20"/>
                  <w:szCs w:val="20"/>
                </w:rPr>
                <w:id w:val="63815682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74FED4A6" w14:textId="77777777" w:rsidTr="00BC0B41">
        <w:trPr>
          <w:cantSplit/>
        </w:trPr>
        <w:tc>
          <w:tcPr>
            <w:tcW w:w="6446" w:type="dxa"/>
            <w:shd w:val="clear" w:color="auto" w:fill="auto"/>
          </w:tcPr>
          <w:p w14:paraId="6E8DFBA0" w14:textId="22014EF8" w:rsidR="004027B3" w:rsidRPr="00D56693" w:rsidRDefault="004027B3" w:rsidP="004724AC">
            <w:r w:rsidRPr="00D56693">
              <w:t>Weiter</w:t>
            </w:r>
            <w:r w:rsidR="004724AC" w:rsidRPr="00D56693">
              <w:t>-</w:t>
            </w:r>
            <w:r w:rsidRPr="00D56693">
              <w:t xml:space="preserve"> (Spezialisierung) </w:t>
            </w:r>
            <w:r w:rsidR="004724AC" w:rsidRPr="00D56693">
              <w:t xml:space="preserve">und Fortbildung </w:t>
            </w:r>
            <w:r w:rsidRPr="00D56693">
              <w:t>wird durch die Mitarbeitenden dokumentiert:</w:t>
            </w:r>
          </w:p>
        </w:tc>
        <w:tc>
          <w:tcPr>
            <w:tcW w:w="567" w:type="dxa"/>
            <w:shd w:val="clear" w:color="auto" w:fill="auto"/>
          </w:tcPr>
          <w:p w14:paraId="57FB0B94" w14:textId="77777777" w:rsidR="004027B3" w:rsidRPr="00D56693" w:rsidRDefault="00E67248" w:rsidP="004027B3">
            <w:pPr>
              <w:spacing w:before="60" w:after="60"/>
              <w:jc w:val="center"/>
              <w:rPr>
                <w:sz w:val="20"/>
                <w:szCs w:val="20"/>
              </w:rPr>
            </w:pPr>
            <w:sdt>
              <w:sdtPr>
                <w:rPr>
                  <w:sz w:val="20"/>
                  <w:szCs w:val="20"/>
                </w:rPr>
                <w:id w:val="-13471793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54F820AE" w14:textId="77777777" w:rsidR="004027B3" w:rsidRPr="00D56693" w:rsidRDefault="00E67248" w:rsidP="004027B3">
            <w:pPr>
              <w:spacing w:before="60" w:after="60"/>
              <w:jc w:val="center"/>
              <w:rPr>
                <w:sz w:val="20"/>
                <w:szCs w:val="20"/>
              </w:rPr>
            </w:pPr>
            <w:sdt>
              <w:sdtPr>
                <w:rPr>
                  <w:sz w:val="20"/>
                  <w:szCs w:val="20"/>
                </w:rPr>
                <w:id w:val="-1094318607"/>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4E0A8CF9" w14:textId="77777777" w:rsidR="004027B3" w:rsidRPr="00D56693" w:rsidRDefault="00E67248" w:rsidP="004027B3">
            <w:pPr>
              <w:spacing w:before="60" w:after="60"/>
              <w:jc w:val="center"/>
              <w:rPr>
                <w:rStyle w:val="InspektionText"/>
              </w:rPr>
            </w:pPr>
            <w:sdt>
              <w:sdtPr>
                <w:rPr>
                  <w:rFonts w:ascii="Arial" w:hAnsi="Arial"/>
                  <w:sz w:val="20"/>
                  <w:szCs w:val="20"/>
                </w:rPr>
                <w:id w:val="98836659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05CF1D87" w14:textId="77777777" w:rsidR="004027B3" w:rsidRPr="00D56693" w:rsidRDefault="00E67248" w:rsidP="004027B3">
            <w:pPr>
              <w:spacing w:before="60" w:after="60"/>
              <w:jc w:val="center"/>
              <w:rPr>
                <w:rStyle w:val="InspektionText"/>
              </w:rPr>
            </w:pPr>
            <w:sdt>
              <w:sdtPr>
                <w:rPr>
                  <w:rFonts w:ascii="Arial" w:hAnsi="Arial"/>
                  <w:sz w:val="20"/>
                  <w:szCs w:val="20"/>
                </w:rPr>
                <w:id w:val="1365485902"/>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75AC7B30" w14:textId="77777777" w:rsidR="004027B3" w:rsidRPr="00D56693" w:rsidRDefault="00E67248" w:rsidP="004027B3">
            <w:pPr>
              <w:spacing w:before="60" w:after="60"/>
              <w:jc w:val="center"/>
              <w:rPr>
                <w:rStyle w:val="InspektionText"/>
              </w:rPr>
            </w:pPr>
            <w:sdt>
              <w:sdtPr>
                <w:rPr>
                  <w:rFonts w:ascii="Arial" w:hAnsi="Arial"/>
                  <w:sz w:val="20"/>
                  <w:szCs w:val="20"/>
                </w:rPr>
                <w:id w:val="1860079624"/>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r w:rsidR="004027B3" w:rsidRPr="00D56693" w14:paraId="6D07D15F" w14:textId="77777777" w:rsidTr="00BC0B41">
        <w:trPr>
          <w:cantSplit/>
        </w:trPr>
        <w:tc>
          <w:tcPr>
            <w:tcW w:w="6446" w:type="dxa"/>
            <w:shd w:val="clear" w:color="auto" w:fill="auto"/>
          </w:tcPr>
          <w:p w14:paraId="6F30DA04" w14:textId="77777777" w:rsidR="004027B3" w:rsidRPr="00D56693" w:rsidRDefault="004027B3" w:rsidP="004027B3">
            <w:r w:rsidRPr="00D56693">
              <w:t>Fortbildungsbedarf wird durch Linienvorgesetzte ermittelt:</w:t>
            </w:r>
          </w:p>
        </w:tc>
        <w:tc>
          <w:tcPr>
            <w:tcW w:w="567" w:type="dxa"/>
            <w:shd w:val="clear" w:color="auto" w:fill="auto"/>
          </w:tcPr>
          <w:p w14:paraId="4028B314" w14:textId="77777777" w:rsidR="004027B3" w:rsidRPr="00D56693" w:rsidRDefault="00E67248" w:rsidP="004027B3">
            <w:pPr>
              <w:spacing w:before="60" w:after="60"/>
              <w:jc w:val="center"/>
              <w:rPr>
                <w:sz w:val="20"/>
                <w:szCs w:val="20"/>
              </w:rPr>
            </w:pPr>
            <w:sdt>
              <w:sdtPr>
                <w:rPr>
                  <w:sz w:val="20"/>
                  <w:szCs w:val="20"/>
                </w:rPr>
                <w:id w:val="-36128691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9" w:type="dxa"/>
            <w:shd w:val="clear" w:color="auto" w:fill="auto"/>
          </w:tcPr>
          <w:p w14:paraId="746AE832" w14:textId="77777777" w:rsidR="004027B3" w:rsidRPr="00D56693" w:rsidRDefault="00E67248" w:rsidP="004027B3">
            <w:pPr>
              <w:spacing w:before="60" w:after="60"/>
              <w:jc w:val="center"/>
              <w:rPr>
                <w:sz w:val="20"/>
                <w:szCs w:val="20"/>
              </w:rPr>
            </w:pPr>
            <w:sdt>
              <w:sdtPr>
                <w:rPr>
                  <w:sz w:val="20"/>
                  <w:szCs w:val="20"/>
                </w:rPr>
                <w:id w:val="-215513583"/>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567" w:type="dxa"/>
            <w:shd w:val="clear" w:color="auto" w:fill="F2F2F2" w:themeFill="background1" w:themeFillShade="F2"/>
          </w:tcPr>
          <w:p w14:paraId="445AAF83" w14:textId="77777777" w:rsidR="004027B3" w:rsidRPr="00D56693" w:rsidRDefault="00E67248" w:rsidP="004027B3">
            <w:pPr>
              <w:spacing w:before="60" w:after="60"/>
              <w:jc w:val="center"/>
              <w:rPr>
                <w:rStyle w:val="InspektionText"/>
              </w:rPr>
            </w:pPr>
            <w:sdt>
              <w:sdtPr>
                <w:rPr>
                  <w:rFonts w:ascii="Arial" w:hAnsi="Arial"/>
                  <w:sz w:val="20"/>
                  <w:szCs w:val="20"/>
                </w:rPr>
                <w:id w:val="-1489013921"/>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708" w:type="dxa"/>
            <w:shd w:val="clear" w:color="auto" w:fill="F2F2F2" w:themeFill="background1" w:themeFillShade="F2"/>
          </w:tcPr>
          <w:p w14:paraId="660C1D6A" w14:textId="77777777" w:rsidR="004027B3" w:rsidRPr="00D56693" w:rsidRDefault="00E67248" w:rsidP="004027B3">
            <w:pPr>
              <w:spacing w:before="60" w:after="60"/>
              <w:jc w:val="center"/>
              <w:rPr>
                <w:rStyle w:val="InspektionText"/>
              </w:rPr>
            </w:pPr>
            <w:sdt>
              <w:sdtPr>
                <w:rPr>
                  <w:rFonts w:ascii="Arial" w:hAnsi="Arial"/>
                  <w:sz w:val="20"/>
                  <w:szCs w:val="20"/>
                </w:rPr>
                <w:id w:val="1299732925"/>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c>
          <w:tcPr>
            <w:tcW w:w="642" w:type="dxa"/>
            <w:shd w:val="clear" w:color="auto" w:fill="F2F2F2" w:themeFill="background1" w:themeFillShade="F2"/>
          </w:tcPr>
          <w:p w14:paraId="79D149C4" w14:textId="77777777" w:rsidR="004027B3" w:rsidRPr="00D56693" w:rsidRDefault="00E67248" w:rsidP="004027B3">
            <w:pPr>
              <w:spacing w:before="60" w:after="60"/>
              <w:jc w:val="center"/>
              <w:rPr>
                <w:rStyle w:val="InspektionText"/>
              </w:rPr>
            </w:pPr>
            <w:sdt>
              <w:sdtPr>
                <w:rPr>
                  <w:rFonts w:ascii="Arial" w:hAnsi="Arial"/>
                  <w:sz w:val="20"/>
                  <w:szCs w:val="20"/>
                </w:rPr>
                <w:id w:val="-333075890"/>
                <w14:checkbox>
                  <w14:checked w14:val="0"/>
                  <w14:checkedState w14:val="2612" w14:font="MS Gothic"/>
                  <w14:uncheckedState w14:val="2610" w14:font="MS Gothic"/>
                </w14:checkbox>
              </w:sdtPr>
              <w:sdtEndPr/>
              <w:sdtContent>
                <w:r w:rsidR="004027B3" w:rsidRPr="00D56693">
                  <w:rPr>
                    <w:rFonts w:ascii="MS Gothic" w:eastAsia="MS Gothic" w:hAnsi="MS Gothic"/>
                    <w:sz w:val="20"/>
                    <w:szCs w:val="20"/>
                  </w:rPr>
                  <w:t>☐</w:t>
                </w:r>
              </w:sdtContent>
            </w:sdt>
          </w:p>
        </w:tc>
      </w:tr>
    </w:tbl>
    <w:p w14:paraId="7911A63B" w14:textId="405599C5" w:rsidR="00302163" w:rsidRPr="00D56693" w:rsidRDefault="00C94EFC" w:rsidP="002C0317">
      <w:pPr>
        <w:pStyle w:val="berschrift2"/>
      </w:pPr>
      <w:r w:rsidRPr="00D56693">
        <w:t>Hygiene des Personals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05D66" w:rsidRPr="00D56693" w14:paraId="15DEB9DF" w14:textId="77777777" w:rsidTr="00BC0B41">
        <w:trPr>
          <w:cantSplit/>
        </w:trPr>
        <w:tc>
          <w:tcPr>
            <w:tcW w:w="6446" w:type="dxa"/>
          </w:tcPr>
          <w:p w14:paraId="352317A0" w14:textId="77777777" w:rsidR="00F05D66" w:rsidRPr="00D56693" w:rsidRDefault="00F05D66" w:rsidP="00486786">
            <w:pPr>
              <w:spacing w:before="60"/>
              <w:ind w:left="62"/>
              <w:rPr>
                <w:sz w:val="20"/>
              </w:rPr>
            </w:pPr>
          </w:p>
        </w:tc>
        <w:tc>
          <w:tcPr>
            <w:tcW w:w="1276" w:type="dxa"/>
            <w:gridSpan w:val="2"/>
          </w:tcPr>
          <w:p w14:paraId="1E4E2813" w14:textId="77777777" w:rsidR="00F05D66" w:rsidRPr="00D56693" w:rsidRDefault="00F05D66"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764174D" w14:textId="57885B18" w:rsidR="00F05D66" w:rsidRPr="00D56693" w:rsidRDefault="00F05D66"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F05D66" w:rsidRPr="00D56693" w14:paraId="34EC79D7" w14:textId="77777777" w:rsidTr="00BC0B41">
        <w:trPr>
          <w:cantSplit/>
        </w:trPr>
        <w:tc>
          <w:tcPr>
            <w:tcW w:w="6446" w:type="dxa"/>
          </w:tcPr>
          <w:p w14:paraId="1C8D4BC6" w14:textId="77777777" w:rsidR="00F05D66" w:rsidRPr="00D56693" w:rsidRDefault="00F05D66" w:rsidP="00486786">
            <w:pPr>
              <w:spacing w:before="60"/>
              <w:ind w:left="62"/>
              <w:rPr>
                <w:sz w:val="20"/>
              </w:rPr>
            </w:pPr>
          </w:p>
        </w:tc>
        <w:tc>
          <w:tcPr>
            <w:tcW w:w="567" w:type="dxa"/>
          </w:tcPr>
          <w:p w14:paraId="73A0A166" w14:textId="77777777" w:rsidR="00F05D66" w:rsidRPr="00D56693" w:rsidRDefault="00F05D66" w:rsidP="00486786">
            <w:pPr>
              <w:spacing w:before="60"/>
              <w:jc w:val="center"/>
              <w:rPr>
                <w:rFonts w:cs="Arial"/>
                <w:b/>
                <w:sz w:val="20"/>
                <w:szCs w:val="20"/>
              </w:rPr>
            </w:pPr>
            <w:r w:rsidRPr="00D56693">
              <w:rPr>
                <w:rFonts w:cs="Arial"/>
                <w:b/>
                <w:sz w:val="20"/>
                <w:szCs w:val="20"/>
              </w:rPr>
              <w:t>ja</w:t>
            </w:r>
          </w:p>
        </w:tc>
        <w:tc>
          <w:tcPr>
            <w:tcW w:w="709" w:type="dxa"/>
          </w:tcPr>
          <w:p w14:paraId="745CC847" w14:textId="77777777" w:rsidR="00F05D66" w:rsidRPr="00D56693" w:rsidRDefault="00F05D66"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267C404F" w14:textId="77777777" w:rsidR="00F05D66" w:rsidRPr="00D56693" w:rsidRDefault="00F05D66"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7BBDB90" w14:textId="77777777" w:rsidR="00F05D66" w:rsidRPr="00D56693" w:rsidRDefault="00F05D66"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CE2D404" w14:textId="77777777" w:rsidR="00F05D66" w:rsidRPr="00D56693" w:rsidRDefault="00F05D66" w:rsidP="00486786">
            <w:pPr>
              <w:spacing w:before="60"/>
              <w:jc w:val="center"/>
              <w:rPr>
                <w:b/>
                <w:sz w:val="20"/>
              </w:rPr>
            </w:pPr>
            <w:r w:rsidRPr="00D56693">
              <w:rPr>
                <w:rFonts w:cs="Arial"/>
                <w:b/>
                <w:sz w:val="20"/>
                <w:szCs w:val="20"/>
              </w:rPr>
              <w:t>nein</w:t>
            </w:r>
          </w:p>
        </w:tc>
      </w:tr>
      <w:tr w:rsidR="00F05D66" w:rsidRPr="00D56693" w14:paraId="515ECA2F" w14:textId="77777777" w:rsidTr="00BC0B41">
        <w:trPr>
          <w:cantSplit/>
        </w:trPr>
        <w:tc>
          <w:tcPr>
            <w:tcW w:w="6446" w:type="dxa"/>
            <w:shd w:val="clear" w:color="auto" w:fill="auto"/>
          </w:tcPr>
          <w:p w14:paraId="6F0B0585" w14:textId="42BA3577" w:rsidR="00F05D66" w:rsidRPr="00D56693" w:rsidRDefault="00F05D66" w:rsidP="00F05D66">
            <w:r w:rsidRPr="00D56693">
              <w:t xml:space="preserve">Hygiene- und Bekleidungsvorschriften </w:t>
            </w:r>
            <w:r w:rsidR="004724AC" w:rsidRPr="00D56693">
              <w:t xml:space="preserve">für jede Raumklasse </w:t>
            </w:r>
            <w:r w:rsidRPr="00D56693">
              <w:t>sind vorhanden:</w:t>
            </w:r>
          </w:p>
        </w:tc>
        <w:tc>
          <w:tcPr>
            <w:tcW w:w="567" w:type="dxa"/>
            <w:shd w:val="clear" w:color="auto" w:fill="auto"/>
          </w:tcPr>
          <w:p w14:paraId="14DFA60C" w14:textId="77777777" w:rsidR="00F05D66" w:rsidRPr="00D56693" w:rsidRDefault="00E67248" w:rsidP="00F05D66">
            <w:pPr>
              <w:spacing w:before="60" w:after="60"/>
              <w:jc w:val="center"/>
              <w:rPr>
                <w:sz w:val="20"/>
                <w:szCs w:val="20"/>
              </w:rPr>
            </w:pPr>
            <w:sdt>
              <w:sdtPr>
                <w:rPr>
                  <w:sz w:val="20"/>
                  <w:szCs w:val="20"/>
                </w:rPr>
                <w:id w:val="151719481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9" w:type="dxa"/>
            <w:shd w:val="clear" w:color="auto" w:fill="auto"/>
          </w:tcPr>
          <w:p w14:paraId="62F1CF08" w14:textId="77777777" w:rsidR="00F05D66" w:rsidRPr="00D56693" w:rsidRDefault="00E67248" w:rsidP="00F05D66">
            <w:pPr>
              <w:spacing w:before="60" w:after="60"/>
              <w:jc w:val="center"/>
              <w:rPr>
                <w:sz w:val="20"/>
                <w:szCs w:val="20"/>
              </w:rPr>
            </w:pPr>
            <w:sdt>
              <w:sdtPr>
                <w:rPr>
                  <w:sz w:val="20"/>
                  <w:szCs w:val="20"/>
                </w:rPr>
                <w:id w:val="-1238163553"/>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567" w:type="dxa"/>
            <w:shd w:val="clear" w:color="auto" w:fill="F2F2F2" w:themeFill="background1" w:themeFillShade="F2"/>
          </w:tcPr>
          <w:p w14:paraId="71A05A58" w14:textId="77777777" w:rsidR="00F05D66" w:rsidRPr="00D56693" w:rsidRDefault="00E67248" w:rsidP="00F05D66">
            <w:pPr>
              <w:spacing w:before="60" w:after="60"/>
              <w:jc w:val="center"/>
              <w:rPr>
                <w:rStyle w:val="InspektionText"/>
              </w:rPr>
            </w:pPr>
            <w:sdt>
              <w:sdtPr>
                <w:rPr>
                  <w:rFonts w:ascii="Arial" w:hAnsi="Arial"/>
                  <w:sz w:val="20"/>
                  <w:szCs w:val="20"/>
                </w:rPr>
                <w:id w:val="1718076531"/>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8" w:type="dxa"/>
            <w:shd w:val="clear" w:color="auto" w:fill="F2F2F2" w:themeFill="background1" w:themeFillShade="F2"/>
          </w:tcPr>
          <w:p w14:paraId="2FB6C626" w14:textId="77777777" w:rsidR="00F05D66" w:rsidRPr="00D56693" w:rsidRDefault="00E67248" w:rsidP="00F05D66">
            <w:pPr>
              <w:spacing w:before="60" w:after="60"/>
              <w:jc w:val="center"/>
              <w:rPr>
                <w:rStyle w:val="InspektionText"/>
              </w:rPr>
            </w:pPr>
            <w:sdt>
              <w:sdtPr>
                <w:rPr>
                  <w:rFonts w:ascii="Arial" w:hAnsi="Arial"/>
                  <w:sz w:val="20"/>
                  <w:szCs w:val="20"/>
                </w:rPr>
                <w:id w:val="-606741995"/>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642" w:type="dxa"/>
            <w:shd w:val="clear" w:color="auto" w:fill="F2F2F2" w:themeFill="background1" w:themeFillShade="F2"/>
          </w:tcPr>
          <w:p w14:paraId="11DC741A" w14:textId="77777777" w:rsidR="00F05D66" w:rsidRPr="00D56693" w:rsidRDefault="00E67248" w:rsidP="00F05D66">
            <w:pPr>
              <w:spacing w:before="60" w:after="60"/>
              <w:jc w:val="center"/>
              <w:rPr>
                <w:rStyle w:val="InspektionText"/>
              </w:rPr>
            </w:pPr>
            <w:sdt>
              <w:sdtPr>
                <w:rPr>
                  <w:rFonts w:ascii="Arial" w:hAnsi="Arial"/>
                  <w:sz w:val="20"/>
                  <w:szCs w:val="20"/>
                </w:rPr>
                <w:id w:val="-1333605871"/>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r>
      <w:tr w:rsidR="00F05D66" w:rsidRPr="00D56693" w14:paraId="1F344E66" w14:textId="77777777" w:rsidTr="00BC0B41">
        <w:trPr>
          <w:cantSplit/>
        </w:trPr>
        <w:tc>
          <w:tcPr>
            <w:tcW w:w="6446" w:type="dxa"/>
            <w:shd w:val="clear" w:color="auto" w:fill="auto"/>
          </w:tcPr>
          <w:p w14:paraId="15546D35" w14:textId="77777777" w:rsidR="00F05D66" w:rsidRPr="00D56693" w:rsidRDefault="00F05D66" w:rsidP="00F05D66">
            <w:r w:rsidRPr="00D56693">
              <w:t>Personalschleusen, welche in B- und C-Zonen führen, werden nicht mit Outdoorbekleidung betreten:</w:t>
            </w:r>
          </w:p>
        </w:tc>
        <w:tc>
          <w:tcPr>
            <w:tcW w:w="567" w:type="dxa"/>
            <w:shd w:val="clear" w:color="auto" w:fill="auto"/>
          </w:tcPr>
          <w:p w14:paraId="62EE5255" w14:textId="77777777" w:rsidR="00F05D66" w:rsidRPr="00D56693" w:rsidRDefault="00E67248" w:rsidP="00F05D66">
            <w:pPr>
              <w:spacing w:before="60" w:after="60"/>
              <w:jc w:val="center"/>
              <w:rPr>
                <w:sz w:val="20"/>
                <w:szCs w:val="20"/>
              </w:rPr>
            </w:pPr>
            <w:sdt>
              <w:sdtPr>
                <w:rPr>
                  <w:sz w:val="20"/>
                  <w:szCs w:val="20"/>
                </w:rPr>
                <w:id w:val="-30870593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9" w:type="dxa"/>
            <w:shd w:val="clear" w:color="auto" w:fill="auto"/>
          </w:tcPr>
          <w:p w14:paraId="6BD97D0A" w14:textId="77777777" w:rsidR="00F05D66" w:rsidRPr="00D56693" w:rsidRDefault="00E67248" w:rsidP="00F05D66">
            <w:pPr>
              <w:spacing w:before="60" w:after="60"/>
              <w:jc w:val="center"/>
              <w:rPr>
                <w:sz w:val="20"/>
                <w:szCs w:val="20"/>
              </w:rPr>
            </w:pPr>
            <w:sdt>
              <w:sdtPr>
                <w:rPr>
                  <w:sz w:val="20"/>
                  <w:szCs w:val="20"/>
                </w:rPr>
                <w:id w:val="1386988382"/>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567" w:type="dxa"/>
            <w:shd w:val="clear" w:color="auto" w:fill="F2F2F2" w:themeFill="background1" w:themeFillShade="F2"/>
          </w:tcPr>
          <w:p w14:paraId="119ED3A2" w14:textId="77777777" w:rsidR="00F05D66" w:rsidRPr="00D56693" w:rsidRDefault="00E67248" w:rsidP="00F05D66">
            <w:pPr>
              <w:spacing w:before="60" w:after="60"/>
              <w:jc w:val="center"/>
              <w:rPr>
                <w:rStyle w:val="InspektionText"/>
              </w:rPr>
            </w:pPr>
            <w:sdt>
              <w:sdtPr>
                <w:rPr>
                  <w:rFonts w:ascii="Arial" w:hAnsi="Arial"/>
                  <w:sz w:val="20"/>
                  <w:szCs w:val="20"/>
                </w:rPr>
                <w:id w:val="1722085668"/>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8" w:type="dxa"/>
            <w:shd w:val="clear" w:color="auto" w:fill="F2F2F2" w:themeFill="background1" w:themeFillShade="F2"/>
          </w:tcPr>
          <w:p w14:paraId="1529B004" w14:textId="77777777" w:rsidR="00F05D66" w:rsidRPr="00D56693" w:rsidRDefault="00E67248" w:rsidP="00F05D66">
            <w:pPr>
              <w:spacing w:before="60" w:after="60"/>
              <w:jc w:val="center"/>
              <w:rPr>
                <w:rStyle w:val="InspektionText"/>
              </w:rPr>
            </w:pPr>
            <w:sdt>
              <w:sdtPr>
                <w:rPr>
                  <w:rFonts w:ascii="Arial" w:hAnsi="Arial"/>
                  <w:sz w:val="20"/>
                  <w:szCs w:val="20"/>
                </w:rPr>
                <w:id w:val="1773897465"/>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642" w:type="dxa"/>
            <w:shd w:val="clear" w:color="auto" w:fill="F2F2F2" w:themeFill="background1" w:themeFillShade="F2"/>
          </w:tcPr>
          <w:p w14:paraId="7B524BD6" w14:textId="77777777" w:rsidR="00F05D66" w:rsidRPr="00D56693" w:rsidRDefault="00E67248" w:rsidP="00F05D66">
            <w:pPr>
              <w:spacing w:before="60" w:after="60"/>
              <w:jc w:val="center"/>
              <w:rPr>
                <w:rStyle w:val="InspektionText"/>
              </w:rPr>
            </w:pPr>
            <w:sdt>
              <w:sdtPr>
                <w:rPr>
                  <w:rFonts w:ascii="Arial" w:hAnsi="Arial"/>
                  <w:sz w:val="20"/>
                  <w:szCs w:val="20"/>
                </w:rPr>
                <w:id w:val="1262868764"/>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r>
      <w:tr w:rsidR="00F05D66" w:rsidRPr="00D56693" w14:paraId="4F81983A" w14:textId="77777777" w:rsidTr="00BC0B41">
        <w:trPr>
          <w:cantSplit/>
        </w:trPr>
        <w:tc>
          <w:tcPr>
            <w:tcW w:w="6446" w:type="dxa"/>
            <w:shd w:val="clear" w:color="auto" w:fill="auto"/>
          </w:tcPr>
          <w:p w14:paraId="34B06A0F" w14:textId="1D226FB6" w:rsidR="00F05D66" w:rsidRPr="00D56693" w:rsidRDefault="00F05D66" w:rsidP="00B32EC8">
            <w:r w:rsidRPr="00D56693">
              <w:lastRenderedPageBreak/>
              <w:t>In Personalschleusen, welche in A- und B-Zonen führen, werden für jede Arbeitssession saubere</w:t>
            </w:r>
            <w:r w:rsidR="00B32EC8" w:rsidRPr="00D56693">
              <w:t>,</w:t>
            </w:r>
            <w:r w:rsidRPr="00D56693">
              <w:t xml:space="preserve"> sterilisierte Kleidung und s</w:t>
            </w:r>
            <w:r w:rsidR="00DB0835" w:rsidRPr="00D56693">
              <w:t>aubere Masken bereitgestellt</w:t>
            </w:r>
            <w:r w:rsidR="00B32EC8">
              <w:t>:</w:t>
            </w:r>
          </w:p>
        </w:tc>
        <w:tc>
          <w:tcPr>
            <w:tcW w:w="567" w:type="dxa"/>
            <w:shd w:val="clear" w:color="auto" w:fill="auto"/>
          </w:tcPr>
          <w:p w14:paraId="6EE19478" w14:textId="77777777" w:rsidR="00F05D66" w:rsidRPr="00D56693" w:rsidRDefault="00E67248" w:rsidP="00F05D66">
            <w:pPr>
              <w:spacing w:before="60" w:after="60"/>
              <w:jc w:val="center"/>
              <w:rPr>
                <w:sz w:val="20"/>
                <w:szCs w:val="20"/>
              </w:rPr>
            </w:pPr>
            <w:sdt>
              <w:sdtPr>
                <w:rPr>
                  <w:sz w:val="20"/>
                  <w:szCs w:val="20"/>
                </w:rPr>
                <w:id w:val="164369149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9" w:type="dxa"/>
            <w:shd w:val="clear" w:color="auto" w:fill="auto"/>
          </w:tcPr>
          <w:p w14:paraId="5F09A352" w14:textId="77777777" w:rsidR="00F05D66" w:rsidRPr="00D56693" w:rsidRDefault="00E67248" w:rsidP="00F05D66">
            <w:pPr>
              <w:spacing w:before="60" w:after="60"/>
              <w:jc w:val="center"/>
              <w:rPr>
                <w:sz w:val="20"/>
                <w:szCs w:val="20"/>
              </w:rPr>
            </w:pPr>
            <w:sdt>
              <w:sdtPr>
                <w:rPr>
                  <w:sz w:val="20"/>
                  <w:szCs w:val="20"/>
                </w:rPr>
                <w:id w:val="-15214385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567" w:type="dxa"/>
            <w:shd w:val="clear" w:color="auto" w:fill="F2F2F2" w:themeFill="background1" w:themeFillShade="F2"/>
          </w:tcPr>
          <w:p w14:paraId="0FCB7801" w14:textId="77777777" w:rsidR="00F05D66" w:rsidRPr="00D56693" w:rsidRDefault="00E67248" w:rsidP="00F05D66">
            <w:pPr>
              <w:spacing w:before="60" w:after="60"/>
              <w:jc w:val="center"/>
              <w:rPr>
                <w:rStyle w:val="InspektionText"/>
              </w:rPr>
            </w:pPr>
            <w:sdt>
              <w:sdtPr>
                <w:rPr>
                  <w:rFonts w:ascii="Arial" w:hAnsi="Arial"/>
                  <w:sz w:val="20"/>
                  <w:szCs w:val="20"/>
                </w:rPr>
                <w:id w:val="1164281695"/>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8" w:type="dxa"/>
            <w:shd w:val="clear" w:color="auto" w:fill="F2F2F2" w:themeFill="background1" w:themeFillShade="F2"/>
          </w:tcPr>
          <w:p w14:paraId="0BC77178" w14:textId="77777777" w:rsidR="00F05D66" w:rsidRPr="00D56693" w:rsidRDefault="00E67248" w:rsidP="00F05D66">
            <w:pPr>
              <w:spacing w:before="60" w:after="60"/>
              <w:jc w:val="center"/>
              <w:rPr>
                <w:rStyle w:val="InspektionText"/>
              </w:rPr>
            </w:pPr>
            <w:sdt>
              <w:sdtPr>
                <w:rPr>
                  <w:rFonts w:ascii="Arial" w:hAnsi="Arial"/>
                  <w:sz w:val="20"/>
                  <w:szCs w:val="20"/>
                </w:rPr>
                <w:id w:val="-1713335099"/>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642" w:type="dxa"/>
            <w:shd w:val="clear" w:color="auto" w:fill="F2F2F2" w:themeFill="background1" w:themeFillShade="F2"/>
          </w:tcPr>
          <w:p w14:paraId="7D58B76C" w14:textId="77777777" w:rsidR="00F05D66" w:rsidRPr="00D56693" w:rsidRDefault="00E67248" w:rsidP="00F05D66">
            <w:pPr>
              <w:spacing w:before="60" w:after="60"/>
              <w:jc w:val="center"/>
              <w:rPr>
                <w:rStyle w:val="InspektionText"/>
              </w:rPr>
            </w:pPr>
            <w:sdt>
              <w:sdtPr>
                <w:rPr>
                  <w:rFonts w:ascii="Arial" w:hAnsi="Arial"/>
                  <w:sz w:val="20"/>
                  <w:szCs w:val="20"/>
                </w:rPr>
                <w:id w:val="-1434279297"/>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r>
      <w:tr w:rsidR="00F05D66" w:rsidRPr="00D56693" w14:paraId="4B4D7426" w14:textId="77777777" w:rsidTr="00BC0B41">
        <w:trPr>
          <w:cantSplit/>
        </w:trPr>
        <w:tc>
          <w:tcPr>
            <w:tcW w:w="6446" w:type="dxa"/>
            <w:shd w:val="clear" w:color="auto" w:fill="auto"/>
          </w:tcPr>
          <w:p w14:paraId="39B9DBC9" w14:textId="459A81C8" w:rsidR="00F05D66" w:rsidRPr="00D56693" w:rsidRDefault="00F05D66" w:rsidP="002D2FB5">
            <w:r w:rsidRPr="00D56693">
              <w:t>Händewaschaktivitäten sind nicht ihrerseits Quellen von Kontaminationen</w:t>
            </w:r>
            <w:r w:rsidR="00BA3D0F" w:rsidRPr="00D56693">
              <w:t>.</w:t>
            </w:r>
            <w:r w:rsidRPr="00D56693">
              <w:t xml:space="preserve"> Es werden keine festen Seifen und keine Mehrfachhandtücher verwendet. Desinfektionsmitteldispenser </w:t>
            </w:r>
            <w:r w:rsidR="00A85374" w:rsidRPr="00D56693">
              <w:t>mit</w:t>
            </w:r>
            <w:r w:rsidR="00CA27B9" w:rsidRPr="00D56693">
              <w:t xml:space="preserve"> </w:t>
            </w:r>
            <w:r w:rsidR="00F44780" w:rsidRPr="00D56693">
              <w:t xml:space="preserve">begutachteten </w:t>
            </w:r>
            <w:r w:rsidR="00A85374" w:rsidRPr="00D56693">
              <w:t>zertifizierten Desinfektionsmitteln</w:t>
            </w:r>
            <w:r w:rsidR="00CA27B9" w:rsidRPr="00D56693">
              <w:t xml:space="preserve"> von bekannter Zusammensetzung und bekanntem Wirkspektrum</w:t>
            </w:r>
            <w:r w:rsidR="00A85374" w:rsidRPr="00D56693">
              <w:t xml:space="preserve"> </w:t>
            </w:r>
            <w:r w:rsidRPr="00D56693">
              <w:t xml:space="preserve">sind </w:t>
            </w:r>
            <w:r w:rsidR="00BA3D0F" w:rsidRPr="00D56693">
              <w:t>vorhanden:</w:t>
            </w:r>
          </w:p>
        </w:tc>
        <w:tc>
          <w:tcPr>
            <w:tcW w:w="567" w:type="dxa"/>
            <w:shd w:val="clear" w:color="auto" w:fill="auto"/>
          </w:tcPr>
          <w:p w14:paraId="2A318B62" w14:textId="77777777" w:rsidR="00F05D66" w:rsidRPr="00D56693" w:rsidRDefault="00E67248" w:rsidP="00F05D66">
            <w:pPr>
              <w:spacing w:before="60" w:after="60"/>
              <w:jc w:val="center"/>
              <w:rPr>
                <w:sz w:val="20"/>
                <w:szCs w:val="20"/>
              </w:rPr>
            </w:pPr>
            <w:sdt>
              <w:sdtPr>
                <w:rPr>
                  <w:sz w:val="20"/>
                  <w:szCs w:val="20"/>
                </w:rPr>
                <w:id w:val="1444650636"/>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9" w:type="dxa"/>
            <w:shd w:val="clear" w:color="auto" w:fill="auto"/>
          </w:tcPr>
          <w:p w14:paraId="49BCEE84" w14:textId="77777777" w:rsidR="00F05D66" w:rsidRPr="00D56693" w:rsidRDefault="00E67248" w:rsidP="00F05D66">
            <w:pPr>
              <w:spacing w:before="60" w:after="60"/>
              <w:jc w:val="center"/>
              <w:rPr>
                <w:sz w:val="20"/>
                <w:szCs w:val="20"/>
              </w:rPr>
            </w:pPr>
            <w:sdt>
              <w:sdtPr>
                <w:rPr>
                  <w:sz w:val="20"/>
                  <w:szCs w:val="20"/>
                </w:rPr>
                <w:id w:val="-775406519"/>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567" w:type="dxa"/>
            <w:shd w:val="clear" w:color="auto" w:fill="F2F2F2" w:themeFill="background1" w:themeFillShade="F2"/>
          </w:tcPr>
          <w:p w14:paraId="70171577" w14:textId="77777777" w:rsidR="00F05D66" w:rsidRPr="00D56693" w:rsidRDefault="00E67248" w:rsidP="00F05D66">
            <w:pPr>
              <w:spacing w:before="60" w:after="60"/>
              <w:jc w:val="center"/>
              <w:rPr>
                <w:rStyle w:val="InspektionText"/>
              </w:rPr>
            </w:pPr>
            <w:sdt>
              <w:sdtPr>
                <w:rPr>
                  <w:rFonts w:ascii="Arial" w:hAnsi="Arial"/>
                  <w:sz w:val="20"/>
                  <w:szCs w:val="20"/>
                </w:rPr>
                <w:id w:val="56376376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8" w:type="dxa"/>
            <w:shd w:val="clear" w:color="auto" w:fill="F2F2F2" w:themeFill="background1" w:themeFillShade="F2"/>
          </w:tcPr>
          <w:p w14:paraId="409F7C6D" w14:textId="77777777" w:rsidR="00F05D66" w:rsidRPr="00D56693" w:rsidRDefault="00E67248" w:rsidP="00F05D66">
            <w:pPr>
              <w:spacing w:before="60" w:after="60"/>
              <w:jc w:val="center"/>
              <w:rPr>
                <w:rStyle w:val="InspektionText"/>
              </w:rPr>
            </w:pPr>
            <w:sdt>
              <w:sdtPr>
                <w:rPr>
                  <w:rFonts w:ascii="Arial" w:hAnsi="Arial"/>
                  <w:sz w:val="20"/>
                  <w:szCs w:val="20"/>
                </w:rPr>
                <w:id w:val="955454124"/>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642" w:type="dxa"/>
            <w:shd w:val="clear" w:color="auto" w:fill="F2F2F2" w:themeFill="background1" w:themeFillShade="F2"/>
          </w:tcPr>
          <w:p w14:paraId="417547BA" w14:textId="77777777" w:rsidR="00F05D66" w:rsidRPr="00D56693" w:rsidRDefault="00E67248" w:rsidP="00F05D66">
            <w:pPr>
              <w:spacing w:before="60" w:after="60"/>
              <w:jc w:val="center"/>
              <w:rPr>
                <w:rStyle w:val="InspektionText"/>
              </w:rPr>
            </w:pPr>
            <w:sdt>
              <w:sdtPr>
                <w:rPr>
                  <w:rFonts w:ascii="Arial" w:hAnsi="Arial"/>
                  <w:sz w:val="20"/>
                  <w:szCs w:val="20"/>
                </w:rPr>
                <w:id w:val="-1512839140"/>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r>
      <w:tr w:rsidR="00F05D66" w:rsidRPr="00D56693" w14:paraId="585EDCB4" w14:textId="77777777" w:rsidTr="00BC0B41">
        <w:trPr>
          <w:cantSplit/>
        </w:trPr>
        <w:tc>
          <w:tcPr>
            <w:tcW w:w="6446" w:type="dxa"/>
            <w:shd w:val="clear" w:color="auto" w:fill="auto"/>
          </w:tcPr>
          <w:p w14:paraId="756DBDE1" w14:textId="3FE2AC72" w:rsidR="00F05D66" w:rsidRPr="00D56693" w:rsidRDefault="00F05D66" w:rsidP="000C5B11">
            <w:r w:rsidRPr="00D56693">
              <w:t xml:space="preserve">Die </w:t>
            </w:r>
            <w:r w:rsidRPr="00781054">
              <w:t>persönliche Hygiene</w:t>
            </w:r>
            <w:r w:rsidR="000C5B11" w:rsidRPr="00781054">
              <w:t xml:space="preserve"> und Arbeitstechnik</w:t>
            </w:r>
            <w:r w:rsidRPr="00781054">
              <w:t xml:space="preserve"> wird regelmässig monitoriert (z.B. mit Abklatschproben der Händ</w:t>
            </w:r>
            <w:r w:rsidRPr="00D56693">
              <w:t>e):</w:t>
            </w:r>
          </w:p>
        </w:tc>
        <w:tc>
          <w:tcPr>
            <w:tcW w:w="567" w:type="dxa"/>
            <w:shd w:val="clear" w:color="auto" w:fill="auto"/>
          </w:tcPr>
          <w:p w14:paraId="0E1A460B" w14:textId="77777777" w:rsidR="00F05D66" w:rsidRPr="00D56693" w:rsidRDefault="00E67248" w:rsidP="00F05D66">
            <w:pPr>
              <w:spacing w:before="60" w:after="60"/>
              <w:jc w:val="center"/>
              <w:rPr>
                <w:sz w:val="20"/>
                <w:szCs w:val="20"/>
              </w:rPr>
            </w:pPr>
            <w:sdt>
              <w:sdtPr>
                <w:rPr>
                  <w:sz w:val="20"/>
                  <w:szCs w:val="20"/>
                </w:rPr>
                <w:id w:val="-117772752"/>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9" w:type="dxa"/>
            <w:shd w:val="clear" w:color="auto" w:fill="auto"/>
          </w:tcPr>
          <w:p w14:paraId="20FDDDA7" w14:textId="77777777" w:rsidR="00F05D66" w:rsidRPr="00D56693" w:rsidRDefault="00E67248" w:rsidP="00F05D66">
            <w:pPr>
              <w:spacing w:before="60" w:after="60"/>
              <w:jc w:val="center"/>
              <w:rPr>
                <w:sz w:val="20"/>
                <w:szCs w:val="20"/>
              </w:rPr>
            </w:pPr>
            <w:sdt>
              <w:sdtPr>
                <w:rPr>
                  <w:sz w:val="20"/>
                  <w:szCs w:val="20"/>
                </w:rPr>
                <w:id w:val="480426777"/>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567" w:type="dxa"/>
            <w:shd w:val="clear" w:color="auto" w:fill="F2F2F2" w:themeFill="background1" w:themeFillShade="F2"/>
          </w:tcPr>
          <w:p w14:paraId="462D1859" w14:textId="77777777" w:rsidR="00F05D66" w:rsidRPr="00D56693" w:rsidRDefault="00E67248" w:rsidP="00F05D66">
            <w:pPr>
              <w:spacing w:before="60" w:after="60"/>
              <w:jc w:val="center"/>
              <w:rPr>
                <w:rStyle w:val="InspektionText"/>
              </w:rPr>
            </w:pPr>
            <w:sdt>
              <w:sdtPr>
                <w:rPr>
                  <w:rFonts w:ascii="Arial" w:hAnsi="Arial"/>
                  <w:sz w:val="20"/>
                  <w:szCs w:val="20"/>
                </w:rPr>
                <w:id w:val="584583123"/>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708" w:type="dxa"/>
            <w:shd w:val="clear" w:color="auto" w:fill="F2F2F2" w:themeFill="background1" w:themeFillShade="F2"/>
          </w:tcPr>
          <w:p w14:paraId="4B0BEF84" w14:textId="77777777" w:rsidR="00F05D66" w:rsidRPr="00D56693" w:rsidRDefault="00E67248" w:rsidP="00F05D66">
            <w:pPr>
              <w:spacing w:before="60" w:after="60"/>
              <w:jc w:val="center"/>
              <w:rPr>
                <w:rStyle w:val="InspektionText"/>
              </w:rPr>
            </w:pPr>
            <w:sdt>
              <w:sdtPr>
                <w:rPr>
                  <w:rFonts w:ascii="Arial" w:hAnsi="Arial"/>
                  <w:sz w:val="20"/>
                  <w:szCs w:val="20"/>
                </w:rPr>
                <w:id w:val="1702199119"/>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c>
          <w:tcPr>
            <w:tcW w:w="642" w:type="dxa"/>
            <w:shd w:val="clear" w:color="auto" w:fill="F2F2F2" w:themeFill="background1" w:themeFillShade="F2"/>
          </w:tcPr>
          <w:p w14:paraId="23F064FC" w14:textId="77777777" w:rsidR="00F05D66" w:rsidRPr="00D56693" w:rsidRDefault="00E67248" w:rsidP="00F05D66">
            <w:pPr>
              <w:spacing w:before="60" w:after="60"/>
              <w:jc w:val="center"/>
              <w:rPr>
                <w:rStyle w:val="InspektionText"/>
              </w:rPr>
            </w:pPr>
            <w:sdt>
              <w:sdtPr>
                <w:rPr>
                  <w:rFonts w:ascii="Arial" w:hAnsi="Arial"/>
                  <w:sz w:val="20"/>
                  <w:szCs w:val="20"/>
                </w:rPr>
                <w:id w:val="1327164891"/>
                <w14:checkbox>
                  <w14:checked w14:val="0"/>
                  <w14:checkedState w14:val="2612" w14:font="MS Gothic"/>
                  <w14:uncheckedState w14:val="2610" w14:font="MS Gothic"/>
                </w14:checkbox>
              </w:sdtPr>
              <w:sdtEndPr/>
              <w:sdtContent>
                <w:r w:rsidR="00F05D66" w:rsidRPr="00D56693">
                  <w:rPr>
                    <w:rFonts w:ascii="MS Gothic" w:eastAsia="MS Gothic" w:hAnsi="MS Gothic"/>
                    <w:sz w:val="20"/>
                    <w:szCs w:val="20"/>
                  </w:rPr>
                  <w:t>☐</w:t>
                </w:r>
              </w:sdtContent>
            </w:sdt>
          </w:p>
        </w:tc>
      </w:tr>
      <w:tr w:rsidR="005F522A" w:rsidRPr="00D56693" w14:paraId="6DF655D6" w14:textId="77777777" w:rsidTr="009F5753">
        <w:trPr>
          <w:cantSplit/>
          <w:trHeight w:val="812"/>
        </w:trPr>
        <w:tc>
          <w:tcPr>
            <w:tcW w:w="9639" w:type="dxa"/>
            <w:gridSpan w:val="6"/>
            <w:shd w:val="clear" w:color="auto" w:fill="F5F5F5"/>
          </w:tcPr>
          <w:p w14:paraId="24EB4A30" w14:textId="77777777" w:rsidR="005F522A" w:rsidRDefault="005F522A" w:rsidP="009F5753">
            <w:pPr>
              <w:spacing w:before="60" w:after="60"/>
            </w:pPr>
            <w:r w:rsidRPr="006F364D">
              <w:t>Generelle Bemerkungen zu Personellen:</w:t>
            </w:r>
          </w:p>
          <w:p w14:paraId="723ECAC8" w14:textId="75A92C4E" w:rsidR="009F5753" w:rsidRPr="006F364D" w:rsidRDefault="009F5753" w:rsidP="009F5753">
            <w:pPr>
              <w:spacing w:before="60" w:after="60"/>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t> </w:t>
            </w:r>
            <w:r w:rsidRPr="00D56693">
              <w:t> </w:t>
            </w:r>
            <w:r w:rsidRPr="00D56693">
              <w:t> </w:t>
            </w:r>
            <w:r w:rsidRPr="00D56693">
              <w:t> </w:t>
            </w:r>
            <w:r w:rsidRPr="00D56693">
              <w:t> </w:t>
            </w:r>
            <w:r w:rsidRPr="00D56693">
              <w:fldChar w:fldCharType="end"/>
            </w:r>
          </w:p>
        </w:tc>
      </w:tr>
    </w:tbl>
    <w:p w14:paraId="7BCC780A" w14:textId="3108C11F" w:rsidR="00D5771D" w:rsidRPr="00D56693" w:rsidRDefault="00450D99" w:rsidP="00AE2E37">
      <w:pPr>
        <w:pStyle w:val="berschrift1"/>
        <w:keepLines w:val="0"/>
        <w:spacing w:before="240" w:after="120" w:line="240" w:lineRule="auto"/>
        <w:jc w:val="both"/>
      </w:pPr>
      <w:r w:rsidRPr="00D56693">
        <w:t>Technische Ressourcen (</w:t>
      </w:r>
      <w:r w:rsidR="00AE2E37" w:rsidRPr="00D56693">
        <w:t>Räumlichkeiten und Ausrüstung</w:t>
      </w:r>
      <w:r w:rsidRPr="00D56693">
        <w:t>)</w:t>
      </w:r>
    </w:p>
    <w:p w14:paraId="46C93A5A" w14:textId="3B76F0A1" w:rsidR="00D5771D" w:rsidRPr="00D56693" w:rsidRDefault="00450D99" w:rsidP="00AE2E37">
      <w:pPr>
        <w:pStyle w:val="berschrift2"/>
        <w:keepLines w:val="0"/>
        <w:spacing w:before="240" w:after="120" w:line="240" w:lineRule="auto"/>
        <w:ind w:left="578" w:hanging="578"/>
        <w:jc w:val="both"/>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271F8" w:rsidRPr="00D56693" w14:paraId="16587B2C" w14:textId="77777777" w:rsidTr="00BC0B41">
        <w:trPr>
          <w:cantSplit/>
        </w:trPr>
        <w:tc>
          <w:tcPr>
            <w:tcW w:w="6446" w:type="dxa"/>
          </w:tcPr>
          <w:p w14:paraId="673334C0" w14:textId="77777777" w:rsidR="001271F8" w:rsidRPr="00D56693" w:rsidRDefault="001271F8" w:rsidP="00486786">
            <w:pPr>
              <w:spacing w:before="60"/>
              <w:ind w:left="62"/>
              <w:rPr>
                <w:sz w:val="20"/>
              </w:rPr>
            </w:pPr>
          </w:p>
        </w:tc>
        <w:tc>
          <w:tcPr>
            <w:tcW w:w="1276" w:type="dxa"/>
            <w:gridSpan w:val="2"/>
          </w:tcPr>
          <w:p w14:paraId="327B8683" w14:textId="77777777" w:rsidR="001271F8" w:rsidRPr="00D56693" w:rsidRDefault="001271F8"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7E4247C" w14:textId="07C78733" w:rsidR="001271F8" w:rsidRPr="00D56693" w:rsidRDefault="001271F8"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271F8" w:rsidRPr="00D56693" w14:paraId="1C14B427" w14:textId="77777777" w:rsidTr="00BC0B41">
        <w:trPr>
          <w:cantSplit/>
        </w:trPr>
        <w:tc>
          <w:tcPr>
            <w:tcW w:w="6446" w:type="dxa"/>
          </w:tcPr>
          <w:p w14:paraId="5B79FD75" w14:textId="77777777" w:rsidR="001271F8" w:rsidRPr="00D56693" w:rsidRDefault="001271F8" w:rsidP="00486786">
            <w:pPr>
              <w:spacing w:before="60"/>
              <w:ind w:left="62"/>
              <w:rPr>
                <w:sz w:val="20"/>
              </w:rPr>
            </w:pPr>
          </w:p>
        </w:tc>
        <w:tc>
          <w:tcPr>
            <w:tcW w:w="567" w:type="dxa"/>
          </w:tcPr>
          <w:p w14:paraId="71FD4D5D" w14:textId="77777777" w:rsidR="001271F8" w:rsidRPr="00D56693" w:rsidRDefault="001271F8" w:rsidP="00486786">
            <w:pPr>
              <w:spacing w:before="60"/>
              <w:jc w:val="center"/>
              <w:rPr>
                <w:rFonts w:cs="Arial"/>
                <w:b/>
                <w:sz w:val="20"/>
                <w:szCs w:val="20"/>
              </w:rPr>
            </w:pPr>
            <w:r w:rsidRPr="00D56693">
              <w:rPr>
                <w:rFonts w:cs="Arial"/>
                <w:b/>
                <w:sz w:val="20"/>
                <w:szCs w:val="20"/>
              </w:rPr>
              <w:t>ja</w:t>
            </w:r>
          </w:p>
        </w:tc>
        <w:tc>
          <w:tcPr>
            <w:tcW w:w="709" w:type="dxa"/>
          </w:tcPr>
          <w:p w14:paraId="1D8DDD27" w14:textId="77777777" w:rsidR="001271F8" w:rsidRPr="00D56693" w:rsidRDefault="001271F8"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6669D817" w14:textId="77777777" w:rsidR="001271F8" w:rsidRPr="00D56693" w:rsidRDefault="001271F8"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593C9AB" w14:textId="77777777" w:rsidR="001271F8" w:rsidRPr="00D56693" w:rsidRDefault="001271F8"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1AC5A66" w14:textId="77777777" w:rsidR="001271F8" w:rsidRPr="00D56693" w:rsidRDefault="001271F8" w:rsidP="00486786">
            <w:pPr>
              <w:spacing w:before="60"/>
              <w:jc w:val="center"/>
              <w:rPr>
                <w:b/>
                <w:sz w:val="20"/>
              </w:rPr>
            </w:pPr>
            <w:r w:rsidRPr="00D56693">
              <w:rPr>
                <w:rFonts w:cs="Arial"/>
                <w:b/>
                <w:sz w:val="20"/>
                <w:szCs w:val="20"/>
              </w:rPr>
              <w:t>nein</w:t>
            </w:r>
          </w:p>
        </w:tc>
      </w:tr>
      <w:tr w:rsidR="001271F8" w:rsidRPr="00D56693" w14:paraId="13161FCC" w14:textId="77777777" w:rsidTr="00BC0B41">
        <w:trPr>
          <w:cantSplit/>
        </w:trPr>
        <w:tc>
          <w:tcPr>
            <w:tcW w:w="6446" w:type="dxa"/>
            <w:shd w:val="clear" w:color="auto" w:fill="auto"/>
          </w:tcPr>
          <w:p w14:paraId="614FFF60" w14:textId="43AD5D49" w:rsidR="001271F8" w:rsidRPr="00D56693" w:rsidRDefault="001271F8" w:rsidP="00486786">
            <w:r w:rsidRPr="00D56693">
              <w:t>Es stehen qualitativ und quantitativ genügende und für die praktizierten Aktivitäten zweckmässige technische Ressourcen (Infrastruktur / Ausrüstung) zur Verfügung:</w:t>
            </w:r>
          </w:p>
        </w:tc>
        <w:tc>
          <w:tcPr>
            <w:tcW w:w="567" w:type="dxa"/>
            <w:shd w:val="clear" w:color="auto" w:fill="auto"/>
          </w:tcPr>
          <w:p w14:paraId="55050374" w14:textId="77777777" w:rsidR="001271F8" w:rsidRPr="00D56693" w:rsidRDefault="00E67248" w:rsidP="00486786">
            <w:pPr>
              <w:spacing w:before="60" w:after="60"/>
              <w:jc w:val="center"/>
              <w:rPr>
                <w:sz w:val="20"/>
                <w:szCs w:val="20"/>
              </w:rPr>
            </w:pPr>
            <w:sdt>
              <w:sdtPr>
                <w:rPr>
                  <w:sz w:val="20"/>
                  <w:szCs w:val="20"/>
                </w:rPr>
                <w:id w:val="115187344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3C626377" w14:textId="77777777" w:rsidR="001271F8" w:rsidRPr="00D56693" w:rsidRDefault="00E67248" w:rsidP="00486786">
            <w:pPr>
              <w:spacing w:before="60" w:after="60"/>
              <w:jc w:val="center"/>
              <w:rPr>
                <w:sz w:val="20"/>
                <w:szCs w:val="20"/>
              </w:rPr>
            </w:pPr>
            <w:sdt>
              <w:sdtPr>
                <w:rPr>
                  <w:sz w:val="20"/>
                  <w:szCs w:val="20"/>
                </w:rPr>
                <w:id w:val="-116655612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258E9C68" w14:textId="77777777" w:rsidR="001271F8" w:rsidRPr="00D56693" w:rsidRDefault="00E67248" w:rsidP="00486786">
            <w:pPr>
              <w:spacing w:before="60" w:after="60"/>
              <w:jc w:val="center"/>
              <w:rPr>
                <w:rStyle w:val="InspektionText"/>
              </w:rPr>
            </w:pPr>
            <w:sdt>
              <w:sdtPr>
                <w:rPr>
                  <w:rFonts w:ascii="Arial" w:hAnsi="Arial"/>
                  <w:sz w:val="20"/>
                  <w:szCs w:val="20"/>
                </w:rPr>
                <w:id w:val="211593276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6B1302E4" w14:textId="77777777" w:rsidR="001271F8" w:rsidRPr="00D56693" w:rsidRDefault="00E67248" w:rsidP="00486786">
            <w:pPr>
              <w:spacing w:before="60" w:after="60"/>
              <w:jc w:val="center"/>
              <w:rPr>
                <w:rStyle w:val="InspektionText"/>
              </w:rPr>
            </w:pPr>
            <w:sdt>
              <w:sdtPr>
                <w:rPr>
                  <w:rFonts w:ascii="Arial" w:hAnsi="Arial"/>
                  <w:sz w:val="20"/>
                  <w:szCs w:val="20"/>
                </w:rPr>
                <w:id w:val="-170300368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5362DF1C" w14:textId="77777777" w:rsidR="001271F8" w:rsidRPr="00D56693" w:rsidRDefault="00E67248" w:rsidP="00486786">
            <w:pPr>
              <w:spacing w:before="60" w:after="60"/>
              <w:jc w:val="center"/>
              <w:rPr>
                <w:rStyle w:val="InspektionText"/>
              </w:rPr>
            </w:pPr>
            <w:sdt>
              <w:sdtPr>
                <w:rPr>
                  <w:rFonts w:ascii="Arial" w:hAnsi="Arial"/>
                  <w:sz w:val="20"/>
                  <w:szCs w:val="20"/>
                </w:rPr>
                <w:id w:val="-144860572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bl>
    <w:p w14:paraId="44C03308" w14:textId="24CB3BD7" w:rsidR="00D5771D" w:rsidRPr="00D56693" w:rsidRDefault="00457B17" w:rsidP="00AE2E37">
      <w:pPr>
        <w:pStyle w:val="berschrift2"/>
        <w:keepLines w:val="0"/>
        <w:spacing w:before="240" w:after="120" w:line="240" w:lineRule="auto"/>
        <w:ind w:left="578" w:hanging="578"/>
        <w:jc w:val="both"/>
      </w:pPr>
      <w:r w:rsidRPr="00D56693">
        <w:t>Allgemeine Anforderungen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6098B" w:rsidRPr="00D56693" w14:paraId="62F5BAA6" w14:textId="77777777" w:rsidTr="00BC0B41">
        <w:trPr>
          <w:cantSplit/>
        </w:trPr>
        <w:tc>
          <w:tcPr>
            <w:tcW w:w="6446" w:type="dxa"/>
          </w:tcPr>
          <w:p w14:paraId="67D2EE97" w14:textId="77777777" w:rsidR="0006098B" w:rsidRPr="00D56693" w:rsidRDefault="0006098B" w:rsidP="00486786">
            <w:pPr>
              <w:spacing w:before="60"/>
              <w:ind w:left="62"/>
              <w:rPr>
                <w:sz w:val="20"/>
              </w:rPr>
            </w:pPr>
          </w:p>
        </w:tc>
        <w:tc>
          <w:tcPr>
            <w:tcW w:w="1276" w:type="dxa"/>
            <w:gridSpan w:val="2"/>
          </w:tcPr>
          <w:p w14:paraId="2218170F" w14:textId="77777777" w:rsidR="0006098B" w:rsidRPr="00D56693" w:rsidRDefault="0006098B"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1396C20" w14:textId="6FB9DA91" w:rsidR="0006098B" w:rsidRPr="00D56693" w:rsidRDefault="0006098B"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06098B" w:rsidRPr="00D56693" w14:paraId="48103666" w14:textId="77777777" w:rsidTr="00BC0B41">
        <w:trPr>
          <w:cantSplit/>
        </w:trPr>
        <w:tc>
          <w:tcPr>
            <w:tcW w:w="6446" w:type="dxa"/>
          </w:tcPr>
          <w:p w14:paraId="080666E6" w14:textId="77777777" w:rsidR="0006098B" w:rsidRPr="00D56693" w:rsidRDefault="0006098B" w:rsidP="00486786">
            <w:pPr>
              <w:spacing w:before="60"/>
              <w:ind w:left="62"/>
              <w:rPr>
                <w:sz w:val="20"/>
              </w:rPr>
            </w:pPr>
          </w:p>
        </w:tc>
        <w:tc>
          <w:tcPr>
            <w:tcW w:w="567" w:type="dxa"/>
          </w:tcPr>
          <w:p w14:paraId="78A62AF1" w14:textId="77777777" w:rsidR="0006098B" w:rsidRPr="00D56693" w:rsidRDefault="0006098B" w:rsidP="00486786">
            <w:pPr>
              <w:spacing w:before="60"/>
              <w:jc w:val="center"/>
              <w:rPr>
                <w:rFonts w:cs="Arial"/>
                <w:b/>
                <w:sz w:val="20"/>
                <w:szCs w:val="20"/>
              </w:rPr>
            </w:pPr>
            <w:r w:rsidRPr="00D56693">
              <w:rPr>
                <w:rFonts w:cs="Arial"/>
                <w:b/>
                <w:sz w:val="20"/>
                <w:szCs w:val="20"/>
              </w:rPr>
              <w:t>ja</w:t>
            </w:r>
          </w:p>
        </w:tc>
        <w:tc>
          <w:tcPr>
            <w:tcW w:w="709" w:type="dxa"/>
          </w:tcPr>
          <w:p w14:paraId="19CA51E5" w14:textId="77777777" w:rsidR="0006098B" w:rsidRPr="00D56693" w:rsidRDefault="0006098B"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1B478DD" w14:textId="77777777" w:rsidR="0006098B" w:rsidRPr="00D56693" w:rsidRDefault="0006098B"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38D7262" w14:textId="77777777" w:rsidR="0006098B" w:rsidRPr="00D56693" w:rsidRDefault="0006098B"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6469C0A4" w14:textId="77777777" w:rsidR="0006098B" w:rsidRPr="00D56693" w:rsidRDefault="0006098B" w:rsidP="00486786">
            <w:pPr>
              <w:spacing w:before="60"/>
              <w:jc w:val="center"/>
              <w:rPr>
                <w:b/>
                <w:sz w:val="20"/>
              </w:rPr>
            </w:pPr>
            <w:r w:rsidRPr="00D56693">
              <w:rPr>
                <w:rFonts w:cs="Arial"/>
                <w:b/>
                <w:sz w:val="20"/>
                <w:szCs w:val="20"/>
              </w:rPr>
              <w:t>nein</w:t>
            </w:r>
          </w:p>
        </w:tc>
      </w:tr>
      <w:tr w:rsidR="001271F8" w:rsidRPr="00D56693" w14:paraId="61973D48" w14:textId="77777777" w:rsidTr="00BC0B41">
        <w:trPr>
          <w:cantSplit/>
        </w:trPr>
        <w:tc>
          <w:tcPr>
            <w:tcW w:w="6446" w:type="dxa"/>
            <w:shd w:val="clear" w:color="auto" w:fill="auto"/>
          </w:tcPr>
          <w:p w14:paraId="3103C803" w14:textId="77777777" w:rsidR="001271F8" w:rsidRPr="00D56693" w:rsidRDefault="001271F8" w:rsidP="00486786">
            <w:r w:rsidRPr="00D56693">
              <w:t>Die techn. Ressourcen sind in geeigneter Weise entworfen, gebaut, benu</w:t>
            </w:r>
            <w:r w:rsidRPr="00781054">
              <w:t>tzt, qualifiziert, unt</w:t>
            </w:r>
            <w:r w:rsidRPr="00D56693">
              <w:t>erhalten und erneuert, um Fehler-Risiken zu minimieren:</w:t>
            </w:r>
          </w:p>
        </w:tc>
        <w:tc>
          <w:tcPr>
            <w:tcW w:w="567" w:type="dxa"/>
            <w:shd w:val="clear" w:color="auto" w:fill="auto"/>
          </w:tcPr>
          <w:p w14:paraId="791CF693" w14:textId="77777777" w:rsidR="001271F8" w:rsidRPr="00D56693" w:rsidRDefault="00E67248" w:rsidP="00486786">
            <w:pPr>
              <w:spacing w:before="60" w:after="60"/>
              <w:jc w:val="center"/>
              <w:rPr>
                <w:sz w:val="20"/>
                <w:szCs w:val="20"/>
              </w:rPr>
            </w:pPr>
            <w:sdt>
              <w:sdtPr>
                <w:rPr>
                  <w:sz w:val="20"/>
                  <w:szCs w:val="20"/>
                </w:rPr>
                <w:id w:val="-1325816763"/>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672C5D49" w14:textId="77777777" w:rsidR="001271F8" w:rsidRPr="00D56693" w:rsidRDefault="00E67248" w:rsidP="00486786">
            <w:pPr>
              <w:spacing w:before="60" w:after="60"/>
              <w:jc w:val="center"/>
              <w:rPr>
                <w:sz w:val="20"/>
                <w:szCs w:val="20"/>
              </w:rPr>
            </w:pPr>
            <w:sdt>
              <w:sdtPr>
                <w:rPr>
                  <w:sz w:val="20"/>
                  <w:szCs w:val="20"/>
                </w:rPr>
                <w:id w:val="156653375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2C03AB56" w14:textId="77777777" w:rsidR="001271F8" w:rsidRPr="00D56693" w:rsidRDefault="00E67248" w:rsidP="00486786">
            <w:pPr>
              <w:spacing w:before="60" w:after="60"/>
              <w:jc w:val="center"/>
              <w:rPr>
                <w:rStyle w:val="InspektionText"/>
              </w:rPr>
            </w:pPr>
            <w:sdt>
              <w:sdtPr>
                <w:rPr>
                  <w:rFonts w:ascii="Arial" w:hAnsi="Arial"/>
                  <w:sz w:val="20"/>
                  <w:szCs w:val="20"/>
                </w:rPr>
                <w:id w:val="-753431431"/>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23D0D8B6" w14:textId="77777777" w:rsidR="001271F8" w:rsidRPr="00D56693" w:rsidRDefault="00E67248" w:rsidP="00486786">
            <w:pPr>
              <w:spacing w:before="60" w:after="60"/>
              <w:jc w:val="center"/>
              <w:rPr>
                <w:rStyle w:val="InspektionText"/>
              </w:rPr>
            </w:pPr>
            <w:sdt>
              <w:sdtPr>
                <w:rPr>
                  <w:rFonts w:ascii="Arial" w:hAnsi="Arial"/>
                  <w:sz w:val="20"/>
                  <w:szCs w:val="20"/>
                </w:rPr>
                <w:id w:val="130019545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1E16891F" w14:textId="77777777" w:rsidR="001271F8" w:rsidRPr="00D56693" w:rsidRDefault="00E67248" w:rsidP="00486786">
            <w:pPr>
              <w:spacing w:before="60" w:after="60"/>
              <w:jc w:val="center"/>
              <w:rPr>
                <w:rStyle w:val="InspektionText"/>
              </w:rPr>
            </w:pPr>
            <w:sdt>
              <w:sdtPr>
                <w:rPr>
                  <w:rFonts w:ascii="Arial" w:hAnsi="Arial"/>
                  <w:sz w:val="20"/>
                  <w:szCs w:val="20"/>
                </w:rPr>
                <w:id w:val="192453628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064E7FDD" w14:textId="77777777" w:rsidTr="00BC0B41">
        <w:trPr>
          <w:cantSplit/>
        </w:trPr>
        <w:tc>
          <w:tcPr>
            <w:tcW w:w="6446" w:type="dxa"/>
            <w:shd w:val="clear" w:color="auto" w:fill="auto"/>
          </w:tcPr>
          <w:p w14:paraId="0216D6E4" w14:textId="3A0D7C60" w:rsidR="001271F8" w:rsidRPr="00D56693" w:rsidRDefault="001271F8" w:rsidP="00960BCF">
            <w:r w:rsidRPr="00D56693">
              <w:t>Die Kapazität ist hinreichend für einen risikoarmen Workflow:</w:t>
            </w:r>
          </w:p>
        </w:tc>
        <w:tc>
          <w:tcPr>
            <w:tcW w:w="567" w:type="dxa"/>
            <w:shd w:val="clear" w:color="auto" w:fill="auto"/>
          </w:tcPr>
          <w:p w14:paraId="413E933D" w14:textId="77777777" w:rsidR="001271F8" w:rsidRPr="00D56693" w:rsidRDefault="00E67248" w:rsidP="00486786">
            <w:pPr>
              <w:spacing w:before="60" w:after="60"/>
              <w:jc w:val="center"/>
              <w:rPr>
                <w:sz w:val="20"/>
                <w:szCs w:val="20"/>
              </w:rPr>
            </w:pPr>
            <w:sdt>
              <w:sdtPr>
                <w:rPr>
                  <w:sz w:val="20"/>
                  <w:szCs w:val="20"/>
                </w:rPr>
                <w:id w:val="46756174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18A35DA9" w14:textId="77777777" w:rsidR="001271F8" w:rsidRPr="00D56693" w:rsidRDefault="00E67248" w:rsidP="00486786">
            <w:pPr>
              <w:spacing w:before="60" w:after="60"/>
              <w:jc w:val="center"/>
              <w:rPr>
                <w:sz w:val="20"/>
                <w:szCs w:val="20"/>
              </w:rPr>
            </w:pPr>
            <w:sdt>
              <w:sdtPr>
                <w:rPr>
                  <w:sz w:val="20"/>
                  <w:szCs w:val="20"/>
                </w:rPr>
                <w:id w:val="1223098122"/>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4E4CE659" w14:textId="77777777" w:rsidR="001271F8" w:rsidRPr="00D56693" w:rsidRDefault="00E67248" w:rsidP="00486786">
            <w:pPr>
              <w:spacing w:before="60" w:after="60"/>
              <w:jc w:val="center"/>
              <w:rPr>
                <w:rStyle w:val="InspektionText"/>
              </w:rPr>
            </w:pPr>
            <w:sdt>
              <w:sdtPr>
                <w:rPr>
                  <w:rFonts w:ascii="Arial" w:hAnsi="Arial"/>
                  <w:sz w:val="20"/>
                  <w:szCs w:val="20"/>
                </w:rPr>
                <w:id w:val="-2052142436"/>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772DC8E2" w14:textId="77777777" w:rsidR="001271F8" w:rsidRPr="00D56693" w:rsidRDefault="00E67248" w:rsidP="00486786">
            <w:pPr>
              <w:spacing w:before="60" w:after="60"/>
              <w:jc w:val="center"/>
              <w:rPr>
                <w:rStyle w:val="InspektionText"/>
              </w:rPr>
            </w:pPr>
            <w:sdt>
              <w:sdtPr>
                <w:rPr>
                  <w:rFonts w:ascii="Arial" w:hAnsi="Arial"/>
                  <w:sz w:val="20"/>
                  <w:szCs w:val="20"/>
                </w:rPr>
                <w:id w:val="684020092"/>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32807D2A" w14:textId="77777777" w:rsidR="001271F8" w:rsidRPr="00D56693" w:rsidRDefault="00E67248" w:rsidP="00486786">
            <w:pPr>
              <w:spacing w:before="60" w:after="60"/>
              <w:jc w:val="center"/>
              <w:rPr>
                <w:rStyle w:val="InspektionText"/>
              </w:rPr>
            </w:pPr>
            <w:sdt>
              <w:sdtPr>
                <w:rPr>
                  <w:rFonts w:ascii="Arial" w:hAnsi="Arial"/>
                  <w:sz w:val="20"/>
                  <w:szCs w:val="20"/>
                </w:rPr>
                <w:id w:val="161755342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7AB1D578" w14:textId="77777777" w:rsidTr="00BC0B41">
        <w:trPr>
          <w:cantSplit/>
        </w:trPr>
        <w:tc>
          <w:tcPr>
            <w:tcW w:w="6446" w:type="dxa"/>
            <w:shd w:val="clear" w:color="auto" w:fill="auto"/>
          </w:tcPr>
          <w:p w14:paraId="0C8BFF54" w14:textId="33862677" w:rsidR="001271F8" w:rsidRPr="00D56693" w:rsidRDefault="001271F8" w:rsidP="00960BCF">
            <w:r w:rsidRPr="00D56693">
              <w:t>Bauweise und Einrichtungen ermöglichen einen dichten Abschluss gegen Aussenbereiche,</w:t>
            </w:r>
            <w:r w:rsidR="00960BCF" w:rsidRPr="00D56693">
              <w:t xml:space="preserve"> eine gründliche Reinigung und</w:t>
            </w:r>
            <w:r w:rsidRPr="00D56693">
              <w:t xml:space="preserve"> eine effiziente Schädlingsbekämpfung (Pest Control):</w:t>
            </w:r>
          </w:p>
        </w:tc>
        <w:tc>
          <w:tcPr>
            <w:tcW w:w="567" w:type="dxa"/>
            <w:shd w:val="clear" w:color="auto" w:fill="auto"/>
          </w:tcPr>
          <w:p w14:paraId="71CEFC46" w14:textId="77777777" w:rsidR="001271F8" w:rsidRPr="00D56693" w:rsidRDefault="00E67248" w:rsidP="00486786">
            <w:pPr>
              <w:spacing w:before="60" w:after="60"/>
              <w:jc w:val="center"/>
              <w:rPr>
                <w:sz w:val="20"/>
                <w:szCs w:val="20"/>
              </w:rPr>
            </w:pPr>
            <w:sdt>
              <w:sdtPr>
                <w:rPr>
                  <w:sz w:val="20"/>
                  <w:szCs w:val="20"/>
                </w:rPr>
                <w:id w:val="597372461"/>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2CB10390" w14:textId="77777777" w:rsidR="001271F8" w:rsidRPr="00D56693" w:rsidRDefault="00E67248" w:rsidP="00486786">
            <w:pPr>
              <w:spacing w:before="60" w:after="60"/>
              <w:jc w:val="center"/>
              <w:rPr>
                <w:sz w:val="20"/>
                <w:szCs w:val="20"/>
              </w:rPr>
            </w:pPr>
            <w:sdt>
              <w:sdtPr>
                <w:rPr>
                  <w:sz w:val="20"/>
                  <w:szCs w:val="20"/>
                </w:rPr>
                <w:id w:val="-123084517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1DE28827" w14:textId="77777777" w:rsidR="001271F8" w:rsidRPr="00D56693" w:rsidRDefault="00E67248" w:rsidP="00486786">
            <w:pPr>
              <w:spacing w:before="60" w:after="60"/>
              <w:jc w:val="center"/>
              <w:rPr>
                <w:rStyle w:val="InspektionText"/>
              </w:rPr>
            </w:pPr>
            <w:sdt>
              <w:sdtPr>
                <w:rPr>
                  <w:rFonts w:ascii="Arial" w:hAnsi="Arial"/>
                  <w:sz w:val="20"/>
                  <w:szCs w:val="20"/>
                </w:rPr>
                <w:id w:val="-173615494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168DF5AB" w14:textId="77777777" w:rsidR="001271F8" w:rsidRPr="00D56693" w:rsidRDefault="00E67248" w:rsidP="00486786">
            <w:pPr>
              <w:spacing w:before="60" w:after="60"/>
              <w:jc w:val="center"/>
              <w:rPr>
                <w:rStyle w:val="InspektionText"/>
              </w:rPr>
            </w:pPr>
            <w:sdt>
              <w:sdtPr>
                <w:rPr>
                  <w:rFonts w:ascii="Arial" w:hAnsi="Arial"/>
                  <w:sz w:val="20"/>
                  <w:szCs w:val="20"/>
                </w:rPr>
                <w:id w:val="-172396900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5F166F1F" w14:textId="77777777" w:rsidR="001271F8" w:rsidRPr="00D56693" w:rsidRDefault="00E67248" w:rsidP="00486786">
            <w:pPr>
              <w:spacing w:before="60" w:after="60"/>
              <w:jc w:val="center"/>
              <w:rPr>
                <w:rStyle w:val="InspektionText"/>
              </w:rPr>
            </w:pPr>
            <w:sdt>
              <w:sdtPr>
                <w:rPr>
                  <w:rFonts w:ascii="Arial" w:hAnsi="Arial"/>
                  <w:sz w:val="20"/>
                  <w:szCs w:val="20"/>
                </w:rPr>
                <w:id w:val="37489338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7B8417FB" w14:textId="77777777" w:rsidTr="00BC0B41">
        <w:trPr>
          <w:cantSplit/>
        </w:trPr>
        <w:tc>
          <w:tcPr>
            <w:tcW w:w="6446" w:type="dxa"/>
            <w:shd w:val="clear" w:color="auto" w:fill="auto"/>
          </w:tcPr>
          <w:p w14:paraId="13575B4D" w14:textId="2C900942" w:rsidR="001271F8" w:rsidRPr="00D56693" w:rsidRDefault="001271F8" w:rsidP="00960BCF">
            <w:r w:rsidRPr="00D56693">
              <w:t>Ein Zonenkonzept ist vorhanden. Herstellungsbereiche sind von den übrigen Bereichen klar abgetrennt.</w:t>
            </w:r>
          </w:p>
        </w:tc>
        <w:tc>
          <w:tcPr>
            <w:tcW w:w="567" w:type="dxa"/>
            <w:shd w:val="clear" w:color="auto" w:fill="auto"/>
          </w:tcPr>
          <w:p w14:paraId="19565272" w14:textId="77777777" w:rsidR="001271F8" w:rsidRPr="00D56693" w:rsidRDefault="00E67248" w:rsidP="00486786">
            <w:pPr>
              <w:spacing w:before="60" w:after="60"/>
              <w:jc w:val="center"/>
              <w:rPr>
                <w:sz w:val="20"/>
                <w:szCs w:val="20"/>
              </w:rPr>
            </w:pPr>
            <w:sdt>
              <w:sdtPr>
                <w:rPr>
                  <w:sz w:val="20"/>
                  <w:szCs w:val="20"/>
                </w:rPr>
                <w:id w:val="-1403518671"/>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1FA59F1B" w14:textId="77777777" w:rsidR="001271F8" w:rsidRPr="00D56693" w:rsidRDefault="00E67248" w:rsidP="00486786">
            <w:pPr>
              <w:spacing w:before="60" w:after="60"/>
              <w:jc w:val="center"/>
              <w:rPr>
                <w:sz w:val="20"/>
                <w:szCs w:val="20"/>
              </w:rPr>
            </w:pPr>
            <w:sdt>
              <w:sdtPr>
                <w:rPr>
                  <w:sz w:val="20"/>
                  <w:szCs w:val="20"/>
                </w:rPr>
                <w:id w:val="20560900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2FD5916C" w14:textId="77777777" w:rsidR="001271F8" w:rsidRPr="00D56693" w:rsidRDefault="00E67248" w:rsidP="00486786">
            <w:pPr>
              <w:spacing w:before="60" w:after="60"/>
              <w:jc w:val="center"/>
              <w:rPr>
                <w:rStyle w:val="InspektionText"/>
              </w:rPr>
            </w:pPr>
            <w:sdt>
              <w:sdtPr>
                <w:rPr>
                  <w:rFonts w:ascii="Arial" w:hAnsi="Arial"/>
                  <w:sz w:val="20"/>
                  <w:szCs w:val="20"/>
                </w:rPr>
                <w:id w:val="-29776136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2F38A212" w14:textId="77777777" w:rsidR="001271F8" w:rsidRPr="00D56693" w:rsidRDefault="00E67248" w:rsidP="00486786">
            <w:pPr>
              <w:spacing w:before="60" w:after="60"/>
              <w:jc w:val="center"/>
              <w:rPr>
                <w:rStyle w:val="InspektionText"/>
              </w:rPr>
            </w:pPr>
            <w:sdt>
              <w:sdtPr>
                <w:rPr>
                  <w:rFonts w:ascii="Arial" w:hAnsi="Arial"/>
                  <w:sz w:val="20"/>
                  <w:szCs w:val="20"/>
                </w:rPr>
                <w:id w:val="-58152701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2AAE4B1B" w14:textId="77777777" w:rsidR="001271F8" w:rsidRPr="00D56693" w:rsidRDefault="00E67248" w:rsidP="00486786">
            <w:pPr>
              <w:spacing w:before="60" w:after="60"/>
              <w:jc w:val="center"/>
              <w:rPr>
                <w:rStyle w:val="InspektionText"/>
              </w:rPr>
            </w:pPr>
            <w:sdt>
              <w:sdtPr>
                <w:rPr>
                  <w:rFonts w:ascii="Arial" w:hAnsi="Arial"/>
                  <w:sz w:val="20"/>
                  <w:szCs w:val="20"/>
                </w:rPr>
                <w:id w:val="-1433964672"/>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672383EC" w14:textId="77777777" w:rsidTr="00BC0B41">
        <w:trPr>
          <w:cantSplit/>
        </w:trPr>
        <w:tc>
          <w:tcPr>
            <w:tcW w:w="6446" w:type="dxa"/>
            <w:shd w:val="clear" w:color="auto" w:fill="auto"/>
          </w:tcPr>
          <w:p w14:paraId="1598FBD6" w14:textId="77777777" w:rsidR="001271F8" w:rsidRPr="00D56693" w:rsidRDefault="001271F8" w:rsidP="00486786">
            <w:r w:rsidRPr="00D56693">
              <w:t>Eine SOP zum Unterhalt der Räume und Einrichtungen ist vorhanden:</w:t>
            </w:r>
          </w:p>
        </w:tc>
        <w:tc>
          <w:tcPr>
            <w:tcW w:w="567" w:type="dxa"/>
            <w:shd w:val="clear" w:color="auto" w:fill="auto"/>
          </w:tcPr>
          <w:p w14:paraId="2901F9C4" w14:textId="77777777" w:rsidR="001271F8" w:rsidRPr="00D56693" w:rsidRDefault="00E67248" w:rsidP="00486786">
            <w:pPr>
              <w:spacing w:before="60" w:after="60"/>
              <w:jc w:val="center"/>
              <w:rPr>
                <w:sz w:val="20"/>
                <w:szCs w:val="20"/>
              </w:rPr>
            </w:pPr>
            <w:sdt>
              <w:sdtPr>
                <w:rPr>
                  <w:sz w:val="20"/>
                  <w:szCs w:val="20"/>
                </w:rPr>
                <w:id w:val="-72205195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4BD79072" w14:textId="77777777" w:rsidR="001271F8" w:rsidRPr="00D56693" w:rsidRDefault="00E67248" w:rsidP="00486786">
            <w:pPr>
              <w:spacing w:before="60" w:after="60"/>
              <w:jc w:val="center"/>
              <w:rPr>
                <w:sz w:val="20"/>
                <w:szCs w:val="20"/>
              </w:rPr>
            </w:pPr>
            <w:sdt>
              <w:sdtPr>
                <w:rPr>
                  <w:sz w:val="20"/>
                  <w:szCs w:val="20"/>
                </w:rPr>
                <w:id w:val="29286763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27CD40C1" w14:textId="77777777" w:rsidR="001271F8" w:rsidRPr="00D56693" w:rsidRDefault="00E67248" w:rsidP="00486786">
            <w:pPr>
              <w:spacing w:before="60" w:after="60"/>
              <w:jc w:val="center"/>
              <w:rPr>
                <w:rStyle w:val="InspektionText"/>
              </w:rPr>
            </w:pPr>
            <w:sdt>
              <w:sdtPr>
                <w:rPr>
                  <w:rFonts w:ascii="Arial" w:hAnsi="Arial"/>
                  <w:sz w:val="20"/>
                  <w:szCs w:val="20"/>
                </w:rPr>
                <w:id w:val="-1209101621"/>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0839EFB4" w14:textId="77777777" w:rsidR="001271F8" w:rsidRPr="00D56693" w:rsidRDefault="00E67248" w:rsidP="00486786">
            <w:pPr>
              <w:spacing w:before="60" w:after="60"/>
              <w:jc w:val="center"/>
              <w:rPr>
                <w:rStyle w:val="InspektionText"/>
              </w:rPr>
            </w:pPr>
            <w:sdt>
              <w:sdtPr>
                <w:rPr>
                  <w:rFonts w:ascii="Arial" w:hAnsi="Arial"/>
                  <w:sz w:val="20"/>
                  <w:szCs w:val="20"/>
                </w:rPr>
                <w:id w:val="-539511343"/>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31AD79B9" w14:textId="77777777" w:rsidR="001271F8" w:rsidRPr="00D56693" w:rsidRDefault="00E67248" w:rsidP="00486786">
            <w:pPr>
              <w:spacing w:before="60" w:after="60"/>
              <w:jc w:val="center"/>
              <w:rPr>
                <w:rStyle w:val="InspektionText"/>
              </w:rPr>
            </w:pPr>
            <w:sdt>
              <w:sdtPr>
                <w:rPr>
                  <w:rFonts w:ascii="Arial" w:hAnsi="Arial"/>
                  <w:sz w:val="20"/>
                  <w:szCs w:val="20"/>
                </w:rPr>
                <w:id w:val="1959607745"/>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1877E39F" w14:textId="77777777" w:rsidTr="00BC0B41">
        <w:trPr>
          <w:cantSplit/>
        </w:trPr>
        <w:tc>
          <w:tcPr>
            <w:tcW w:w="6446" w:type="dxa"/>
            <w:shd w:val="clear" w:color="auto" w:fill="auto"/>
          </w:tcPr>
          <w:p w14:paraId="5888ED25" w14:textId="77777777" w:rsidR="001271F8" w:rsidRPr="00D56693" w:rsidRDefault="001271F8" w:rsidP="00486786">
            <w:r w:rsidRPr="00D56693">
              <w:t>Wasch- und Reinigungsaktivitäten sind nicht ihrerseits Quellen von Kontaminationen:</w:t>
            </w:r>
          </w:p>
        </w:tc>
        <w:tc>
          <w:tcPr>
            <w:tcW w:w="567" w:type="dxa"/>
            <w:shd w:val="clear" w:color="auto" w:fill="auto"/>
          </w:tcPr>
          <w:p w14:paraId="17FE7A50" w14:textId="77777777" w:rsidR="001271F8" w:rsidRPr="00D56693" w:rsidRDefault="00E67248" w:rsidP="00486786">
            <w:pPr>
              <w:spacing w:before="60" w:after="60"/>
              <w:jc w:val="center"/>
              <w:rPr>
                <w:sz w:val="20"/>
                <w:szCs w:val="20"/>
              </w:rPr>
            </w:pPr>
            <w:sdt>
              <w:sdtPr>
                <w:rPr>
                  <w:sz w:val="20"/>
                  <w:szCs w:val="20"/>
                </w:rPr>
                <w:id w:val="176356381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18A708AF" w14:textId="77777777" w:rsidR="001271F8" w:rsidRPr="00D56693" w:rsidRDefault="00E67248" w:rsidP="00486786">
            <w:pPr>
              <w:spacing w:before="60" w:after="60"/>
              <w:jc w:val="center"/>
              <w:rPr>
                <w:sz w:val="20"/>
                <w:szCs w:val="20"/>
              </w:rPr>
            </w:pPr>
            <w:sdt>
              <w:sdtPr>
                <w:rPr>
                  <w:sz w:val="20"/>
                  <w:szCs w:val="20"/>
                </w:rPr>
                <w:id w:val="162211051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5B04EF33" w14:textId="77777777" w:rsidR="001271F8" w:rsidRPr="00D56693" w:rsidRDefault="00E67248" w:rsidP="00486786">
            <w:pPr>
              <w:spacing w:before="60" w:after="60"/>
              <w:jc w:val="center"/>
              <w:rPr>
                <w:rStyle w:val="InspektionText"/>
              </w:rPr>
            </w:pPr>
            <w:sdt>
              <w:sdtPr>
                <w:rPr>
                  <w:rFonts w:ascii="Arial" w:hAnsi="Arial"/>
                  <w:sz w:val="20"/>
                  <w:szCs w:val="20"/>
                </w:rPr>
                <w:id w:val="146538236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67595842" w14:textId="77777777" w:rsidR="001271F8" w:rsidRPr="00D56693" w:rsidRDefault="00E67248" w:rsidP="00486786">
            <w:pPr>
              <w:spacing w:before="60" w:after="60"/>
              <w:jc w:val="center"/>
              <w:rPr>
                <w:rStyle w:val="InspektionText"/>
              </w:rPr>
            </w:pPr>
            <w:sdt>
              <w:sdtPr>
                <w:rPr>
                  <w:rFonts w:ascii="Arial" w:hAnsi="Arial"/>
                  <w:sz w:val="20"/>
                  <w:szCs w:val="20"/>
                </w:rPr>
                <w:id w:val="1586889813"/>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699BC8EC" w14:textId="77777777" w:rsidR="001271F8" w:rsidRPr="00D56693" w:rsidRDefault="00E67248" w:rsidP="00486786">
            <w:pPr>
              <w:spacing w:before="60" w:after="60"/>
              <w:jc w:val="center"/>
              <w:rPr>
                <w:rStyle w:val="InspektionText"/>
              </w:rPr>
            </w:pPr>
            <w:sdt>
              <w:sdtPr>
                <w:rPr>
                  <w:rFonts w:ascii="Arial" w:hAnsi="Arial"/>
                  <w:sz w:val="20"/>
                  <w:szCs w:val="20"/>
                </w:rPr>
                <w:id w:val="1855765229"/>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0A2AFBB9" w14:textId="77777777" w:rsidTr="00BC0B41">
        <w:trPr>
          <w:cantSplit/>
        </w:trPr>
        <w:tc>
          <w:tcPr>
            <w:tcW w:w="6446" w:type="dxa"/>
            <w:shd w:val="clear" w:color="auto" w:fill="auto"/>
          </w:tcPr>
          <w:p w14:paraId="4A641517" w14:textId="3BA6D23D" w:rsidR="001271F8" w:rsidRPr="00D56693" w:rsidRDefault="001271F8" w:rsidP="00960BCF">
            <w:r w:rsidRPr="00D56693">
              <w:t>Ein Schliesskonzept limitiert den Zugang auf einen definierten Personenkreis (Fachpersonen). Unbefugten wird der Zutritt verunmöglicht:</w:t>
            </w:r>
          </w:p>
        </w:tc>
        <w:tc>
          <w:tcPr>
            <w:tcW w:w="567" w:type="dxa"/>
            <w:shd w:val="clear" w:color="auto" w:fill="auto"/>
          </w:tcPr>
          <w:p w14:paraId="7C89F462" w14:textId="77777777" w:rsidR="001271F8" w:rsidRPr="00D56693" w:rsidRDefault="00E67248" w:rsidP="00486786">
            <w:pPr>
              <w:spacing w:before="60" w:after="60"/>
              <w:jc w:val="center"/>
              <w:rPr>
                <w:sz w:val="20"/>
                <w:szCs w:val="20"/>
              </w:rPr>
            </w:pPr>
            <w:sdt>
              <w:sdtPr>
                <w:rPr>
                  <w:sz w:val="20"/>
                  <w:szCs w:val="20"/>
                </w:rPr>
                <w:id w:val="-213755548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53715C6B" w14:textId="77777777" w:rsidR="001271F8" w:rsidRPr="00D56693" w:rsidRDefault="00E67248" w:rsidP="00486786">
            <w:pPr>
              <w:spacing w:before="60" w:after="60"/>
              <w:jc w:val="center"/>
              <w:rPr>
                <w:sz w:val="20"/>
                <w:szCs w:val="20"/>
              </w:rPr>
            </w:pPr>
            <w:sdt>
              <w:sdtPr>
                <w:rPr>
                  <w:sz w:val="20"/>
                  <w:szCs w:val="20"/>
                </w:rPr>
                <w:id w:val="-195716389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3EF368C9" w14:textId="77777777" w:rsidR="001271F8" w:rsidRPr="00D56693" w:rsidRDefault="00E67248" w:rsidP="00486786">
            <w:pPr>
              <w:spacing w:before="60" w:after="60"/>
              <w:jc w:val="center"/>
              <w:rPr>
                <w:rStyle w:val="InspektionText"/>
              </w:rPr>
            </w:pPr>
            <w:sdt>
              <w:sdtPr>
                <w:rPr>
                  <w:rFonts w:ascii="Arial" w:hAnsi="Arial"/>
                  <w:sz w:val="20"/>
                  <w:szCs w:val="20"/>
                </w:rPr>
                <w:id w:val="-1323968736"/>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1B07C0C9" w14:textId="77777777" w:rsidR="001271F8" w:rsidRPr="00D56693" w:rsidRDefault="00E67248" w:rsidP="00486786">
            <w:pPr>
              <w:spacing w:before="60" w:after="60"/>
              <w:jc w:val="center"/>
              <w:rPr>
                <w:rStyle w:val="InspektionText"/>
              </w:rPr>
            </w:pPr>
            <w:sdt>
              <w:sdtPr>
                <w:rPr>
                  <w:rFonts w:ascii="Arial" w:hAnsi="Arial"/>
                  <w:sz w:val="20"/>
                  <w:szCs w:val="20"/>
                </w:rPr>
                <w:id w:val="1086108676"/>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137BA9BA" w14:textId="77777777" w:rsidR="001271F8" w:rsidRPr="00D56693" w:rsidRDefault="00E67248" w:rsidP="00486786">
            <w:pPr>
              <w:spacing w:before="60" w:after="60"/>
              <w:jc w:val="center"/>
              <w:rPr>
                <w:rStyle w:val="InspektionText"/>
              </w:rPr>
            </w:pPr>
            <w:sdt>
              <w:sdtPr>
                <w:rPr>
                  <w:rFonts w:ascii="Arial" w:hAnsi="Arial"/>
                  <w:sz w:val="20"/>
                  <w:szCs w:val="20"/>
                </w:rPr>
                <w:id w:val="1481586673"/>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454EA3D3" w14:textId="77777777" w:rsidTr="00BC0B41">
        <w:trPr>
          <w:cantSplit/>
        </w:trPr>
        <w:tc>
          <w:tcPr>
            <w:tcW w:w="6446" w:type="dxa"/>
            <w:shd w:val="clear" w:color="auto" w:fill="auto"/>
          </w:tcPr>
          <w:p w14:paraId="2E078FB2" w14:textId="50374317" w:rsidR="001271F8" w:rsidRPr="00D56693" w:rsidRDefault="001271F8" w:rsidP="00960BCF">
            <w:r w:rsidRPr="00D56693">
              <w:t>Der Zugang in Notfallsituationen ist geregelt</w:t>
            </w:r>
            <w:r w:rsidR="00960BCF" w:rsidRPr="00D56693">
              <w:t>:</w:t>
            </w:r>
          </w:p>
        </w:tc>
        <w:tc>
          <w:tcPr>
            <w:tcW w:w="567" w:type="dxa"/>
            <w:shd w:val="clear" w:color="auto" w:fill="auto"/>
          </w:tcPr>
          <w:p w14:paraId="73206EEF" w14:textId="77777777" w:rsidR="001271F8" w:rsidRPr="00D56693" w:rsidRDefault="00E67248" w:rsidP="00486786">
            <w:pPr>
              <w:spacing w:before="60" w:after="60"/>
              <w:jc w:val="center"/>
              <w:rPr>
                <w:sz w:val="20"/>
                <w:szCs w:val="20"/>
              </w:rPr>
            </w:pPr>
            <w:sdt>
              <w:sdtPr>
                <w:rPr>
                  <w:sz w:val="20"/>
                  <w:szCs w:val="20"/>
                </w:rPr>
                <w:id w:val="1502999176"/>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3E4CCDC5" w14:textId="77777777" w:rsidR="001271F8" w:rsidRPr="00D56693" w:rsidRDefault="00E67248" w:rsidP="00486786">
            <w:pPr>
              <w:spacing w:before="60" w:after="60"/>
              <w:jc w:val="center"/>
              <w:rPr>
                <w:sz w:val="20"/>
                <w:szCs w:val="20"/>
              </w:rPr>
            </w:pPr>
            <w:sdt>
              <w:sdtPr>
                <w:rPr>
                  <w:sz w:val="20"/>
                  <w:szCs w:val="20"/>
                </w:rPr>
                <w:id w:val="-98154492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237EDDA7" w14:textId="77777777" w:rsidR="001271F8" w:rsidRPr="00D56693" w:rsidRDefault="00E67248" w:rsidP="00486786">
            <w:pPr>
              <w:spacing w:before="60" w:after="60"/>
              <w:jc w:val="center"/>
              <w:rPr>
                <w:rStyle w:val="InspektionText"/>
              </w:rPr>
            </w:pPr>
            <w:sdt>
              <w:sdtPr>
                <w:rPr>
                  <w:rFonts w:ascii="Arial" w:hAnsi="Arial"/>
                  <w:sz w:val="20"/>
                  <w:szCs w:val="20"/>
                </w:rPr>
                <w:id w:val="-39055902"/>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550A1666" w14:textId="77777777" w:rsidR="001271F8" w:rsidRPr="00D56693" w:rsidRDefault="00E67248" w:rsidP="00486786">
            <w:pPr>
              <w:spacing w:before="60" w:after="60"/>
              <w:jc w:val="center"/>
              <w:rPr>
                <w:rStyle w:val="InspektionText"/>
              </w:rPr>
            </w:pPr>
            <w:sdt>
              <w:sdtPr>
                <w:rPr>
                  <w:rFonts w:ascii="Arial" w:hAnsi="Arial"/>
                  <w:sz w:val="20"/>
                  <w:szCs w:val="20"/>
                </w:rPr>
                <w:id w:val="-415177250"/>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7F0A32DF" w14:textId="77777777" w:rsidR="001271F8" w:rsidRPr="00D56693" w:rsidRDefault="00E67248" w:rsidP="00486786">
            <w:pPr>
              <w:spacing w:before="60" w:after="60"/>
              <w:jc w:val="center"/>
              <w:rPr>
                <w:rStyle w:val="InspektionText"/>
              </w:rPr>
            </w:pPr>
            <w:sdt>
              <w:sdtPr>
                <w:rPr>
                  <w:rFonts w:ascii="Arial" w:hAnsi="Arial"/>
                  <w:sz w:val="20"/>
                  <w:szCs w:val="20"/>
                </w:rPr>
                <w:id w:val="-293057099"/>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r w:rsidR="001271F8" w:rsidRPr="00D56693" w14:paraId="644A4AF8" w14:textId="77777777" w:rsidTr="00BC0B41">
        <w:trPr>
          <w:cantSplit/>
        </w:trPr>
        <w:tc>
          <w:tcPr>
            <w:tcW w:w="6446" w:type="dxa"/>
            <w:shd w:val="clear" w:color="auto" w:fill="auto"/>
          </w:tcPr>
          <w:p w14:paraId="74EFB795" w14:textId="2E941FA6" w:rsidR="001271F8" w:rsidRPr="00D56693" w:rsidRDefault="001271F8" w:rsidP="00594725">
            <w:r w:rsidRPr="00D56693">
              <w:t>Die Umgebungsbedingungen (Temperatur, Feuchtigkeit, Druck)</w:t>
            </w:r>
            <w:r w:rsidR="00960BCF" w:rsidRPr="00D56693">
              <w:t xml:space="preserve"> </w:t>
            </w:r>
            <w:r w:rsidRPr="00D56693">
              <w:t xml:space="preserve">in den Produktions-, Lager- </w:t>
            </w:r>
            <w:r w:rsidRPr="003C2A66">
              <w:t>und QK-Räumen</w:t>
            </w:r>
            <w:r w:rsidRPr="00D56693">
              <w:t xml:space="preserve"> </w:t>
            </w:r>
            <w:r w:rsidR="00960BCF" w:rsidRPr="00D56693">
              <w:t xml:space="preserve">werden </w:t>
            </w:r>
            <w:r w:rsidRPr="00D56693">
              <w:t>monitoriert, dokumentiert und bewertet. Bei Abweichungen von Sollwerten werden korrektive Massnahmen ergriffen:</w:t>
            </w:r>
          </w:p>
        </w:tc>
        <w:tc>
          <w:tcPr>
            <w:tcW w:w="567" w:type="dxa"/>
            <w:shd w:val="clear" w:color="auto" w:fill="auto"/>
          </w:tcPr>
          <w:p w14:paraId="2B62B87B" w14:textId="77777777" w:rsidR="001271F8" w:rsidRPr="00D56693" w:rsidRDefault="00E67248" w:rsidP="00486786">
            <w:pPr>
              <w:spacing w:before="60" w:after="60"/>
              <w:jc w:val="center"/>
              <w:rPr>
                <w:sz w:val="20"/>
                <w:szCs w:val="20"/>
              </w:rPr>
            </w:pPr>
            <w:sdt>
              <w:sdtPr>
                <w:rPr>
                  <w:sz w:val="20"/>
                  <w:szCs w:val="20"/>
                </w:rPr>
                <w:id w:val="-203164206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9" w:type="dxa"/>
            <w:shd w:val="clear" w:color="auto" w:fill="auto"/>
          </w:tcPr>
          <w:p w14:paraId="054C0926" w14:textId="77777777" w:rsidR="001271F8" w:rsidRPr="00D56693" w:rsidRDefault="00E67248" w:rsidP="00486786">
            <w:pPr>
              <w:spacing w:before="60" w:after="60"/>
              <w:jc w:val="center"/>
              <w:rPr>
                <w:sz w:val="20"/>
                <w:szCs w:val="20"/>
              </w:rPr>
            </w:pPr>
            <w:sdt>
              <w:sdtPr>
                <w:rPr>
                  <w:sz w:val="20"/>
                  <w:szCs w:val="20"/>
                </w:rPr>
                <w:id w:val="-505057417"/>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567" w:type="dxa"/>
            <w:shd w:val="clear" w:color="auto" w:fill="F2F2F2" w:themeFill="background1" w:themeFillShade="F2"/>
          </w:tcPr>
          <w:p w14:paraId="5107AEB3" w14:textId="77777777" w:rsidR="001271F8" w:rsidRPr="00D56693" w:rsidRDefault="00E67248" w:rsidP="00486786">
            <w:pPr>
              <w:spacing w:before="60" w:after="60"/>
              <w:jc w:val="center"/>
              <w:rPr>
                <w:rStyle w:val="InspektionText"/>
              </w:rPr>
            </w:pPr>
            <w:sdt>
              <w:sdtPr>
                <w:rPr>
                  <w:rFonts w:ascii="Arial" w:hAnsi="Arial"/>
                  <w:sz w:val="20"/>
                  <w:szCs w:val="20"/>
                </w:rPr>
                <w:id w:val="-1879691658"/>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708" w:type="dxa"/>
            <w:shd w:val="clear" w:color="auto" w:fill="F2F2F2" w:themeFill="background1" w:themeFillShade="F2"/>
          </w:tcPr>
          <w:p w14:paraId="2EC5F633" w14:textId="77777777" w:rsidR="001271F8" w:rsidRPr="00D56693" w:rsidRDefault="00E67248" w:rsidP="00486786">
            <w:pPr>
              <w:spacing w:before="60" w:after="60"/>
              <w:jc w:val="center"/>
              <w:rPr>
                <w:rStyle w:val="InspektionText"/>
              </w:rPr>
            </w:pPr>
            <w:sdt>
              <w:sdtPr>
                <w:rPr>
                  <w:rFonts w:ascii="Arial" w:hAnsi="Arial"/>
                  <w:sz w:val="20"/>
                  <w:szCs w:val="20"/>
                </w:rPr>
                <w:id w:val="-1272929474"/>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c>
          <w:tcPr>
            <w:tcW w:w="642" w:type="dxa"/>
            <w:shd w:val="clear" w:color="auto" w:fill="F2F2F2" w:themeFill="background1" w:themeFillShade="F2"/>
          </w:tcPr>
          <w:p w14:paraId="7B82CEF3" w14:textId="77777777" w:rsidR="001271F8" w:rsidRPr="00D56693" w:rsidRDefault="00E67248" w:rsidP="00486786">
            <w:pPr>
              <w:spacing w:before="60" w:after="60"/>
              <w:jc w:val="center"/>
              <w:rPr>
                <w:rStyle w:val="InspektionText"/>
              </w:rPr>
            </w:pPr>
            <w:sdt>
              <w:sdtPr>
                <w:rPr>
                  <w:rFonts w:ascii="Arial" w:hAnsi="Arial"/>
                  <w:sz w:val="20"/>
                  <w:szCs w:val="20"/>
                </w:rPr>
                <w:id w:val="-217908011"/>
                <w14:checkbox>
                  <w14:checked w14:val="0"/>
                  <w14:checkedState w14:val="2612" w14:font="MS Gothic"/>
                  <w14:uncheckedState w14:val="2610" w14:font="MS Gothic"/>
                </w14:checkbox>
              </w:sdtPr>
              <w:sdtEndPr/>
              <w:sdtContent>
                <w:r w:rsidR="001271F8" w:rsidRPr="00D56693">
                  <w:rPr>
                    <w:rFonts w:ascii="MS Gothic" w:eastAsia="MS Gothic" w:hAnsi="MS Gothic"/>
                    <w:sz w:val="20"/>
                    <w:szCs w:val="20"/>
                  </w:rPr>
                  <w:t>☐</w:t>
                </w:r>
              </w:sdtContent>
            </w:sdt>
          </w:p>
        </w:tc>
      </w:tr>
    </w:tbl>
    <w:p w14:paraId="704AB2B2" w14:textId="0BC1F7C1" w:rsidR="00D5771D" w:rsidRPr="00D56693" w:rsidRDefault="005973FA" w:rsidP="008922A5">
      <w:pPr>
        <w:pStyle w:val="berschrift2"/>
      </w:pPr>
      <w:r w:rsidRPr="00D56693">
        <w:lastRenderedPageBreak/>
        <w:t>Infrastruktur</w:t>
      </w:r>
      <w:r w:rsidR="00672BA0" w:rsidRPr="00D56693">
        <w:t xml:space="preserve"> (mobile und immobile Einrichtung)</w:t>
      </w:r>
    </w:p>
    <w:p w14:paraId="7363DC47" w14:textId="1C728450" w:rsidR="0065676C" w:rsidRPr="00D56693" w:rsidRDefault="0065676C" w:rsidP="00AE2E37">
      <w:pPr>
        <w:pStyle w:val="berschrift3"/>
        <w:keepLines w:val="0"/>
        <w:tabs>
          <w:tab w:val="num" w:pos="851"/>
        </w:tabs>
        <w:spacing w:before="120" w:after="120" w:line="240" w:lineRule="auto"/>
        <w:ind w:left="851" w:hanging="851"/>
      </w:pPr>
      <w:r w:rsidRPr="00D56693">
        <w:t>Rauminventar</w:t>
      </w:r>
      <w:r w:rsidR="00D24A5E" w:rsidRPr="00D56693">
        <w:t xml:space="preserve"> allgemein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6098B" w:rsidRPr="00D56693" w14:paraId="14C57267" w14:textId="77777777" w:rsidTr="00BC0B41">
        <w:trPr>
          <w:cantSplit/>
        </w:trPr>
        <w:tc>
          <w:tcPr>
            <w:tcW w:w="6446" w:type="dxa"/>
          </w:tcPr>
          <w:p w14:paraId="6A9B6925" w14:textId="77777777" w:rsidR="0006098B" w:rsidRPr="00D56693" w:rsidRDefault="0006098B" w:rsidP="00486786">
            <w:pPr>
              <w:spacing w:before="60"/>
              <w:ind w:left="62"/>
              <w:rPr>
                <w:sz w:val="20"/>
              </w:rPr>
            </w:pPr>
          </w:p>
        </w:tc>
        <w:tc>
          <w:tcPr>
            <w:tcW w:w="1276" w:type="dxa"/>
            <w:gridSpan w:val="2"/>
          </w:tcPr>
          <w:p w14:paraId="671D9CC9" w14:textId="77777777" w:rsidR="0006098B" w:rsidRPr="00D56693" w:rsidRDefault="0006098B" w:rsidP="00486786">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614BDE2" w14:textId="513DD342" w:rsidR="0006098B" w:rsidRPr="00D56693" w:rsidRDefault="0006098B" w:rsidP="00486786">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06098B" w:rsidRPr="00D56693" w14:paraId="671191FF" w14:textId="77777777" w:rsidTr="00BC0B41">
        <w:trPr>
          <w:cantSplit/>
        </w:trPr>
        <w:tc>
          <w:tcPr>
            <w:tcW w:w="6446" w:type="dxa"/>
          </w:tcPr>
          <w:p w14:paraId="75C29116" w14:textId="77777777" w:rsidR="0006098B" w:rsidRPr="00D56693" w:rsidRDefault="0006098B" w:rsidP="00486786">
            <w:pPr>
              <w:spacing w:before="60"/>
              <w:ind w:left="62"/>
              <w:rPr>
                <w:sz w:val="20"/>
              </w:rPr>
            </w:pPr>
          </w:p>
        </w:tc>
        <w:tc>
          <w:tcPr>
            <w:tcW w:w="567" w:type="dxa"/>
          </w:tcPr>
          <w:p w14:paraId="4444F79F" w14:textId="77777777" w:rsidR="0006098B" w:rsidRPr="00D56693" w:rsidRDefault="0006098B" w:rsidP="00486786">
            <w:pPr>
              <w:spacing w:before="60"/>
              <w:jc w:val="center"/>
              <w:rPr>
                <w:rFonts w:cs="Arial"/>
                <w:b/>
                <w:sz w:val="20"/>
                <w:szCs w:val="20"/>
              </w:rPr>
            </w:pPr>
            <w:r w:rsidRPr="00D56693">
              <w:rPr>
                <w:rFonts w:cs="Arial"/>
                <w:b/>
                <w:sz w:val="20"/>
                <w:szCs w:val="20"/>
              </w:rPr>
              <w:t>ja</w:t>
            </w:r>
          </w:p>
        </w:tc>
        <w:tc>
          <w:tcPr>
            <w:tcW w:w="709" w:type="dxa"/>
          </w:tcPr>
          <w:p w14:paraId="24DC67B4" w14:textId="77777777" w:rsidR="0006098B" w:rsidRPr="00D56693" w:rsidRDefault="0006098B" w:rsidP="00486786">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6832F2C" w14:textId="77777777" w:rsidR="0006098B" w:rsidRPr="00D56693" w:rsidRDefault="0006098B" w:rsidP="00486786">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61B56919" w14:textId="77777777" w:rsidR="0006098B" w:rsidRPr="00D56693" w:rsidRDefault="0006098B" w:rsidP="00486786">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078DD42E" w14:textId="77777777" w:rsidR="0006098B" w:rsidRPr="00D56693" w:rsidRDefault="0006098B" w:rsidP="00486786">
            <w:pPr>
              <w:spacing w:before="60"/>
              <w:jc w:val="center"/>
              <w:rPr>
                <w:b/>
                <w:sz w:val="20"/>
              </w:rPr>
            </w:pPr>
            <w:r w:rsidRPr="00D56693">
              <w:rPr>
                <w:rFonts w:cs="Arial"/>
                <w:b/>
                <w:sz w:val="20"/>
                <w:szCs w:val="20"/>
              </w:rPr>
              <w:t>nein</w:t>
            </w:r>
          </w:p>
        </w:tc>
      </w:tr>
      <w:tr w:rsidR="00486786" w:rsidRPr="00D56693" w14:paraId="255F5D6F" w14:textId="77777777" w:rsidTr="005B2E72">
        <w:trPr>
          <w:cantSplit/>
        </w:trPr>
        <w:tc>
          <w:tcPr>
            <w:tcW w:w="9639" w:type="dxa"/>
            <w:gridSpan w:val="6"/>
            <w:shd w:val="clear" w:color="auto" w:fill="auto"/>
          </w:tcPr>
          <w:p w14:paraId="281AC0B3" w14:textId="3E662CAA" w:rsidR="00486786" w:rsidRPr="00D56693" w:rsidRDefault="00486786" w:rsidP="002521F2">
            <w:pPr>
              <w:spacing w:before="60" w:after="60"/>
              <w:rPr>
                <w:rStyle w:val="InspektionText"/>
              </w:rPr>
            </w:pPr>
            <w:r w:rsidRPr="00D56693">
              <w:rPr>
                <w:u w:val="single"/>
              </w:rPr>
              <w:t>GMP-geeignete</w:t>
            </w:r>
            <w:r w:rsidRPr="00D56693">
              <w:t xml:space="preserve"> Räume oder Bereiche (</w:t>
            </w:r>
            <w:r w:rsidR="0039537B" w:rsidRPr="00D56693">
              <w:t xml:space="preserve">mit </w:t>
            </w:r>
            <w:r w:rsidRPr="00D56693">
              <w:t>genügend Platz, Licht</w:t>
            </w:r>
            <w:r w:rsidR="002521F2" w:rsidRPr="00D56693">
              <w:t>,</w:t>
            </w:r>
            <w:r w:rsidR="005B49A8">
              <w:t xml:space="preserve"> </w:t>
            </w:r>
            <w:r w:rsidR="002521F2" w:rsidRPr="00D56693">
              <w:t>etc.</w:t>
            </w:r>
            <w:r w:rsidRPr="00D56693">
              <w:t xml:space="preserve">) </w:t>
            </w:r>
            <w:r w:rsidR="0039537B" w:rsidRPr="00D56693">
              <w:t xml:space="preserve">gibt es </w:t>
            </w:r>
            <w:r w:rsidRPr="00D56693">
              <w:t>für:</w:t>
            </w:r>
          </w:p>
        </w:tc>
      </w:tr>
      <w:tr w:rsidR="00AF288F" w:rsidRPr="00D56693" w14:paraId="7A5817DC" w14:textId="77777777" w:rsidTr="00BC0B41">
        <w:trPr>
          <w:cantSplit/>
        </w:trPr>
        <w:tc>
          <w:tcPr>
            <w:tcW w:w="6446" w:type="dxa"/>
            <w:shd w:val="clear" w:color="auto" w:fill="auto"/>
          </w:tcPr>
          <w:p w14:paraId="56902CF6" w14:textId="720BD229" w:rsidR="00AF288F" w:rsidRPr="00D56693" w:rsidRDefault="00AF288F" w:rsidP="003A0424">
            <w:r w:rsidRPr="00D56693">
              <w:t xml:space="preserve">Technik (Wasseraufbereitung, Heizung/Lüftung/Klima, </w:t>
            </w:r>
            <w:r w:rsidRPr="007316DB">
              <w:t>…)</w:t>
            </w:r>
            <w:r w:rsidR="00D56693" w:rsidRPr="00D56693">
              <w:t>:</w:t>
            </w:r>
          </w:p>
        </w:tc>
        <w:tc>
          <w:tcPr>
            <w:tcW w:w="567" w:type="dxa"/>
            <w:shd w:val="clear" w:color="auto" w:fill="auto"/>
          </w:tcPr>
          <w:p w14:paraId="7419B7B3" w14:textId="77777777" w:rsidR="00AF288F" w:rsidRPr="00D56693" w:rsidRDefault="00E67248" w:rsidP="003A0424">
            <w:pPr>
              <w:spacing w:before="60" w:after="60"/>
              <w:jc w:val="center"/>
              <w:rPr>
                <w:sz w:val="20"/>
                <w:szCs w:val="20"/>
              </w:rPr>
            </w:pPr>
            <w:sdt>
              <w:sdtPr>
                <w:rPr>
                  <w:sz w:val="20"/>
                  <w:szCs w:val="20"/>
                </w:rPr>
                <w:id w:val="154016686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19A9422B" w14:textId="77777777" w:rsidR="00AF288F" w:rsidRPr="00D56693" w:rsidRDefault="00E67248" w:rsidP="003A0424">
            <w:pPr>
              <w:spacing w:before="60" w:after="60"/>
              <w:jc w:val="center"/>
              <w:rPr>
                <w:sz w:val="20"/>
                <w:szCs w:val="20"/>
              </w:rPr>
            </w:pPr>
            <w:sdt>
              <w:sdtPr>
                <w:rPr>
                  <w:sz w:val="20"/>
                  <w:szCs w:val="20"/>
                </w:rPr>
                <w:id w:val="100007625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0D5C3415" w14:textId="77777777" w:rsidR="00AF288F" w:rsidRPr="00D56693" w:rsidRDefault="00E67248" w:rsidP="003A0424">
            <w:pPr>
              <w:spacing w:before="60" w:after="60"/>
              <w:jc w:val="center"/>
              <w:rPr>
                <w:rStyle w:val="InspektionText"/>
              </w:rPr>
            </w:pPr>
            <w:sdt>
              <w:sdtPr>
                <w:rPr>
                  <w:rFonts w:ascii="Arial" w:hAnsi="Arial"/>
                  <w:sz w:val="20"/>
                  <w:szCs w:val="20"/>
                </w:rPr>
                <w:id w:val="103107284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2546AF8B" w14:textId="77777777" w:rsidR="00AF288F" w:rsidRPr="00D56693" w:rsidRDefault="00E67248" w:rsidP="003A0424">
            <w:pPr>
              <w:spacing w:before="60" w:after="60"/>
              <w:jc w:val="center"/>
              <w:rPr>
                <w:rStyle w:val="InspektionText"/>
              </w:rPr>
            </w:pPr>
            <w:sdt>
              <w:sdtPr>
                <w:rPr>
                  <w:rFonts w:ascii="Arial" w:hAnsi="Arial"/>
                  <w:sz w:val="20"/>
                  <w:szCs w:val="20"/>
                </w:rPr>
                <w:id w:val="-78557066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23C93DE4" w14:textId="77777777" w:rsidR="00AF288F" w:rsidRPr="00D56693" w:rsidRDefault="00E67248" w:rsidP="003A0424">
            <w:pPr>
              <w:spacing w:before="60" w:after="60"/>
              <w:jc w:val="center"/>
              <w:rPr>
                <w:rStyle w:val="InspektionText"/>
              </w:rPr>
            </w:pPr>
            <w:sdt>
              <w:sdtPr>
                <w:rPr>
                  <w:rFonts w:ascii="Arial" w:hAnsi="Arial"/>
                  <w:sz w:val="20"/>
                  <w:szCs w:val="20"/>
                </w:rPr>
                <w:id w:val="88398572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475863B7" w14:textId="77777777" w:rsidTr="00BC0B41">
        <w:trPr>
          <w:cantSplit/>
        </w:trPr>
        <w:tc>
          <w:tcPr>
            <w:tcW w:w="6446" w:type="dxa"/>
            <w:shd w:val="clear" w:color="auto" w:fill="auto"/>
          </w:tcPr>
          <w:p w14:paraId="2098506E" w14:textId="0CE66CC2" w:rsidR="00AF288F" w:rsidRPr="00D56693" w:rsidRDefault="00AF288F" w:rsidP="0039537B">
            <w:r w:rsidRPr="00D56693">
              <w:t>Administration (A</w:t>
            </w:r>
            <w:r w:rsidR="005300AE">
              <w:t>pothekerI</w:t>
            </w:r>
            <w:r w:rsidRPr="00D56693">
              <w:t>n,</w:t>
            </w:r>
            <w:r w:rsidR="0039537B" w:rsidRPr="00D56693">
              <w:t xml:space="preserve"> </w:t>
            </w:r>
            <w:r w:rsidRPr="00D56693">
              <w:t>Ph</w:t>
            </w:r>
            <w:r w:rsidR="005F67FC">
              <w:t>arma</w:t>
            </w:r>
            <w:r w:rsidR="0039537B" w:rsidRPr="00D56693">
              <w:t>-</w:t>
            </w:r>
            <w:r w:rsidRPr="00D56693">
              <w:t>A</w:t>
            </w:r>
            <w:r w:rsidR="005300AE">
              <w:t>ssistentI</w:t>
            </w:r>
            <w:r w:rsidR="0039537B" w:rsidRPr="00D56693">
              <w:t>nnen</w:t>
            </w:r>
            <w:r w:rsidRPr="007316DB">
              <w:t>)</w:t>
            </w:r>
            <w:r w:rsidR="00D56693" w:rsidRPr="00D56693">
              <w:t>:</w:t>
            </w:r>
          </w:p>
        </w:tc>
        <w:tc>
          <w:tcPr>
            <w:tcW w:w="567" w:type="dxa"/>
            <w:shd w:val="clear" w:color="auto" w:fill="auto"/>
          </w:tcPr>
          <w:p w14:paraId="0E524908" w14:textId="77777777" w:rsidR="00AF288F" w:rsidRPr="00D56693" w:rsidRDefault="00E67248" w:rsidP="003A0424">
            <w:pPr>
              <w:spacing w:before="60" w:after="60"/>
              <w:jc w:val="center"/>
              <w:rPr>
                <w:sz w:val="20"/>
                <w:szCs w:val="20"/>
              </w:rPr>
            </w:pPr>
            <w:sdt>
              <w:sdtPr>
                <w:rPr>
                  <w:sz w:val="20"/>
                  <w:szCs w:val="20"/>
                </w:rPr>
                <w:id w:val="168308478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05C86CCF" w14:textId="77777777" w:rsidR="00AF288F" w:rsidRPr="00D56693" w:rsidRDefault="00E67248" w:rsidP="003A0424">
            <w:pPr>
              <w:spacing w:before="60" w:after="60"/>
              <w:jc w:val="center"/>
              <w:rPr>
                <w:sz w:val="20"/>
                <w:szCs w:val="20"/>
              </w:rPr>
            </w:pPr>
            <w:sdt>
              <w:sdtPr>
                <w:rPr>
                  <w:sz w:val="20"/>
                  <w:szCs w:val="20"/>
                </w:rPr>
                <w:id w:val="675695268"/>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7502FDD0" w14:textId="77777777" w:rsidR="00AF288F" w:rsidRPr="00D56693" w:rsidRDefault="00E67248" w:rsidP="003A0424">
            <w:pPr>
              <w:spacing w:before="60" w:after="60"/>
              <w:jc w:val="center"/>
              <w:rPr>
                <w:rStyle w:val="InspektionText"/>
              </w:rPr>
            </w:pPr>
            <w:sdt>
              <w:sdtPr>
                <w:rPr>
                  <w:rFonts w:ascii="Arial" w:hAnsi="Arial"/>
                  <w:sz w:val="20"/>
                  <w:szCs w:val="20"/>
                </w:rPr>
                <w:id w:val="-84146365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0ED012BF" w14:textId="77777777" w:rsidR="00AF288F" w:rsidRPr="00D56693" w:rsidRDefault="00E67248" w:rsidP="003A0424">
            <w:pPr>
              <w:spacing w:before="60" w:after="60"/>
              <w:jc w:val="center"/>
              <w:rPr>
                <w:rStyle w:val="InspektionText"/>
              </w:rPr>
            </w:pPr>
            <w:sdt>
              <w:sdtPr>
                <w:rPr>
                  <w:rFonts w:ascii="Arial" w:hAnsi="Arial"/>
                  <w:sz w:val="20"/>
                  <w:szCs w:val="20"/>
                </w:rPr>
                <w:id w:val="79680236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5F6BD85D" w14:textId="77777777" w:rsidR="00AF288F" w:rsidRPr="00D56693" w:rsidRDefault="00E67248" w:rsidP="003A0424">
            <w:pPr>
              <w:spacing w:before="60" w:after="60"/>
              <w:jc w:val="center"/>
              <w:rPr>
                <w:rStyle w:val="InspektionText"/>
              </w:rPr>
            </w:pPr>
            <w:sdt>
              <w:sdtPr>
                <w:rPr>
                  <w:rFonts w:ascii="Arial" w:hAnsi="Arial"/>
                  <w:sz w:val="20"/>
                  <w:szCs w:val="20"/>
                </w:rPr>
                <w:id w:val="-102601353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494A478B" w14:textId="77777777" w:rsidTr="00BC0B41">
        <w:trPr>
          <w:cantSplit/>
        </w:trPr>
        <w:tc>
          <w:tcPr>
            <w:tcW w:w="6446" w:type="dxa"/>
            <w:shd w:val="clear" w:color="auto" w:fill="auto"/>
          </w:tcPr>
          <w:p w14:paraId="24F64DF5" w14:textId="71D909E8" w:rsidR="00AF288F" w:rsidRPr="00D56693" w:rsidRDefault="00AF288F" w:rsidP="00BD34E4">
            <w:r w:rsidRPr="00D56693">
              <w:t>Warenbewirt</w:t>
            </w:r>
            <w:r w:rsidR="002D2FB5" w:rsidRPr="00D56693">
              <w:t>schaftung</w:t>
            </w:r>
            <w:r w:rsidR="00D56693" w:rsidRPr="00D56693">
              <w:t>:</w:t>
            </w:r>
          </w:p>
        </w:tc>
        <w:tc>
          <w:tcPr>
            <w:tcW w:w="567" w:type="dxa"/>
            <w:shd w:val="clear" w:color="auto" w:fill="auto"/>
          </w:tcPr>
          <w:p w14:paraId="181967C1" w14:textId="77777777" w:rsidR="00AF288F" w:rsidRPr="00D56693" w:rsidRDefault="00E67248" w:rsidP="003A0424">
            <w:pPr>
              <w:spacing w:before="60" w:after="60"/>
              <w:jc w:val="center"/>
              <w:rPr>
                <w:sz w:val="20"/>
                <w:szCs w:val="20"/>
              </w:rPr>
            </w:pPr>
            <w:sdt>
              <w:sdtPr>
                <w:rPr>
                  <w:sz w:val="20"/>
                  <w:szCs w:val="20"/>
                </w:rPr>
                <w:id w:val="132123917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21AE0FFC" w14:textId="77777777" w:rsidR="00AF288F" w:rsidRPr="00D56693" w:rsidRDefault="00E67248" w:rsidP="003A0424">
            <w:pPr>
              <w:spacing w:before="60" w:after="60"/>
              <w:jc w:val="center"/>
              <w:rPr>
                <w:sz w:val="20"/>
                <w:szCs w:val="20"/>
              </w:rPr>
            </w:pPr>
            <w:sdt>
              <w:sdtPr>
                <w:rPr>
                  <w:sz w:val="20"/>
                  <w:szCs w:val="20"/>
                </w:rPr>
                <w:id w:val="867726642"/>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2DA80B38" w14:textId="77777777" w:rsidR="00AF288F" w:rsidRPr="00D56693" w:rsidRDefault="00E67248" w:rsidP="003A0424">
            <w:pPr>
              <w:spacing w:before="60" w:after="60"/>
              <w:jc w:val="center"/>
              <w:rPr>
                <w:rStyle w:val="InspektionText"/>
              </w:rPr>
            </w:pPr>
            <w:sdt>
              <w:sdtPr>
                <w:rPr>
                  <w:rFonts w:ascii="Arial" w:hAnsi="Arial"/>
                  <w:sz w:val="20"/>
                  <w:szCs w:val="20"/>
                </w:rPr>
                <w:id w:val="1314914902"/>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22C32090" w14:textId="77777777" w:rsidR="00AF288F" w:rsidRPr="00D56693" w:rsidRDefault="00E67248" w:rsidP="003A0424">
            <w:pPr>
              <w:spacing w:before="60" w:after="60"/>
              <w:jc w:val="center"/>
              <w:rPr>
                <w:rStyle w:val="InspektionText"/>
              </w:rPr>
            </w:pPr>
            <w:sdt>
              <w:sdtPr>
                <w:rPr>
                  <w:rFonts w:ascii="Arial" w:hAnsi="Arial"/>
                  <w:sz w:val="20"/>
                  <w:szCs w:val="20"/>
                </w:rPr>
                <w:id w:val="-48740423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32C4F726" w14:textId="77777777" w:rsidR="00AF288F" w:rsidRPr="00D56693" w:rsidRDefault="00E67248" w:rsidP="003A0424">
            <w:pPr>
              <w:spacing w:before="60" w:after="60"/>
              <w:jc w:val="center"/>
              <w:rPr>
                <w:rStyle w:val="InspektionText"/>
              </w:rPr>
            </w:pPr>
            <w:sdt>
              <w:sdtPr>
                <w:rPr>
                  <w:rFonts w:ascii="Arial" w:hAnsi="Arial"/>
                  <w:sz w:val="20"/>
                  <w:szCs w:val="20"/>
                </w:rPr>
                <w:id w:val="-142618207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0D10FF06" w14:textId="77777777" w:rsidTr="00BC0B41">
        <w:trPr>
          <w:cantSplit/>
        </w:trPr>
        <w:tc>
          <w:tcPr>
            <w:tcW w:w="6446" w:type="dxa"/>
            <w:shd w:val="clear" w:color="auto" w:fill="auto"/>
          </w:tcPr>
          <w:p w14:paraId="41A77810" w14:textId="2FC46104" w:rsidR="00AF288F" w:rsidRPr="00D56693" w:rsidRDefault="00D95E0F" w:rsidP="00D95E0F">
            <w:r w:rsidRPr="00D56693">
              <w:t>Medikamenten-</w:t>
            </w:r>
            <w:r w:rsidR="00BD34E4" w:rsidRPr="00D56693">
              <w:t xml:space="preserve">, </w:t>
            </w:r>
            <w:r w:rsidRPr="00D56693">
              <w:t xml:space="preserve">Chemikalien-, Gebinde-, Etiketten-, </w:t>
            </w:r>
            <w:r w:rsidR="00AF288F" w:rsidRPr="00D16628">
              <w:t>Sperr</w:t>
            </w:r>
            <w:r w:rsidRPr="00D16628">
              <w:t>-</w:t>
            </w:r>
            <w:r w:rsidR="00AF288F" w:rsidRPr="00D16628">
              <w:t xml:space="preserve"> und Quarantänelager:</w:t>
            </w:r>
          </w:p>
        </w:tc>
        <w:tc>
          <w:tcPr>
            <w:tcW w:w="567" w:type="dxa"/>
            <w:shd w:val="clear" w:color="auto" w:fill="auto"/>
          </w:tcPr>
          <w:p w14:paraId="50B5CC1D" w14:textId="77777777" w:rsidR="00AF288F" w:rsidRPr="00D56693" w:rsidRDefault="00E67248" w:rsidP="003A0424">
            <w:pPr>
              <w:spacing w:before="60" w:after="60"/>
              <w:jc w:val="center"/>
              <w:rPr>
                <w:sz w:val="20"/>
                <w:szCs w:val="20"/>
              </w:rPr>
            </w:pPr>
            <w:sdt>
              <w:sdtPr>
                <w:rPr>
                  <w:sz w:val="20"/>
                  <w:szCs w:val="20"/>
                </w:rPr>
                <w:id w:val="-1417319588"/>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69644741" w14:textId="77777777" w:rsidR="00AF288F" w:rsidRPr="00D56693" w:rsidRDefault="00E67248" w:rsidP="003A0424">
            <w:pPr>
              <w:spacing w:before="60" w:after="60"/>
              <w:jc w:val="center"/>
              <w:rPr>
                <w:sz w:val="20"/>
                <w:szCs w:val="20"/>
              </w:rPr>
            </w:pPr>
            <w:sdt>
              <w:sdtPr>
                <w:rPr>
                  <w:sz w:val="20"/>
                  <w:szCs w:val="20"/>
                </w:rPr>
                <w:id w:val="-12231115"/>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470E76D5" w14:textId="77777777" w:rsidR="00AF288F" w:rsidRPr="00D56693" w:rsidRDefault="00E67248" w:rsidP="003A0424">
            <w:pPr>
              <w:spacing w:before="60" w:after="60"/>
              <w:jc w:val="center"/>
              <w:rPr>
                <w:rStyle w:val="InspektionText"/>
              </w:rPr>
            </w:pPr>
            <w:sdt>
              <w:sdtPr>
                <w:rPr>
                  <w:rFonts w:ascii="Arial" w:hAnsi="Arial"/>
                  <w:sz w:val="20"/>
                  <w:szCs w:val="20"/>
                </w:rPr>
                <w:id w:val="202860211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10F1AAA4" w14:textId="77777777" w:rsidR="00AF288F" w:rsidRPr="00D56693" w:rsidRDefault="00E67248" w:rsidP="003A0424">
            <w:pPr>
              <w:spacing w:before="60" w:after="60"/>
              <w:jc w:val="center"/>
              <w:rPr>
                <w:rStyle w:val="InspektionText"/>
              </w:rPr>
            </w:pPr>
            <w:sdt>
              <w:sdtPr>
                <w:rPr>
                  <w:rFonts w:ascii="Arial" w:hAnsi="Arial"/>
                  <w:sz w:val="20"/>
                  <w:szCs w:val="20"/>
                </w:rPr>
                <w:id w:val="152713965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222C0037" w14:textId="77777777" w:rsidR="00AF288F" w:rsidRPr="00D56693" w:rsidRDefault="00E67248" w:rsidP="003A0424">
            <w:pPr>
              <w:spacing w:before="60" w:after="60"/>
              <w:jc w:val="center"/>
              <w:rPr>
                <w:rStyle w:val="InspektionText"/>
              </w:rPr>
            </w:pPr>
            <w:sdt>
              <w:sdtPr>
                <w:rPr>
                  <w:rFonts w:ascii="Arial" w:hAnsi="Arial"/>
                  <w:sz w:val="20"/>
                  <w:szCs w:val="20"/>
                </w:rPr>
                <w:id w:val="-188570507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67E0CFD3" w14:textId="77777777" w:rsidTr="00BC0B41">
        <w:trPr>
          <w:cantSplit/>
        </w:trPr>
        <w:tc>
          <w:tcPr>
            <w:tcW w:w="6446" w:type="dxa"/>
            <w:shd w:val="clear" w:color="auto" w:fill="auto"/>
          </w:tcPr>
          <w:p w14:paraId="020977C2" w14:textId="77777777" w:rsidR="00AF288F" w:rsidRPr="00D56693" w:rsidRDefault="00AF288F" w:rsidP="003A0424">
            <w:r w:rsidRPr="00D56693">
              <w:t>Abschliessbarer Schrank / Tresor für Betäubungsmittel:</w:t>
            </w:r>
          </w:p>
        </w:tc>
        <w:tc>
          <w:tcPr>
            <w:tcW w:w="567" w:type="dxa"/>
            <w:shd w:val="clear" w:color="auto" w:fill="auto"/>
          </w:tcPr>
          <w:p w14:paraId="4043F2CB" w14:textId="77777777" w:rsidR="00AF288F" w:rsidRPr="00D56693" w:rsidRDefault="00E67248" w:rsidP="003A0424">
            <w:pPr>
              <w:spacing w:before="60" w:after="60"/>
              <w:jc w:val="center"/>
              <w:rPr>
                <w:sz w:val="20"/>
                <w:szCs w:val="20"/>
              </w:rPr>
            </w:pPr>
            <w:sdt>
              <w:sdtPr>
                <w:rPr>
                  <w:sz w:val="20"/>
                  <w:szCs w:val="20"/>
                </w:rPr>
                <w:id w:val="-57327705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09C61AC3" w14:textId="77777777" w:rsidR="00AF288F" w:rsidRPr="00D56693" w:rsidRDefault="00E67248" w:rsidP="003A0424">
            <w:pPr>
              <w:spacing w:before="60" w:after="60"/>
              <w:jc w:val="center"/>
              <w:rPr>
                <w:sz w:val="20"/>
                <w:szCs w:val="20"/>
              </w:rPr>
            </w:pPr>
            <w:sdt>
              <w:sdtPr>
                <w:rPr>
                  <w:sz w:val="20"/>
                  <w:szCs w:val="20"/>
                </w:rPr>
                <w:id w:val="-195739526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0FFD5A1F" w14:textId="77777777" w:rsidR="00AF288F" w:rsidRPr="00D56693" w:rsidRDefault="00E67248" w:rsidP="003A0424">
            <w:pPr>
              <w:spacing w:before="60" w:after="60"/>
              <w:jc w:val="center"/>
              <w:rPr>
                <w:rStyle w:val="InspektionText"/>
              </w:rPr>
            </w:pPr>
            <w:sdt>
              <w:sdtPr>
                <w:rPr>
                  <w:rFonts w:ascii="Arial" w:hAnsi="Arial"/>
                  <w:sz w:val="20"/>
                  <w:szCs w:val="20"/>
                </w:rPr>
                <w:id w:val="202404780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05772258" w14:textId="77777777" w:rsidR="00AF288F" w:rsidRPr="00D56693" w:rsidRDefault="00E67248" w:rsidP="003A0424">
            <w:pPr>
              <w:spacing w:before="60" w:after="60"/>
              <w:jc w:val="center"/>
              <w:rPr>
                <w:rStyle w:val="InspektionText"/>
              </w:rPr>
            </w:pPr>
            <w:sdt>
              <w:sdtPr>
                <w:rPr>
                  <w:rFonts w:ascii="Arial" w:hAnsi="Arial"/>
                  <w:sz w:val="20"/>
                  <w:szCs w:val="20"/>
                </w:rPr>
                <w:id w:val="-204451035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466D3D98" w14:textId="77777777" w:rsidR="00AF288F" w:rsidRPr="00D56693" w:rsidRDefault="00E67248" w:rsidP="003A0424">
            <w:pPr>
              <w:spacing w:before="60" w:after="60"/>
              <w:jc w:val="center"/>
              <w:rPr>
                <w:rStyle w:val="InspektionText"/>
              </w:rPr>
            </w:pPr>
            <w:sdt>
              <w:sdtPr>
                <w:rPr>
                  <w:rFonts w:ascii="Arial" w:hAnsi="Arial"/>
                  <w:sz w:val="20"/>
                  <w:szCs w:val="20"/>
                </w:rPr>
                <w:id w:val="-144044160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73888270" w14:textId="77777777" w:rsidTr="00BC0B41">
        <w:trPr>
          <w:cantSplit/>
        </w:trPr>
        <w:tc>
          <w:tcPr>
            <w:tcW w:w="6446" w:type="dxa"/>
            <w:shd w:val="clear" w:color="auto" w:fill="auto"/>
          </w:tcPr>
          <w:p w14:paraId="510E9E4A" w14:textId="77777777" w:rsidR="00AF288F" w:rsidRPr="00D56693" w:rsidRDefault="00AF288F" w:rsidP="003A0424">
            <w:r w:rsidRPr="00D56693">
              <w:t>Lagerung von feuergefährlichen Stoffen:</w:t>
            </w:r>
          </w:p>
        </w:tc>
        <w:tc>
          <w:tcPr>
            <w:tcW w:w="567" w:type="dxa"/>
            <w:shd w:val="clear" w:color="auto" w:fill="auto"/>
          </w:tcPr>
          <w:p w14:paraId="38DB669B" w14:textId="77777777" w:rsidR="00AF288F" w:rsidRPr="00D56693" w:rsidRDefault="00E67248" w:rsidP="003A0424">
            <w:pPr>
              <w:spacing w:before="60" w:after="60"/>
              <w:jc w:val="center"/>
              <w:rPr>
                <w:sz w:val="20"/>
                <w:szCs w:val="20"/>
              </w:rPr>
            </w:pPr>
            <w:sdt>
              <w:sdtPr>
                <w:rPr>
                  <w:sz w:val="20"/>
                  <w:szCs w:val="20"/>
                </w:rPr>
                <w:id w:val="-8468963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53FC2D76" w14:textId="77777777" w:rsidR="00AF288F" w:rsidRPr="00D56693" w:rsidRDefault="00E67248" w:rsidP="003A0424">
            <w:pPr>
              <w:spacing w:before="60" w:after="60"/>
              <w:jc w:val="center"/>
              <w:rPr>
                <w:sz w:val="20"/>
                <w:szCs w:val="20"/>
              </w:rPr>
            </w:pPr>
            <w:sdt>
              <w:sdtPr>
                <w:rPr>
                  <w:sz w:val="20"/>
                  <w:szCs w:val="20"/>
                </w:rPr>
                <w:id w:val="78940007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0C68E9F4" w14:textId="77777777" w:rsidR="00AF288F" w:rsidRPr="00D56693" w:rsidRDefault="00E67248" w:rsidP="003A0424">
            <w:pPr>
              <w:spacing w:before="60" w:after="60"/>
              <w:jc w:val="center"/>
              <w:rPr>
                <w:rStyle w:val="InspektionText"/>
              </w:rPr>
            </w:pPr>
            <w:sdt>
              <w:sdtPr>
                <w:rPr>
                  <w:rFonts w:ascii="Arial" w:hAnsi="Arial"/>
                  <w:sz w:val="20"/>
                  <w:szCs w:val="20"/>
                </w:rPr>
                <w:id w:val="501858103"/>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2FE3E034" w14:textId="77777777" w:rsidR="00AF288F" w:rsidRPr="00D56693" w:rsidRDefault="00E67248" w:rsidP="003A0424">
            <w:pPr>
              <w:spacing w:before="60" w:after="60"/>
              <w:jc w:val="center"/>
              <w:rPr>
                <w:rStyle w:val="InspektionText"/>
              </w:rPr>
            </w:pPr>
            <w:sdt>
              <w:sdtPr>
                <w:rPr>
                  <w:rFonts w:ascii="Arial" w:hAnsi="Arial"/>
                  <w:sz w:val="20"/>
                  <w:szCs w:val="20"/>
                </w:rPr>
                <w:id w:val="-12299702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541CE4F6" w14:textId="77777777" w:rsidR="00AF288F" w:rsidRPr="00D56693" w:rsidRDefault="00E67248" w:rsidP="003A0424">
            <w:pPr>
              <w:spacing w:before="60" w:after="60"/>
              <w:jc w:val="center"/>
              <w:rPr>
                <w:rStyle w:val="InspektionText"/>
              </w:rPr>
            </w:pPr>
            <w:sdt>
              <w:sdtPr>
                <w:rPr>
                  <w:rFonts w:ascii="Arial" w:hAnsi="Arial"/>
                  <w:sz w:val="20"/>
                  <w:szCs w:val="20"/>
                </w:rPr>
                <w:id w:val="-43714286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354E599B" w14:textId="77777777" w:rsidTr="00BC0B41">
        <w:trPr>
          <w:cantSplit/>
        </w:trPr>
        <w:tc>
          <w:tcPr>
            <w:tcW w:w="6446" w:type="dxa"/>
            <w:shd w:val="clear" w:color="auto" w:fill="auto"/>
          </w:tcPr>
          <w:p w14:paraId="78B812C4" w14:textId="77777777" w:rsidR="00AF288F" w:rsidRPr="00D56693" w:rsidRDefault="00AF288F" w:rsidP="00AF288F">
            <w:r w:rsidRPr="00D56693">
              <w:t>Lagerung von Zwischenprodukten:</w:t>
            </w:r>
          </w:p>
        </w:tc>
        <w:tc>
          <w:tcPr>
            <w:tcW w:w="567" w:type="dxa"/>
            <w:shd w:val="clear" w:color="auto" w:fill="auto"/>
          </w:tcPr>
          <w:p w14:paraId="48B4D639" w14:textId="77777777" w:rsidR="00AF288F" w:rsidRPr="00D56693" w:rsidRDefault="00E67248" w:rsidP="00AF288F">
            <w:pPr>
              <w:spacing w:before="60" w:after="60"/>
              <w:jc w:val="center"/>
              <w:rPr>
                <w:sz w:val="20"/>
                <w:szCs w:val="20"/>
              </w:rPr>
            </w:pPr>
            <w:sdt>
              <w:sdtPr>
                <w:rPr>
                  <w:sz w:val="20"/>
                  <w:szCs w:val="20"/>
                </w:rPr>
                <w:id w:val="198627789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5C8B2DA2" w14:textId="77777777" w:rsidR="00AF288F" w:rsidRPr="00D56693" w:rsidRDefault="00E67248" w:rsidP="00AF288F">
            <w:pPr>
              <w:spacing w:before="60" w:after="60"/>
              <w:jc w:val="center"/>
              <w:rPr>
                <w:sz w:val="20"/>
                <w:szCs w:val="20"/>
              </w:rPr>
            </w:pPr>
            <w:sdt>
              <w:sdtPr>
                <w:rPr>
                  <w:sz w:val="20"/>
                  <w:szCs w:val="20"/>
                </w:rPr>
                <w:id w:val="-127717839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62629364" w14:textId="77777777" w:rsidR="00AF288F" w:rsidRPr="00D56693" w:rsidRDefault="00E67248" w:rsidP="00AF288F">
            <w:pPr>
              <w:spacing w:before="60" w:after="60"/>
              <w:jc w:val="center"/>
              <w:rPr>
                <w:rStyle w:val="InspektionText"/>
              </w:rPr>
            </w:pPr>
            <w:sdt>
              <w:sdtPr>
                <w:rPr>
                  <w:rFonts w:ascii="Arial" w:hAnsi="Arial"/>
                  <w:sz w:val="20"/>
                  <w:szCs w:val="20"/>
                </w:rPr>
                <w:id w:val="-92619030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7ABD409C" w14:textId="77777777" w:rsidR="00AF288F" w:rsidRPr="00D56693" w:rsidRDefault="00E67248" w:rsidP="00AF288F">
            <w:pPr>
              <w:spacing w:before="60" w:after="60"/>
              <w:jc w:val="center"/>
              <w:rPr>
                <w:rStyle w:val="InspektionText"/>
              </w:rPr>
            </w:pPr>
            <w:sdt>
              <w:sdtPr>
                <w:rPr>
                  <w:rFonts w:ascii="Arial" w:hAnsi="Arial"/>
                  <w:sz w:val="20"/>
                  <w:szCs w:val="20"/>
                </w:rPr>
                <w:id w:val="-1206562462"/>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4964A658" w14:textId="77777777" w:rsidR="00AF288F" w:rsidRPr="00D56693" w:rsidRDefault="00E67248" w:rsidP="00AF288F">
            <w:pPr>
              <w:spacing w:before="60" w:after="60"/>
              <w:jc w:val="center"/>
              <w:rPr>
                <w:rStyle w:val="InspektionText"/>
              </w:rPr>
            </w:pPr>
            <w:sdt>
              <w:sdtPr>
                <w:rPr>
                  <w:rFonts w:ascii="Arial" w:hAnsi="Arial"/>
                  <w:sz w:val="20"/>
                  <w:szCs w:val="20"/>
                </w:rPr>
                <w:id w:val="2044943595"/>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6CB4E26E" w14:textId="77777777" w:rsidTr="00BC0B41">
        <w:trPr>
          <w:cantSplit/>
        </w:trPr>
        <w:tc>
          <w:tcPr>
            <w:tcW w:w="6446" w:type="dxa"/>
            <w:shd w:val="clear" w:color="auto" w:fill="auto"/>
          </w:tcPr>
          <w:p w14:paraId="19D06EC5" w14:textId="77777777" w:rsidR="00AF288F" w:rsidRPr="00D56693" w:rsidRDefault="00AF288F" w:rsidP="00AF288F">
            <w:r w:rsidRPr="00D56693">
              <w:t>Lagerung von Endprodukten:</w:t>
            </w:r>
          </w:p>
        </w:tc>
        <w:tc>
          <w:tcPr>
            <w:tcW w:w="567" w:type="dxa"/>
            <w:shd w:val="clear" w:color="auto" w:fill="auto"/>
          </w:tcPr>
          <w:p w14:paraId="6C363EC6" w14:textId="77777777" w:rsidR="00AF288F" w:rsidRPr="00D56693" w:rsidRDefault="00E67248" w:rsidP="00AF288F">
            <w:pPr>
              <w:spacing w:before="60" w:after="60"/>
              <w:jc w:val="center"/>
              <w:rPr>
                <w:sz w:val="20"/>
                <w:szCs w:val="20"/>
              </w:rPr>
            </w:pPr>
            <w:sdt>
              <w:sdtPr>
                <w:rPr>
                  <w:sz w:val="20"/>
                  <w:szCs w:val="20"/>
                </w:rPr>
                <w:id w:val="-17904333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78132F82" w14:textId="77777777" w:rsidR="00AF288F" w:rsidRPr="00D56693" w:rsidRDefault="00E67248" w:rsidP="00AF288F">
            <w:pPr>
              <w:spacing w:before="60" w:after="60"/>
              <w:jc w:val="center"/>
              <w:rPr>
                <w:sz w:val="20"/>
                <w:szCs w:val="20"/>
              </w:rPr>
            </w:pPr>
            <w:sdt>
              <w:sdtPr>
                <w:rPr>
                  <w:sz w:val="20"/>
                  <w:szCs w:val="20"/>
                </w:rPr>
                <w:id w:val="148998238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1312788E" w14:textId="77777777" w:rsidR="00AF288F" w:rsidRPr="00D56693" w:rsidRDefault="00E67248" w:rsidP="00AF288F">
            <w:pPr>
              <w:spacing w:before="60" w:after="60"/>
              <w:jc w:val="center"/>
              <w:rPr>
                <w:rStyle w:val="InspektionText"/>
              </w:rPr>
            </w:pPr>
            <w:sdt>
              <w:sdtPr>
                <w:rPr>
                  <w:rFonts w:ascii="Arial" w:hAnsi="Arial"/>
                  <w:sz w:val="20"/>
                  <w:szCs w:val="20"/>
                </w:rPr>
                <w:id w:val="1425156263"/>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46A78979" w14:textId="77777777" w:rsidR="00AF288F" w:rsidRPr="00D56693" w:rsidRDefault="00E67248" w:rsidP="00AF288F">
            <w:pPr>
              <w:spacing w:before="60" w:after="60"/>
              <w:jc w:val="center"/>
              <w:rPr>
                <w:rStyle w:val="InspektionText"/>
              </w:rPr>
            </w:pPr>
            <w:sdt>
              <w:sdtPr>
                <w:rPr>
                  <w:rFonts w:ascii="Arial" w:hAnsi="Arial"/>
                  <w:sz w:val="20"/>
                  <w:szCs w:val="20"/>
                </w:rPr>
                <w:id w:val="-74880454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2451AF0A" w14:textId="77777777" w:rsidR="00AF288F" w:rsidRPr="00D56693" w:rsidRDefault="00E67248" w:rsidP="00AF288F">
            <w:pPr>
              <w:spacing w:before="60" w:after="60"/>
              <w:jc w:val="center"/>
              <w:rPr>
                <w:rStyle w:val="InspektionText"/>
              </w:rPr>
            </w:pPr>
            <w:sdt>
              <w:sdtPr>
                <w:rPr>
                  <w:rFonts w:ascii="Arial" w:hAnsi="Arial"/>
                  <w:sz w:val="20"/>
                  <w:szCs w:val="20"/>
                </w:rPr>
                <w:id w:val="161694759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73AD3E00" w14:textId="77777777" w:rsidTr="00BC0B41">
        <w:trPr>
          <w:cantSplit/>
        </w:trPr>
        <w:tc>
          <w:tcPr>
            <w:tcW w:w="6446" w:type="dxa"/>
            <w:shd w:val="clear" w:color="auto" w:fill="auto"/>
          </w:tcPr>
          <w:p w14:paraId="725F80F5" w14:textId="77777777" w:rsidR="00AF288F" w:rsidRPr="00D56693" w:rsidRDefault="00AF288F" w:rsidP="00AF288F">
            <w:r w:rsidRPr="00D56693">
              <w:t>Überlager für Arzneimitteln:</w:t>
            </w:r>
          </w:p>
        </w:tc>
        <w:tc>
          <w:tcPr>
            <w:tcW w:w="567" w:type="dxa"/>
            <w:shd w:val="clear" w:color="auto" w:fill="auto"/>
          </w:tcPr>
          <w:p w14:paraId="54E31F87" w14:textId="77777777" w:rsidR="00AF288F" w:rsidRPr="00D56693" w:rsidRDefault="00E67248" w:rsidP="00AF288F">
            <w:pPr>
              <w:spacing w:before="60" w:after="60"/>
              <w:jc w:val="center"/>
              <w:rPr>
                <w:sz w:val="20"/>
                <w:szCs w:val="20"/>
              </w:rPr>
            </w:pPr>
            <w:sdt>
              <w:sdtPr>
                <w:rPr>
                  <w:sz w:val="20"/>
                  <w:szCs w:val="20"/>
                </w:rPr>
                <w:id w:val="820002895"/>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283D66DF" w14:textId="77777777" w:rsidR="00AF288F" w:rsidRPr="00D56693" w:rsidRDefault="00E67248" w:rsidP="00AF288F">
            <w:pPr>
              <w:spacing w:before="60" w:after="60"/>
              <w:jc w:val="center"/>
              <w:rPr>
                <w:sz w:val="20"/>
                <w:szCs w:val="20"/>
              </w:rPr>
            </w:pPr>
            <w:sdt>
              <w:sdtPr>
                <w:rPr>
                  <w:sz w:val="20"/>
                  <w:szCs w:val="20"/>
                </w:rPr>
                <w:id w:val="164639221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56A030E8" w14:textId="77777777" w:rsidR="00AF288F" w:rsidRPr="00D56693" w:rsidRDefault="00E67248" w:rsidP="00AF288F">
            <w:pPr>
              <w:spacing w:before="60" w:after="60"/>
              <w:jc w:val="center"/>
              <w:rPr>
                <w:rStyle w:val="InspektionText"/>
              </w:rPr>
            </w:pPr>
            <w:sdt>
              <w:sdtPr>
                <w:rPr>
                  <w:rFonts w:ascii="Arial" w:hAnsi="Arial"/>
                  <w:sz w:val="20"/>
                  <w:szCs w:val="20"/>
                </w:rPr>
                <w:id w:val="-198130525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5A812173" w14:textId="77777777" w:rsidR="00AF288F" w:rsidRPr="00D56693" w:rsidRDefault="00E67248" w:rsidP="00AF288F">
            <w:pPr>
              <w:spacing w:before="60" w:after="60"/>
              <w:jc w:val="center"/>
              <w:rPr>
                <w:rStyle w:val="InspektionText"/>
              </w:rPr>
            </w:pPr>
            <w:sdt>
              <w:sdtPr>
                <w:rPr>
                  <w:rFonts w:ascii="Arial" w:hAnsi="Arial"/>
                  <w:sz w:val="20"/>
                  <w:szCs w:val="20"/>
                </w:rPr>
                <w:id w:val="-187684458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26ED2B92" w14:textId="77777777" w:rsidR="00AF288F" w:rsidRPr="00D56693" w:rsidRDefault="00E67248" w:rsidP="00AF288F">
            <w:pPr>
              <w:spacing w:before="60" w:after="60"/>
              <w:jc w:val="center"/>
              <w:rPr>
                <w:rStyle w:val="InspektionText"/>
              </w:rPr>
            </w:pPr>
            <w:sdt>
              <w:sdtPr>
                <w:rPr>
                  <w:rFonts w:ascii="Arial" w:hAnsi="Arial"/>
                  <w:sz w:val="20"/>
                  <w:szCs w:val="20"/>
                </w:rPr>
                <w:id w:val="53716410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4D6A3A48" w14:textId="77777777" w:rsidTr="00BC0B41">
        <w:trPr>
          <w:cantSplit/>
        </w:trPr>
        <w:tc>
          <w:tcPr>
            <w:tcW w:w="6446" w:type="dxa"/>
            <w:shd w:val="clear" w:color="auto" w:fill="auto"/>
          </w:tcPr>
          <w:p w14:paraId="58308E85" w14:textId="2EB7E091" w:rsidR="00AF288F" w:rsidRPr="00D56693" w:rsidRDefault="00AF288F" w:rsidP="00D95E0F">
            <w:r w:rsidRPr="00D56693">
              <w:t>Pharmakühlschränke</w:t>
            </w:r>
            <w:r w:rsidR="00D95E0F" w:rsidRPr="00D56693">
              <w:t xml:space="preserve"> / Gefrierschränke für Labor / Medizin (DIN 13277:2022-05):</w:t>
            </w:r>
          </w:p>
        </w:tc>
        <w:tc>
          <w:tcPr>
            <w:tcW w:w="567" w:type="dxa"/>
            <w:shd w:val="clear" w:color="auto" w:fill="auto"/>
          </w:tcPr>
          <w:p w14:paraId="59D85C5B" w14:textId="77777777" w:rsidR="00AF288F" w:rsidRPr="00D56693" w:rsidRDefault="00E67248" w:rsidP="00AF288F">
            <w:pPr>
              <w:spacing w:before="60" w:after="60"/>
              <w:jc w:val="center"/>
              <w:rPr>
                <w:sz w:val="20"/>
                <w:szCs w:val="20"/>
              </w:rPr>
            </w:pPr>
            <w:sdt>
              <w:sdtPr>
                <w:rPr>
                  <w:sz w:val="20"/>
                  <w:szCs w:val="20"/>
                </w:rPr>
                <w:id w:val="2064825803"/>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5C5BF94E" w14:textId="77777777" w:rsidR="00AF288F" w:rsidRPr="00D56693" w:rsidRDefault="00E67248" w:rsidP="00AF288F">
            <w:pPr>
              <w:spacing w:before="60" w:after="60"/>
              <w:jc w:val="center"/>
              <w:rPr>
                <w:sz w:val="20"/>
                <w:szCs w:val="20"/>
              </w:rPr>
            </w:pPr>
            <w:sdt>
              <w:sdtPr>
                <w:rPr>
                  <w:sz w:val="20"/>
                  <w:szCs w:val="20"/>
                </w:rPr>
                <w:id w:val="183017891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4F7814E7" w14:textId="77777777" w:rsidR="00AF288F" w:rsidRPr="00D56693" w:rsidRDefault="00E67248" w:rsidP="00AF288F">
            <w:pPr>
              <w:spacing w:before="60" w:after="60"/>
              <w:jc w:val="center"/>
              <w:rPr>
                <w:rStyle w:val="InspektionText"/>
              </w:rPr>
            </w:pPr>
            <w:sdt>
              <w:sdtPr>
                <w:rPr>
                  <w:rFonts w:ascii="Arial" w:hAnsi="Arial"/>
                  <w:sz w:val="20"/>
                  <w:szCs w:val="20"/>
                </w:rPr>
                <w:id w:val="-131224887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4CC6CD84" w14:textId="77777777" w:rsidR="00AF288F" w:rsidRPr="00D56693" w:rsidRDefault="00E67248" w:rsidP="00AF288F">
            <w:pPr>
              <w:spacing w:before="60" w:after="60"/>
              <w:jc w:val="center"/>
              <w:rPr>
                <w:rStyle w:val="InspektionText"/>
              </w:rPr>
            </w:pPr>
            <w:sdt>
              <w:sdtPr>
                <w:rPr>
                  <w:rFonts w:ascii="Arial" w:hAnsi="Arial"/>
                  <w:sz w:val="20"/>
                  <w:szCs w:val="20"/>
                </w:rPr>
                <w:id w:val="-1977986012"/>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01C71481" w14:textId="77777777" w:rsidR="00AF288F" w:rsidRPr="00D56693" w:rsidRDefault="00E67248" w:rsidP="00AF288F">
            <w:pPr>
              <w:spacing w:before="60" w:after="60"/>
              <w:jc w:val="center"/>
              <w:rPr>
                <w:rStyle w:val="InspektionText"/>
              </w:rPr>
            </w:pPr>
            <w:sdt>
              <w:sdtPr>
                <w:rPr>
                  <w:rFonts w:ascii="Arial" w:hAnsi="Arial"/>
                  <w:sz w:val="20"/>
                  <w:szCs w:val="20"/>
                </w:rPr>
                <w:id w:val="124738602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49CEAD90" w14:textId="77777777" w:rsidTr="00BC0B41">
        <w:trPr>
          <w:cantSplit/>
        </w:trPr>
        <w:tc>
          <w:tcPr>
            <w:tcW w:w="6446" w:type="dxa"/>
            <w:shd w:val="clear" w:color="auto" w:fill="auto"/>
          </w:tcPr>
          <w:p w14:paraId="0336F1F7" w14:textId="77777777" w:rsidR="00AF288F" w:rsidRPr="00D56693" w:rsidRDefault="00AF288F" w:rsidP="00AF288F">
            <w:r w:rsidRPr="00D56693">
              <w:t>Personalgarderobe:</w:t>
            </w:r>
          </w:p>
        </w:tc>
        <w:tc>
          <w:tcPr>
            <w:tcW w:w="567" w:type="dxa"/>
            <w:shd w:val="clear" w:color="auto" w:fill="auto"/>
          </w:tcPr>
          <w:p w14:paraId="6DED3B5D" w14:textId="77777777" w:rsidR="00AF288F" w:rsidRPr="00D56693" w:rsidRDefault="00E67248" w:rsidP="00AF288F">
            <w:pPr>
              <w:spacing w:before="60" w:after="60"/>
              <w:jc w:val="center"/>
              <w:rPr>
                <w:sz w:val="20"/>
                <w:szCs w:val="20"/>
              </w:rPr>
            </w:pPr>
            <w:sdt>
              <w:sdtPr>
                <w:rPr>
                  <w:sz w:val="20"/>
                  <w:szCs w:val="20"/>
                </w:rPr>
                <w:id w:val="135292686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410B4630" w14:textId="77777777" w:rsidR="00AF288F" w:rsidRPr="00D56693" w:rsidRDefault="00E67248" w:rsidP="00AF288F">
            <w:pPr>
              <w:spacing w:before="60" w:after="60"/>
              <w:jc w:val="center"/>
              <w:rPr>
                <w:sz w:val="20"/>
                <w:szCs w:val="20"/>
              </w:rPr>
            </w:pPr>
            <w:sdt>
              <w:sdtPr>
                <w:rPr>
                  <w:sz w:val="20"/>
                  <w:szCs w:val="20"/>
                </w:rPr>
                <w:id w:val="-143181083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68908377" w14:textId="77777777" w:rsidR="00AF288F" w:rsidRPr="00D56693" w:rsidRDefault="00E67248" w:rsidP="00AF288F">
            <w:pPr>
              <w:spacing w:before="60" w:after="60"/>
              <w:jc w:val="center"/>
              <w:rPr>
                <w:rStyle w:val="InspektionText"/>
              </w:rPr>
            </w:pPr>
            <w:sdt>
              <w:sdtPr>
                <w:rPr>
                  <w:rFonts w:ascii="Arial" w:hAnsi="Arial"/>
                  <w:sz w:val="20"/>
                  <w:szCs w:val="20"/>
                </w:rPr>
                <w:id w:val="59290143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0B1058E1" w14:textId="77777777" w:rsidR="00AF288F" w:rsidRPr="00D56693" w:rsidRDefault="00E67248" w:rsidP="00AF288F">
            <w:pPr>
              <w:spacing w:before="60" w:after="60"/>
              <w:jc w:val="center"/>
              <w:rPr>
                <w:rStyle w:val="InspektionText"/>
              </w:rPr>
            </w:pPr>
            <w:sdt>
              <w:sdtPr>
                <w:rPr>
                  <w:rFonts w:ascii="Arial" w:hAnsi="Arial"/>
                  <w:sz w:val="20"/>
                  <w:szCs w:val="20"/>
                </w:rPr>
                <w:id w:val="2124335733"/>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0D2E71C1" w14:textId="77777777" w:rsidR="00AF288F" w:rsidRPr="00D56693" w:rsidRDefault="00E67248" w:rsidP="00AF288F">
            <w:pPr>
              <w:spacing w:before="60" w:after="60"/>
              <w:jc w:val="center"/>
              <w:rPr>
                <w:rStyle w:val="InspektionText"/>
              </w:rPr>
            </w:pPr>
            <w:sdt>
              <w:sdtPr>
                <w:rPr>
                  <w:rFonts w:ascii="Arial" w:hAnsi="Arial"/>
                  <w:sz w:val="20"/>
                  <w:szCs w:val="20"/>
                </w:rPr>
                <w:id w:val="1357849483"/>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7972B6CA" w14:textId="77777777" w:rsidTr="00BC0B41">
        <w:trPr>
          <w:cantSplit/>
        </w:trPr>
        <w:tc>
          <w:tcPr>
            <w:tcW w:w="6446" w:type="dxa"/>
            <w:shd w:val="clear" w:color="auto" w:fill="auto"/>
          </w:tcPr>
          <w:p w14:paraId="18E54CD9" w14:textId="77777777" w:rsidR="00AF288F" w:rsidRPr="00D56693" w:rsidRDefault="00AF288F" w:rsidP="00AF288F">
            <w:r w:rsidRPr="00D56693">
              <w:t>Separater Aufenthaltsraum fürs Personal:</w:t>
            </w:r>
          </w:p>
        </w:tc>
        <w:tc>
          <w:tcPr>
            <w:tcW w:w="567" w:type="dxa"/>
            <w:shd w:val="clear" w:color="auto" w:fill="auto"/>
          </w:tcPr>
          <w:p w14:paraId="2FC1EB03" w14:textId="77777777" w:rsidR="00AF288F" w:rsidRPr="00D56693" w:rsidRDefault="00E67248" w:rsidP="00AF288F">
            <w:pPr>
              <w:spacing w:before="60" w:after="60"/>
              <w:jc w:val="center"/>
              <w:rPr>
                <w:sz w:val="20"/>
                <w:szCs w:val="20"/>
              </w:rPr>
            </w:pPr>
            <w:sdt>
              <w:sdtPr>
                <w:rPr>
                  <w:sz w:val="20"/>
                  <w:szCs w:val="20"/>
                </w:rPr>
                <w:id w:val="-79343552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3D61A530" w14:textId="77777777" w:rsidR="00AF288F" w:rsidRPr="00D56693" w:rsidRDefault="00E67248" w:rsidP="00AF288F">
            <w:pPr>
              <w:spacing w:before="60" w:after="60"/>
              <w:jc w:val="center"/>
              <w:rPr>
                <w:sz w:val="20"/>
                <w:szCs w:val="20"/>
              </w:rPr>
            </w:pPr>
            <w:sdt>
              <w:sdtPr>
                <w:rPr>
                  <w:sz w:val="20"/>
                  <w:szCs w:val="20"/>
                </w:rPr>
                <w:id w:val="-712804675"/>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660AE6C5" w14:textId="77777777" w:rsidR="00AF288F" w:rsidRPr="00D56693" w:rsidRDefault="00E67248" w:rsidP="00AF288F">
            <w:pPr>
              <w:spacing w:before="60" w:after="60"/>
              <w:jc w:val="center"/>
              <w:rPr>
                <w:rStyle w:val="InspektionText"/>
              </w:rPr>
            </w:pPr>
            <w:sdt>
              <w:sdtPr>
                <w:rPr>
                  <w:rFonts w:ascii="Arial" w:hAnsi="Arial"/>
                  <w:sz w:val="20"/>
                  <w:szCs w:val="20"/>
                </w:rPr>
                <w:id w:val="-178479244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4B440695" w14:textId="77777777" w:rsidR="00AF288F" w:rsidRPr="00D56693" w:rsidRDefault="00E67248" w:rsidP="00AF288F">
            <w:pPr>
              <w:spacing w:before="60" w:after="60"/>
              <w:jc w:val="center"/>
              <w:rPr>
                <w:rStyle w:val="InspektionText"/>
              </w:rPr>
            </w:pPr>
            <w:sdt>
              <w:sdtPr>
                <w:rPr>
                  <w:rFonts w:ascii="Arial" w:hAnsi="Arial"/>
                  <w:sz w:val="20"/>
                  <w:szCs w:val="20"/>
                </w:rPr>
                <w:id w:val="-546836600"/>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BBD5501" w14:textId="77777777" w:rsidR="00AF288F" w:rsidRPr="00D56693" w:rsidRDefault="00E67248" w:rsidP="00AF288F">
            <w:pPr>
              <w:spacing w:before="60" w:after="60"/>
              <w:jc w:val="center"/>
              <w:rPr>
                <w:rStyle w:val="InspektionText"/>
              </w:rPr>
            </w:pPr>
            <w:sdt>
              <w:sdtPr>
                <w:rPr>
                  <w:rFonts w:ascii="Arial" w:hAnsi="Arial"/>
                  <w:sz w:val="20"/>
                  <w:szCs w:val="20"/>
                </w:rPr>
                <w:id w:val="-1830810471"/>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3D336032" w14:textId="77777777" w:rsidTr="00BC0B41">
        <w:trPr>
          <w:cantSplit/>
        </w:trPr>
        <w:tc>
          <w:tcPr>
            <w:tcW w:w="6446" w:type="dxa"/>
            <w:shd w:val="clear" w:color="auto" w:fill="auto"/>
          </w:tcPr>
          <w:p w14:paraId="40DB62C3" w14:textId="77777777" w:rsidR="00AF288F" w:rsidRPr="00D56693" w:rsidRDefault="00AF288F" w:rsidP="00AF288F">
            <w:r w:rsidRPr="00D56693">
              <w:t>Von Produktionsraum getrennte Personaltoilette:</w:t>
            </w:r>
          </w:p>
        </w:tc>
        <w:tc>
          <w:tcPr>
            <w:tcW w:w="567" w:type="dxa"/>
            <w:shd w:val="clear" w:color="auto" w:fill="auto"/>
          </w:tcPr>
          <w:p w14:paraId="3B68A496" w14:textId="77777777" w:rsidR="00AF288F" w:rsidRPr="00D56693" w:rsidRDefault="00E67248" w:rsidP="00AF288F">
            <w:pPr>
              <w:spacing w:before="60" w:after="60"/>
              <w:jc w:val="center"/>
              <w:rPr>
                <w:sz w:val="20"/>
                <w:szCs w:val="20"/>
              </w:rPr>
            </w:pPr>
            <w:sdt>
              <w:sdtPr>
                <w:rPr>
                  <w:sz w:val="20"/>
                  <w:szCs w:val="20"/>
                </w:rPr>
                <w:id w:val="-206863415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shd w:val="clear" w:color="auto" w:fill="auto"/>
          </w:tcPr>
          <w:p w14:paraId="387EEEDA" w14:textId="77777777" w:rsidR="00AF288F" w:rsidRPr="00D56693" w:rsidRDefault="00E67248" w:rsidP="00AF288F">
            <w:pPr>
              <w:spacing w:before="60" w:after="60"/>
              <w:jc w:val="center"/>
              <w:rPr>
                <w:sz w:val="20"/>
                <w:szCs w:val="20"/>
              </w:rPr>
            </w:pPr>
            <w:sdt>
              <w:sdtPr>
                <w:rPr>
                  <w:sz w:val="20"/>
                  <w:szCs w:val="20"/>
                </w:rPr>
                <w:id w:val="1470707637"/>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shd w:val="clear" w:color="auto" w:fill="F2F2F2" w:themeFill="background1" w:themeFillShade="F2"/>
          </w:tcPr>
          <w:p w14:paraId="789DEB4C" w14:textId="77777777" w:rsidR="00AF288F" w:rsidRPr="00D56693" w:rsidRDefault="00E67248" w:rsidP="00AF288F">
            <w:pPr>
              <w:spacing w:before="60" w:after="60"/>
              <w:jc w:val="center"/>
              <w:rPr>
                <w:rStyle w:val="InspektionText"/>
              </w:rPr>
            </w:pPr>
            <w:sdt>
              <w:sdtPr>
                <w:rPr>
                  <w:rFonts w:ascii="Arial" w:hAnsi="Arial"/>
                  <w:sz w:val="20"/>
                  <w:szCs w:val="20"/>
                </w:rPr>
                <w:id w:val="2095890035"/>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shd w:val="clear" w:color="auto" w:fill="F2F2F2" w:themeFill="background1" w:themeFillShade="F2"/>
          </w:tcPr>
          <w:p w14:paraId="5D58B519" w14:textId="77777777" w:rsidR="00AF288F" w:rsidRPr="00D56693" w:rsidRDefault="00E67248" w:rsidP="00AF288F">
            <w:pPr>
              <w:spacing w:before="60" w:after="60"/>
              <w:jc w:val="center"/>
              <w:rPr>
                <w:rStyle w:val="InspektionText"/>
              </w:rPr>
            </w:pPr>
            <w:sdt>
              <w:sdtPr>
                <w:rPr>
                  <w:rFonts w:ascii="Arial" w:hAnsi="Arial"/>
                  <w:sz w:val="20"/>
                  <w:szCs w:val="20"/>
                </w:rPr>
                <w:id w:val="-154675019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shd w:val="clear" w:color="auto" w:fill="F2F2F2" w:themeFill="background1" w:themeFillShade="F2"/>
          </w:tcPr>
          <w:p w14:paraId="2F286EE7" w14:textId="77777777" w:rsidR="00AF288F" w:rsidRPr="00D56693" w:rsidRDefault="00E67248" w:rsidP="00AF288F">
            <w:pPr>
              <w:spacing w:before="60" w:after="60"/>
              <w:jc w:val="center"/>
              <w:rPr>
                <w:rStyle w:val="InspektionText"/>
              </w:rPr>
            </w:pPr>
            <w:sdt>
              <w:sdtPr>
                <w:rPr>
                  <w:rFonts w:ascii="Arial" w:hAnsi="Arial"/>
                  <w:sz w:val="20"/>
                  <w:szCs w:val="20"/>
                </w:rPr>
                <w:id w:val="-119244986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7C82D60F" w14:textId="77777777" w:rsidTr="00BC0B41">
        <w:trPr>
          <w:cantSplit/>
        </w:trPr>
        <w:tc>
          <w:tcPr>
            <w:tcW w:w="6446" w:type="dxa"/>
            <w:tcBorders>
              <w:bottom w:val="single" w:sz="4" w:space="0" w:color="BFBFBF" w:themeColor="background1" w:themeShade="BF"/>
            </w:tcBorders>
            <w:shd w:val="clear" w:color="auto" w:fill="auto"/>
          </w:tcPr>
          <w:p w14:paraId="4360622C" w14:textId="43281C4F" w:rsidR="00AF288F" w:rsidRPr="00D56693" w:rsidRDefault="00AF288F" w:rsidP="00AF288F">
            <w:r w:rsidRPr="00D56693">
              <w:t>Putzraum / Spülgelegenheit</w:t>
            </w:r>
            <w:r w:rsidR="00D56693" w:rsidRPr="00D56693">
              <w:t>:</w:t>
            </w:r>
          </w:p>
        </w:tc>
        <w:tc>
          <w:tcPr>
            <w:tcW w:w="567" w:type="dxa"/>
            <w:tcBorders>
              <w:bottom w:val="single" w:sz="4" w:space="0" w:color="BFBFBF" w:themeColor="background1" w:themeShade="BF"/>
            </w:tcBorders>
            <w:shd w:val="clear" w:color="auto" w:fill="auto"/>
          </w:tcPr>
          <w:p w14:paraId="63A30D05" w14:textId="77777777" w:rsidR="00AF288F" w:rsidRPr="00D56693" w:rsidRDefault="00E67248" w:rsidP="00AF288F">
            <w:pPr>
              <w:spacing w:before="60" w:after="60"/>
              <w:jc w:val="center"/>
              <w:rPr>
                <w:sz w:val="20"/>
                <w:szCs w:val="20"/>
              </w:rPr>
            </w:pPr>
            <w:sdt>
              <w:sdtPr>
                <w:rPr>
                  <w:sz w:val="20"/>
                  <w:szCs w:val="20"/>
                </w:rPr>
                <w:id w:val="1212071628"/>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01376D42" w14:textId="77777777" w:rsidR="00AF288F" w:rsidRPr="00D56693" w:rsidRDefault="00E67248" w:rsidP="00AF288F">
            <w:pPr>
              <w:spacing w:before="60" w:after="60"/>
              <w:jc w:val="center"/>
              <w:rPr>
                <w:sz w:val="20"/>
                <w:szCs w:val="20"/>
              </w:rPr>
            </w:pPr>
            <w:sdt>
              <w:sdtPr>
                <w:rPr>
                  <w:sz w:val="20"/>
                  <w:szCs w:val="20"/>
                </w:rPr>
                <w:id w:val="247082624"/>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6673ACB" w14:textId="77777777" w:rsidR="00AF288F" w:rsidRPr="00D56693" w:rsidRDefault="00E67248" w:rsidP="00AF288F">
            <w:pPr>
              <w:spacing w:before="60" w:after="60"/>
              <w:jc w:val="center"/>
              <w:rPr>
                <w:rStyle w:val="InspektionText"/>
              </w:rPr>
            </w:pPr>
            <w:sdt>
              <w:sdtPr>
                <w:rPr>
                  <w:rFonts w:ascii="Arial" w:hAnsi="Arial"/>
                  <w:sz w:val="20"/>
                  <w:szCs w:val="20"/>
                </w:rPr>
                <w:id w:val="64571038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014751F9" w14:textId="77777777" w:rsidR="00AF288F" w:rsidRPr="00D56693" w:rsidRDefault="00E67248" w:rsidP="00AF288F">
            <w:pPr>
              <w:spacing w:before="60" w:after="60"/>
              <w:jc w:val="center"/>
              <w:rPr>
                <w:rStyle w:val="InspektionText"/>
              </w:rPr>
            </w:pPr>
            <w:sdt>
              <w:sdtPr>
                <w:rPr>
                  <w:rFonts w:ascii="Arial" w:hAnsi="Arial"/>
                  <w:sz w:val="20"/>
                  <w:szCs w:val="20"/>
                </w:rPr>
                <w:id w:val="-847335506"/>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8205C54" w14:textId="77777777" w:rsidR="00AF288F" w:rsidRPr="00D56693" w:rsidRDefault="00E67248" w:rsidP="00AF288F">
            <w:pPr>
              <w:spacing w:before="60" w:after="60"/>
              <w:jc w:val="center"/>
              <w:rPr>
                <w:rStyle w:val="InspektionText"/>
              </w:rPr>
            </w:pPr>
            <w:sdt>
              <w:sdtPr>
                <w:rPr>
                  <w:rFonts w:ascii="Arial" w:hAnsi="Arial"/>
                  <w:sz w:val="20"/>
                  <w:szCs w:val="20"/>
                </w:rPr>
                <w:id w:val="410816359"/>
                <w14:checkbox>
                  <w14:checked w14:val="0"/>
                  <w14:checkedState w14:val="2612" w14:font="MS Gothic"/>
                  <w14:uncheckedState w14:val="2610" w14:font="MS Gothic"/>
                </w14:checkbox>
              </w:sdtPr>
              <w:sdtEndPr/>
              <w:sdtContent>
                <w:r w:rsidR="00AF288F" w:rsidRPr="00D56693">
                  <w:rPr>
                    <w:rFonts w:ascii="MS Gothic" w:eastAsia="MS Gothic" w:hAnsi="MS Gothic"/>
                    <w:sz w:val="20"/>
                    <w:szCs w:val="20"/>
                  </w:rPr>
                  <w:t>☐</w:t>
                </w:r>
              </w:sdtContent>
            </w:sdt>
          </w:p>
        </w:tc>
      </w:tr>
      <w:tr w:rsidR="00AF288F" w:rsidRPr="00D56693" w14:paraId="6E133E7F" w14:textId="77777777" w:rsidTr="00BC0B41">
        <w:trPr>
          <w:cantSplit/>
        </w:trPr>
        <w:tc>
          <w:tcPr>
            <w:tcW w:w="9639" w:type="dxa"/>
            <w:gridSpan w:val="6"/>
            <w:shd w:val="clear" w:color="auto" w:fill="F2F2F2" w:themeFill="background1" w:themeFillShade="F2"/>
          </w:tcPr>
          <w:p w14:paraId="425AF718" w14:textId="77777777" w:rsidR="00AF288F" w:rsidRPr="00D56693" w:rsidRDefault="00AF288F" w:rsidP="003A0424">
            <w:pPr>
              <w:spacing w:before="60" w:after="60"/>
            </w:pPr>
            <w:r w:rsidRPr="00D56693">
              <w:t>Kommentar zur GMP-Eignung der Räumlichkeiten:</w:t>
            </w:r>
          </w:p>
          <w:p w14:paraId="36C63CB2" w14:textId="77777777" w:rsidR="00AF288F" w:rsidRPr="00D56693" w:rsidRDefault="00AF288F" w:rsidP="003A0424">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16B8206E" w14:textId="77777777" w:rsidR="00AE2E37" w:rsidRPr="00D56693" w:rsidRDefault="00AE2E37" w:rsidP="00AE2E37">
      <w:pPr>
        <w:pStyle w:val="berschrift3"/>
        <w:keepLines w:val="0"/>
        <w:tabs>
          <w:tab w:val="num" w:pos="851"/>
        </w:tabs>
        <w:spacing w:before="120" w:after="120" w:line="240" w:lineRule="auto"/>
        <w:ind w:left="851" w:hanging="851"/>
      </w:pPr>
      <w:r w:rsidRPr="00D56693">
        <w:t>Produktions</w:t>
      </w:r>
      <w:r w:rsidR="006944C3" w:rsidRPr="00D56693">
        <w:t>- und Analysen</w:t>
      </w:r>
      <w:r w:rsidRPr="00D56693">
        <w:t>räume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BB7CF7" w:rsidRPr="00D56693" w14:paraId="472C60AA" w14:textId="77777777" w:rsidTr="00BC0B41">
        <w:trPr>
          <w:cantSplit/>
        </w:trPr>
        <w:tc>
          <w:tcPr>
            <w:tcW w:w="6446" w:type="dxa"/>
          </w:tcPr>
          <w:p w14:paraId="71753B40" w14:textId="77777777" w:rsidR="00BB7CF7" w:rsidRPr="00D56693" w:rsidRDefault="00BB7CF7" w:rsidP="003A0424">
            <w:pPr>
              <w:spacing w:before="60"/>
              <w:ind w:left="62"/>
              <w:rPr>
                <w:sz w:val="20"/>
              </w:rPr>
            </w:pPr>
          </w:p>
        </w:tc>
        <w:tc>
          <w:tcPr>
            <w:tcW w:w="1276" w:type="dxa"/>
            <w:gridSpan w:val="2"/>
          </w:tcPr>
          <w:p w14:paraId="396F0481" w14:textId="77777777" w:rsidR="00BB7CF7" w:rsidRPr="00D56693" w:rsidRDefault="00BB7CF7"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30CA53F" w14:textId="4EB95A4B" w:rsidR="00BB7CF7" w:rsidRPr="00D56693" w:rsidRDefault="00BB7CF7"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BB7CF7" w:rsidRPr="00D56693" w14:paraId="0E7BCD09" w14:textId="77777777" w:rsidTr="00BC0B41">
        <w:trPr>
          <w:cantSplit/>
        </w:trPr>
        <w:tc>
          <w:tcPr>
            <w:tcW w:w="6446" w:type="dxa"/>
          </w:tcPr>
          <w:p w14:paraId="0C85407D" w14:textId="77777777" w:rsidR="00BB7CF7" w:rsidRPr="00D56693" w:rsidRDefault="00BB7CF7" w:rsidP="003A0424">
            <w:pPr>
              <w:spacing w:before="60"/>
              <w:ind w:left="62"/>
              <w:rPr>
                <w:sz w:val="20"/>
              </w:rPr>
            </w:pPr>
          </w:p>
        </w:tc>
        <w:tc>
          <w:tcPr>
            <w:tcW w:w="567" w:type="dxa"/>
          </w:tcPr>
          <w:p w14:paraId="6F07B002" w14:textId="77777777" w:rsidR="00BB7CF7" w:rsidRPr="00D56693" w:rsidRDefault="00BB7CF7" w:rsidP="003A0424">
            <w:pPr>
              <w:spacing w:before="60"/>
              <w:jc w:val="center"/>
              <w:rPr>
                <w:rFonts w:cs="Arial"/>
                <w:b/>
                <w:sz w:val="20"/>
                <w:szCs w:val="20"/>
              </w:rPr>
            </w:pPr>
            <w:r w:rsidRPr="00D56693">
              <w:rPr>
                <w:rFonts w:cs="Arial"/>
                <w:b/>
                <w:sz w:val="20"/>
                <w:szCs w:val="20"/>
              </w:rPr>
              <w:t>ja</w:t>
            </w:r>
          </w:p>
        </w:tc>
        <w:tc>
          <w:tcPr>
            <w:tcW w:w="709" w:type="dxa"/>
          </w:tcPr>
          <w:p w14:paraId="14F82A33" w14:textId="77777777" w:rsidR="00BB7CF7" w:rsidRPr="00D56693" w:rsidRDefault="00BB7CF7"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F77A88B" w14:textId="77777777" w:rsidR="00BB7CF7" w:rsidRPr="00D56693" w:rsidRDefault="00BB7CF7"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C8990F1" w14:textId="77777777" w:rsidR="00BB7CF7" w:rsidRPr="00D56693" w:rsidRDefault="00BB7CF7"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48A7373" w14:textId="77777777" w:rsidR="00BB7CF7" w:rsidRPr="00D56693" w:rsidRDefault="00BB7CF7" w:rsidP="003A0424">
            <w:pPr>
              <w:spacing w:before="60"/>
              <w:jc w:val="center"/>
              <w:rPr>
                <w:b/>
                <w:sz w:val="20"/>
              </w:rPr>
            </w:pPr>
            <w:r w:rsidRPr="00D56693">
              <w:rPr>
                <w:rFonts w:cs="Arial"/>
                <w:b/>
                <w:sz w:val="20"/>
                <w:szCs w:val="20"/>
              </w:rPr>
              <w:t>nein</w:t>
            </w:r>
          </w:p>
        </w:tc>
      </w:tr>
      <w:tr w:rsidR="00BB7CF7" w:rsidRPr="00D56693" w14:paraId="3DA161AC" w14:textId="77777777" w:rsidTr="003A0424">
        <w:trPr>
          <w:cantSplit/>
        </w:trPr>
        <w:tc>
          <w:tcPr>
            <w:tcW w:w="9639" w:type="dxa"/>
            <w:gridSpan w:val="6"/>
            <w:shd w:val="clear" w:color="auto" w:fill="auto"/>
          </w:tcPr>
          <w:p w14:paraId="3E7585F8" w14:textId="4C445571" w:rsidR="00BB7CF7" w:rsidRPr="00D56693" w:rsidRDefault="00BB7CF7" w:rsidP="000F1636">
            <w:pPr>
              <w:spacing w:before="60" w:after="60"/>
              <w:rPr>
                <w:rStyle w:val="InspektionText"/>
              </w:rPr>
            </w:pPr>
            <w:r w:rsidRPr="00D56693">
              <w:rPr>
                <w:u w:val="single"/>
              </w:rPr>
              <w:t>GMP-geeignete</w:t>
            </w:r>
            <w:r w:rsidRPr="00D56693">
              <w:t xml:space="preserve"> </w:t>
            </w:r>
            <w:r w:rsidR="000F1636">
              <w:t>Herstellungsräume oder -bereiche</w:t>
            </w:r>
            <w:r w:rsidRPr="00D56693">
              <w:t xml:space="preserve"> (</w:t>
            </w:r>
            <w:r w:rsidR="006944C3" w:rsidRPr="00D56693">
              <w:t xml:space="preserve">mit </w:t>
            </w:r>
            <w:r w:rsidRPr="00D56693">
              <w:t xml:space="preserve">genügend Platz, Licht, </w:t>
            </w:r>
            <w:r w:rsidR="000F1636">
              <w:t>etc.</w:t>
            </w:r>
            <w:r w:rsidRPr="00D56693">
              <w:t xml:space="preserve">) </w:t>
            </w:r>
            <w:r w:rsidR="00994BEA" w:rsidRPr="00D56693">
              <w:t xml:space="preserve">gibt es </w:t>
            </w:r>
            <w:r w:rsidRPr="00D56693">
              <w:t>für:</w:t>
            </w:r>
          </w:p>
        </w:tc>
      </w:tr>
      <w:tr w:rsidR="00D9651D" w:rsidRPr="00D56693" w14:paraId="2B786617" w14:textId="77777777" w:rsidTr="00BC0B41">
        <w:trPr>
          <w:cantSplit/>
        </w:trPr>
        <w:tc>
          <w:tcPr>
            <w:tcW w:w="6446" w:type="dxa"/>
            <w:shd w:val="clear" w:color="auto" w:fill="auto"/>
            <w:vAlign w:val="center"/>
          </w:tcPr>
          <w:p w14:paraId="0DCBDC5C" w14:textId="04052593" w:rsidR="00BF6B12" w:rsidRDefault="00830C7B" w:rsidP="00830C7B">
            <w:r w:rsidRPr="00D56693">
              <w:t>Herstellung von «</w:t>
            </w:r>
            <w:r w:rsidR="00D9651D" w:rsidRPr="00D56693">
              <w:t>Formula Präparaten</w:t>
            </w:r>
            <w:r w:rsidRPr="00D56693">
              <w:t>»</w:t>
            </w:r>
            <w:r w:rsidR="00994BEA" w:rsidRPr="00D56693">
              <w:t xml:space="preserve"> in konformer Raumklasse </w:t>
            </w:r>
            <w:r w:rsidR="00D9651D" w:rsidRPr="00D56693">
              <w:t>mit HEPA-gefilterter Lüftung / Klimatisierung</w:t>
            </w:r>
            <w:r w:rsidR="00994BEA" w:rsidRPr="00D56693">
              <w:t>, ge</w:t>
            </w:r>
            <w:r w:rsidR="00BF6B12">
              <w:t>trennt nach galenischen Formen.</w:t>
            </w:r>
          </w:p>
          <w:p w14:paraId="20A53C1E" w14:textId="0F34C548" w:rsidR="00BF6B12" w:rsidRDefault="00994BEA" w:rsidP="00BF6B12">
            <w:r w:rsidRPr="00D56693">
              <w:t>Wenn keine Abtrennung: Wie werden Risiken minimiert, welche aus gemeinsamer Nutzung der Infrastruktur entstehen können?</w:t>
            </w:r>
          </w:p>
          <w:p w14:paraId="732CD082" w14:textId="7E0016DF" w:rsidR="00D9651D" w:rsidRPr="00D56693" w:rsidRDefault="00994BEA" w:rsidP="00BF6B12">
            <w:r w:rsidRPr="00D56693">
              <w:fldChar w:fldCharType="begin">
                <w:ffData>
                  <w:name w:val="Text226"/>
                  <w:enabled/>
                  <w:calcOnExit w:val="0"/>
                  <w:textInput/>
                </w:ffData>
              </w:fldChar>
            </w:r>
            <w:r w:rsidRPr="00D56693">
              <w:instrText xml:space="preserve"> FORMTEXT </w:instrText>
            </w:r>
            <w:r w:rsidRPr="00D56693">
              <w:fldChar w:fldCharType="separate"/>
            </w:r>
            <w:r w:rsidRPr="00D56693">
              <w:t> </w:t>
            </w:r>
            <w:r w:rsidRPr="00D56693">
              <w:t> </w:t>
            </w:r>
            <w:r w:rsidRPr="00D56693">
              <w:t> </w:t>
            </w:r>
            <w:r w:rsidRPr="00D56693">
              <w:t> </w:t>
            </w:r>
            <w:r w:rsidRPr="00D56693">
              <w:t> </w:t>
            </w:r>
            <w:r w:rsidRPr="00D56693">
              <w:fldChar w:fldCharType="end"/>
            </w:r>
          </w:p>
        </w:tc>
        <w:tc>
          <w:tcPr>
            <w:tcW w:w="567" w:type="dxa"/>
            <w:shd w:val="clear" w:color="auto" w:fill="auto"/>
          </w:tcPr>
          <w:p w14:paraId="194800F1" w14:textId="77777777" w:rsidR="00D9651D" w:rsidRPr="00D56693" w:rsidRDefault="00E67248" w:rsidP="00D9651D">
            <w:pPr>
              <w:spacing w:before="60" w:after="60"/>
              <w:jc w:val="center"/>
              <w:rPr>
                <w:sz w:val="20"/>
                <w:szCs w:val="20"/>
              </w:rPr>
            </w:pPr>
            <w:sdt>
              <w:sdtPr>
                <w:rPr>
                  <w:sz w:val="20"/>
                  <w:szCs w:val="20"/>
                </w:rPr>
                <w:id w:val="-141433263"/>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9" w:type="dxa"/>
            <w:shd w:val="clear" w:color="auto" w:fill="auto"/>
          </w:tcPr>
          <w:p w14:paraId="7A58DECF" w14:textId="77777777" w:rsidR="00D9651D" w:rsidRPr="00D56693" w:rsidRDefault="00E67248" w:rsidP="00D9651D">
            <w:pPr>
              <w:spacing w:before="60" w:after="60"/>
              <w:jc w:val="center"/>
              <w:rPr>
                <w:sz w:val="20"/>
                <w:szCs w:val="20"/>
              </w:rPr>
            </w:pPr>
            <w:sdt>
              <w:sdtPr>
                <w:rPr>
                  <w:sz w:val="20"/>
                  <w:szCs w:val="20"/>
                </w:rPr>
                <w:id w:val="73860556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567" w:type="dxa"/>
            <w:shd w:val="clear" w:color="auto" w:fill="F2F2F2" w:themeFill="background1" w:themeFillShade="F2"/>
          </w:tcPr>
          <w:p w14:paraId="3E68B36B" w14:textId="77777777" w:rsidR="00D9651D" w:rsidRPr="00D56693" w:rsidRDefault="00E67248" w:rsidP="00D9651D">
            <w:pPr>
              <w:spacing w:before="60" w:after="60"/>
              <w:jc w:val="center"/>
              <w:rPr>
                <w:rStyle w:val="InspektionText"/>
              </w:rPr>
            </w:pPr>
            <w:sdt>
              <w:sdtPr>
                <w:rPr>
                  <w:rFonts w:ascii="Arial" w:hAnsi="Arial"/>
                  <w:sz w:val="20"/>
                  <w:szCs w:val="20"/>
                </w:rPr>
                <w:id w:val="-15368938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8" w:type="dxa"/>
            <w:shd w:val="clear" w:color="auto" w:fill="F2F2F2" w:themeFill="background1" w:themeFillShade="F2"/>
          </w:tcPr>
          <w:p w14:paraId="51B7F267" w14:textId="77777777" w:rsidR="00D9651D" w:rsidRPr="00D56693" w:rsidRDefault="00E67248" w:rsidP="00D9651D">
            <w:pPr>
              <w:spacing w:before="60" w:after="60"/>
              <w:jc w:val="center"/>
              <w:rPr>
                <w:rStyle w:val="InspektionText"/>
              </w:rPr>
            </w:pPr>
            <w:sdt>
              <w:sdtPr>
                <w:rPr>
                  <w:rFonts w:ascii="Arial" w:hAnsi="Arial"/>
                  <w:sz w:val="20"/>
                  <w:szCs w:val="20"/>
                </w:rPr>
                <w:id w:val="-827046832"/>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642" w:type="dxa"/>
            <w:shd w:val="clear" w:color="auto" w:fill="F2F2F2" w:themeFill="background1" w:themeFillShade="F2"/>
          </w:tcPr>
          <w:p w14:paraId="18DB2DCA" w14:textId="77777777" w:rsidR="00D9651D" w:rsidRPr="00D56693" w:rsidRDefault="00E67248" w:rsidP="00D9651D">
            <w:pPr>
              <w:spacing w:before="60" w:after="60"/>
              <w:jc w:val="center"/>
              <w:rPr>
                <w:rStyle w:val="InspektionText"/>
              </w:rPr>
            </w:pPr>
            <w:sdt>
              <w:sdtPr>
                <w:rPr>
                  <w:rFonts w:ascii="Arial" w:hAnsi="Arial"/>
                  <w:sz w:val="20"/>
                  <w:szCs w:val="20"/>
                </w:rPr>
                <w:id w:val="-18337404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r>
      <w:tr w:rsidR="006944C3" w:rsidRPr="00D56693" w14:paraId="6E73F6E0" w14:textId="77777777" w:rsidTr="00BC0B41">
        <w:trPr>
          <w:cantSplit/>
        </w:trPr>
        <w:tc>
          <w:tcPr>
            <w:tcW w:w="6446" w:type="dxa"/>
            <w:shd w:val="clear" w:color="auto" w:fill="auto"/>
          </w:tcPr>
          <w:p w14:paraId="25CC3C24" w14:textId="77777777" w:rsidR="006944C3" w:rsidRPr="00D56693" w:rsidRDefault="006944C3" w:rsidP="004E2972">
            <w:r w:rsidRPr="00D56693">
              <w:t>Schleusen für Mitarbeitende:</w:t>
            </w:r>
          </w:p>
        </w:tc>
        <w:tc>
          <w:tcPr>
            <w:tcW w:w="567" w:type="dxa"/>
            <w:shd w:val="clear" w:color="auto" w:fill="auto"/>
          </w:tcPr>
          <w:p w14:paraId="272BF2A4" w14:textId="77777777" w:rsidR="006944C3" w:rsidRPr="00D56693" w:rsidRDefault="00E67248" w:rsidP="004E2972">
            <w:pPr>
              <w:spacing w:before="60" w:after="60"/>
              <w:jc w:val="center"/>
              <w:rPr>
                <w:sz w:val="20"/>
                <w:szCs w:val="20"/>
              </w:rPr>
            </w:pPr>
            <w:sdt>
              <w:sdtPr>
                <w:rPr>
                  <w:sz w:val="20"/>
                  <w:szCs w:val="20"/>
                </w:rPr>
                <w:id w:val="2072920718"/>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5C0854F1" w14:textId="77777777" w:rsidR="006944C3" w:rsidRPr="00D56693" w:rsidRDefault="00E67248" w:rsidP="004E2972">
            <w:pPr>
              <w:spacing w:before="60" w:after="60"/>
              <w:jc w:val="center"/>
              <w:rPr>
                <w:sz w:val="20"/>
                <w:szCs w:val="20"/>
              </w:rPr>
            </w:pPr>
            <w:sdt>
              <w:sdtPr>
                <w:rPr>
                  <w:sz w:val="20"/>
                  <w:szCs w:val="20"/>
                </w:rPr>
                <w:id w:val="-1971893645"/>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46AF99D0" w14:textId="77777777" w:rsidR="006944C3" w:rsidRPr="00D56693" w:rsidRDefault="00E67248" w:rsidP="004E2972">
            <w:pPr>
              <w:spacing w:before="60" w:after="60"/>
              <w:jc w:val="center"/>
              <w:rPr>
                <w:rStyle w:val="InspektionText"/>
              </w:rPr>
            </w:pPr>
            <w:sdt>
              <w:sdtPr>
                <w:rPr>
                  <w:rFonts w:ascii="Arial" w:hAnsi="Arial"/>
                  <w:sz w:val="20"/>
                  <w:szCs w:val="20"/>
                </w:rPr>
                <w:id w:val="192607260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59AC887E" w14:textId="77777777" w:rsidR="006944C3" w:rsidRPr="00D56693" w:rsidRDefault="00E67248" w:rsidP="004E2972">
            <w:pPr>
              <w:spacing w:before="60" w:after="60"/>
              <w:jc w:val="center"/>
              <w:rPr>
                <w:rStyle w:val="InspektionText"/>
              </w:rPr>
            </w:pPr>
            <w:sdt>
              <w:sdtPr>
                <w:rPr>
                  <w:rFonts w:ascii="Arial" w:hAnsi="Arial"/>
                  <w:sz w:val="20"/>
                  <w:szCs w:val="20"/>
                </w:rPr>
                <w:id w:val="1604612557"/>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4AFD3200" w14:textId="77777777" w:rsidR="006944C3" w:rsidRPr="00D56693" w:rsidRDefault="00E67248" w:rsidP="004E2972">
            <w:pPr>
              <w:spacing w:before="60" w:after="60"/>
              <w:jc w:val="center"/>
              <w:rPr>
                <w:rStyle w:val="InspektionText"/>
              </w:rPr>
            </w:pPr>
            <w:sdt>
              <w:sdtPr>
                <w:rPr>
                  <w:rFonts w:ascii="Arial" w:hAnsi="Arial"/>
                  <w:sz w:val="20"/>
                  <w:szCs w:val="20"/>
                </w:rPr>
                <w:id w:val="776525148"/>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6944C3" w:rsidRPr="00D56693" w14:paraId="2695F57E" w14:textId="77777777" w:rsidTr="00BC0B41">
        <w:trPr>
          <w:cantSplit/>
        </w:trPr>
        <w:tc>
          <w:tcPr>
            <w:tcW w:w="6446" w:type="dxa"/>
            <w:shd w:val="clear" w:color="auto" w:fill="auto"/>
          </w:tcPr>
          <w:p w14:paraId="71D2D726" w14:textId="77777777" w:rsidR="006944C3" w:rsidRPr="00D56693" w:rsidRDefault="006944C3" w:rsidP="004E2972">
            <w:r w:rsidRPr="00D56693">
              <w:t>Schleusen für Material:</w:t>
            </w:r>
          </w:p>
        </w:tc>
        <w:tc>
          <w:tcPr>
            <w:tcW w:w="567" w:type="dxa"/>
            <w:shd w:val="clear" w:color="auto" w:fill="auto"/>
          </w:tcPr>
          <w:p w14:paraId="4094BCAC" w14:textId="77777777" w:rsidR="006944C3" w:rsidRPr="00D56693" w:rsidRDefault="00E67248" w:rsidP="004E2972">
            <w:pPr>
              <w:spacing w:before="60" w:after="60"/>
              <w:jc w:val="center"/>
              <w:rPr>
                <w:sz w:val="20"/>
                <w:szCs w:val="20"/>
              </w:rPr>
            </w:pPr>
            <w:sdt>
              <w:sdtPr>
                <w:rPr>
                  <w:sz w:val="20"/>
                  <w:szCs w:val="20"/>
                </w:rPr>
                <w:id w:val="-2076274391"/>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2516F3AB" w14:textId="77777777" w:rsidR="006944C3" w:rsidRPr="00D56693" w:rsidRDefault="00E67248" w:rsidP="004E2972">
            <w:pPr>
              <w:spacing w:before="60" w:after="60"/>
              <w:jc w:val="center"/>
              <w:rPr>
                <w:sz w:val="20"/>
                <w:szCs w:val="20"/>
              </w:rPr>
            </w:pPr>
            <w:sdt>
              <w:sdtPr>
                <w:rPr>
                  <w:sz w:val="20"/>
                  <w:szCs w:val="20"/>
                </w:rPr>
                <w:id w:val="900412660"/>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7C8EB126" w14:textId="77777777" w:rsidR="006944C3" w:rsidRPr="00D56693" w:rsidRDefault="00E67248" w:rsidP="004E2972">
            <w:pPr>
              <w:spacing w:before="60" w:after="60"/>
              <w:jc w:val="center"/>
              <w:rPr>
                <w:rStyle w:val="InspektionText"/>
              </w:rPr>
            </w:pPr>
            <w:sdt>
              <w:sdtPr>
                <w:rPr>
                  <w:rFonts w:ascii="Arial" w:hAnsi="Arial"/>
                  <w:sz w:val="20"/>
                  <w:szCs w:val="20"/>
                </w:rPr>
                <w:id w:val="-915011482"/>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092EEA55" w14:textId="77777777" w:rsidR="006944C3" w:rsidRPr="00D56693" w:rsidRDefault="00E67248" w:rsidP="004E2972">
            <w:pPr>
              <w:spacing w:before="60" w:after="60"/>
              <w:jc w:val="center"/>
              <w:rPr>
                <w:rStyle w:val="InspektionText"/>
              </w:rPr>
            </w:pPr>
            <w:sdt>
              <w:sdtPr>
                <w:rPr>
                  <w:rFonts w:ascii="Arial" w:hAnsi="Arial"/>
                  <w:sz w:val="20"/>
                  <w:szCs w:val="20"/>
                </w:rPr>
                <w:id w:val="1974871593"/>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67E0652A" w14:textId="77777777" w:rsidR="006944C3" w:rsidRPr="00D56693" w:rsidRDefault="00E67248" w:rsidP="004E2972">
            <w:pPr>
              <w:spacing w:before="60" w:after="60"/>
              <w:jc w:val="center"/>
              <w:rPr>
                <w:rStyle w:val="InspektionText"/>
              </w:rPr>
            </w:pPr>
            <w:sdt>
              <w:sdtPr>
                <w:rPr>
                  <w:rFonts w:ascii="Arial" w:hAnsi="Arial"/>
                  <w:sz w:val="20"/>
                  <w:szCs w:val="20"/>
                </w:rPr>
                <w:id w:val="1057975975"/>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6944C3" w:rsidRPr="00D56693" w14:paraId="2CC0CB84" w14:textId="77777777" w:rsidTr="00BC0B41">
        <w:trPr>
          <w:cantSplit/>
        </w:trPr>
        <w:tc>
          <w:tcPr>
            <w:tcW w:w="6446" w:type="dxa"/>
            <w:shd w:val="clear" w:color="auto" w:fill="auto"/>
          </w:tcPr>
          <w:p w14:paraId="61F7B891" w14:textId="451CC1A5" w:rsidR="006944C3" w:rsidRPr="00D56693" w:rsidRDefault="006944C3" w:rsidP="004E2972">
            <w:r w:rsidRPr="00D56693">
              <w:t xml:space="preserve">Separater Wägeraum oder </w:t>
            </w:r>
            <w:r w:rsidR="002D2FB5" w:rsidRPr="00D56693">
              <w:t>-</w:t>
            </w:r>
            <w:r w:rsidRPr="00D56693">
              <w:t>bereich</w:t>
            </w:r>
            <w:r w:rsidR="00B32EC8" w:rsidRPr="00D56693">
              <w:t>:</w:t>
            </w:r>
          </w:p>
        </w:tc>
        <w:tc>
          <w:tcPr>
            <w:tcW w:w="567" w:type="dxa"/>
            <w:shd w:val="clear" w:color="auto" w:fill="auto"/>
          </w:tcPr>
          <w:p w14:paraId="77706BB0" w14:textId="77777777" w:rsidR="006944C3" w:rsidRPr="00D56693" w:rsidRDefault="00E67248" w:rsidP="004E2972">
            <w:pPr>
              <w:spacing w:before="60" w:after="60"/>
              <w:jc w:val="center"/>
              <w:rPr>
                <w:sz w:val="20"/>
                <w:szCs w:val="20"/>
              </w:rPr>
            </w:pPr>
            <w:sdt>
              <w:sdtPr>
                <w:rPr>
                  <w:sz w:val="20"/>
                  <w:szCs w:val="20"/>
                </w:rPr>
                <w:id w:val="644245660"/>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2EE0370D" w14:textId="77777777" w:rsidR="006944C3" w:rsidRPr="00D56693" w:rsidRDefault="00E67248" w:rsidP="004E2972">
            <w:pPr>
              <w:spacing w:before="60" w:after="60"/>
              <w:jc w:val="center"/>
              <w:rPr>
                <w:sz w:val="20"/>
                <w:szCs w:val="20"/>
              </w:rPr>
            </w:pPr>
            <w:sdt>
              <w:sdtPr>
                <w:rPr>
                  <w:sz w:val="20"/>
                  <w:szCs w:val="20"/>
                </w:rPr>
                <w:id w:val="212688764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6AACA7CA" w14:textId="77777777" w:rsidR="006944C3" w:rsidRPr="00D56693" w:rsidRDefault="00E67248" w:rsidP="004E2972">
            <w:pPr>
              <w:spacing w:before="60" w:after="60"/>
              <w:jc w:val="center"/>
              <w:rPr>
                <w:rStyle w:val="InspektionText"/>
              </w:rPr>
            </w:pPr>
            <w:sdt>
              <w:sdtPr>
                <w:rPr>
                  <w:rFonts w:ascii="Arial" w:hAnsi="Arial"/>
                  <w:sz w:val="20"/>
                  <w:szCs w:val="20"/>
                </w:rPr>
                <w:id w:val="-252896945"/>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7CADE7D1" w14:textId="77777777" w:rsidR="006944C3" w:rsidRPr="00D56693" w:rsidRDefault="00E67248" w:rsidP="004E2972">
            <w:pPr>
              <w:spacing w:before="60" w:after="60"/>
              <w:jc w:val="center"/>
              <w:rPr>
                <w:rStyle w:val="InspektionText"/>
              </w:rPr>
            </w:pPr>
            <w:sdt>
              <w:sdtPr>
                <w:rPr>
                  <w:rFonts w:ascii="Arial" w:hAnsi="Arial"/>
                  <w:sz w:val="20"/>
                  <w:szCs w:val="20"/>
                </w:rPr>
                <w:id w:val="64493171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36A32B4C" w14:textId="77777777" w:rsidR="006944C3" w:rsidRPr="00D56693" w:rsidRDefault="00E67248" w:rsidP="004E2972">
            <w:pPr>
              <w:spacing w:before="60" w:after="60"/>
              <w:jc w:val="center"/>
              <w:rPr>
                <w:rStyle w:val="InspektionText"/>
              </w:rPr>
            </w:pPr>
            <w:sdt>
              <w:sdtPr>
                <w:rPr>
                  <w:rFonts w:ascii="Arial" w:hAnsi="Arial"/>
                  <w:sz w:val="20"/>
                  <w:szCs w:val="20"/>
                </w:rPr>
                <w:id w:val="130882829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D9651D" w:rsidRPr="00D56693" w14:paraId="7116CE88" w14:textId="77777777" w:rsidTr="00BC0B41">
        <w:trPr>
          <w:cantSplit/>
        </w:trPr>
        <w:tc>
          <w:tcPr>
            <w:tcW w:w="6446" w:type="dxa"/>
            <w:shd w:val="clear" w:color="auto" w:fill="auto"/>
            <w:vAlign w:val="center"/>
          </w:tcPr>
          <w:p w14:paraId="7B4C56AC" w14:textId="1BB7FEE5" w:rsidR="00D9651D" w:rsidRPr="00781054" w:rsidRDefault="00D9651D" w:rsidP="00D9651D">
            <w:r w:rsidRPr="00781054">
              <w:t>Endsteril-Vorbereitungsr</w:t>
            </w:r>
            <w:r w:rsidR="005300AE">
              <w:t>a</w:t>
            </w:r>
            <w:r w:rsidRPr="00781054">
              <w:t>ume vor Befüllung (mind. Klasse D):</w:t>
            </w:r>
          </w:p>
        </w:tc>
        <w:tc>
          <w:tcPr>
            <w:tcW w:w="567" w:type="dxa"/>
            <w:shd w:val="clear" w:color="auto" w:fill="auto"/>
          </w:tcPr>
          <w:p w14:paraId="3AA60EE1" w14:textId="77777777" w:rsidR="00D9651D" w:rsidRPr="00D56693" w:rsidRDefault="00E67248" w:rsidP="00D9651D">
            <w:pPr>
              <w:spacing w:before="60" w:after="60"/>
              <w:jc w:val="center"/>
              <w:rPr>
                <w:sz w:val="20"/>
                <w:szCs w:val="20"/>
              </w:rPr>
            </w:pPr>
            <w:sdt>
              <w:sdtPr>
                <w:rPr>
                  <w:sz w:val="20"/>
                  <w:szCs w:val="20"/>
                </w:rPr>
                <w:id w:val="-2005725851"/>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9" w:type="dxa"/>
            <w:shd w:val="clear" w:color="auto" w:fill="auto"/>
          </w:tcPr>
          <w:p w14:paraId="0F959419" w14:textId="77777777" w:rsidR="00D9651D" w:rsidRPr="00D56693" w:rsidRDefault="00E67248" w:rsidP="00D9651D">
            <w:pPr>
              <w:spacing w:before="60" w:after="60"/>
              <w:jc w:val="center"/>
              <w:rPr>
                <w:sz w:val="20"/>
                <w:szCs w:val="20"/>
              </w:rPr>
            </w:pPr>
            <w:sdt>
              <w:sdtPr>
                <w:rPr>
                  <w:sz w:val="20"/>
                  <w:szCs w:val="20"/>
                </w:rPr>
                <w:id w:val="356545503"/>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567" w:type="dxa"/>
            <w:shd w:val="clear" w:color="auto" w:fill="F2F2F2" w:themeFill="background1" w:themeFillShade="F2"/>
          </w:tcPr>
          <w:p w14:paraId="785F4C0F" w14:textId="77777777" w:rsidR="00D9651D" w:rsidRPr="00D56693" w:rsidRDefault="00E67248" w:rsidP="00D9651D">
            <w:pPr>
              <w:spacing w:before="60" w:after="60"/>
              <w:jc w:val="center"/>
              <w:rPr>
                <w:rStyle w:val="InspektionText"/>
              </w:rPr>
            </w:pPr>
            <w:sdt>
              <w:sdtPr>
                <w:rPr>
                  <w:rFonts w:ascii="Arial" w:hAnsi="Arial"/>
                  <w:sz w:val="20"/>
                  <w:szCs w:val="20"/>
                </w:rPr>
                <w:id w:val="-1762137812"/>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8" w:type="dxa"/>
            <w:shd w:val="clear" w:color="auto" w:fill="F2F2F2" w:themeFill="background1" w:themeFillShade="F2"/>
          </w:tcPr>
          <w:p w14:paraId="7AF5D880" w14:textId="77777777" w:rsidR="00D9651D" w:rsidRPr="00D56693" w:rsidRDefault="00E67248" w:rsidP="00D9651D">
            <w:pPr>
              <w:spacing w:before="60" w:after="60"/>
              <w:jc w:val="center"/>
              <w:rPr>
                <w:rStyle w:val="InspektionText"/>
              </w:rPr>
            </w:pPr>
            <w:sdt>
              <w:sdtPr>
                <w:rPr>
                  <w:rFonts w:ascii="Arial" w:hAnsi="Arial"/>
                  <w:sz w:val="20"/>
                  <w:szCs w:val="20"/>
                </w:rPr>
                <w:id w:val="-129067213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642" w:type="dxa"/>
            <w:shd w:val="clear" w:color="auto" w:fill="F2F2F2" w:themeFill="background1" w:themeFillShade="F2"/>
          </w:tcPr>
          <w:p w14:paraId="447FACD9" w14:textId="77777777" w:rsidR="00D9651D" w:rsidRPr="00D56693" w:rsidRDefault="00E67248" w:rsidP="00D9651D">
            <w:pPr>
              <w:spacing w:before="60" w:after="60"/>
              <w:jc w:val="center"/>
              <w:rPr>
                <w:rStyle w:val="InspektionText"/>
              </w:rPr>
            </w:pPr>
            <w:sdt>
              <w:sdtPr>
                <w:rPr>
                  <w:rFonts w:ascii="Arial" w:hAnsi="Arial"/>
                  <w:sz w:val="20"/>
                  <w:szCs w:val="20"/>
                </w:rPr>
                <w:id w:val="-1413240277"/>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r>
      <w:tr w:rsidR="00D9651D" w:rsidRPr="00D56693" w14:paraId="6CF25FF8" w14:textId="77777777" w:rsidTr="00BC0B41">
        <w:trPr>
          <w:cantSplit/>
        </w:trPr>
        <w:tc>
          <w:tcPr>
            <w:tcW w:w="6446" w:type="dxa"/>
            <w:shd w:val="clear" w:color="auto" w:fill="auto"/>
            <w:vAlign w:val="center"/>
          </w:tcPr>
          <w:p w14:paraId="56F1B2EF" w14:textId="77777777" w:rsidR="00D9651D" w:rsidRPr="00781054" w:rsidRDefault="00D9651D" w:rsidP="00D9651D">
            <w:r w:rsidRPr="00781054">
              <w:lastRenderedPageBreak/>
              <w:t>Zytostatika-Herstellungsraum (Negativdruck in Biohazard Safety Cabinet, vertikaler Flow mit Abzug von Bodenplatte nach hinten):</w:t>
            </w:r>
          </w:p>
        </w:tc>
        <w:tc>
          <w:tcPr>
            <w:tcW w:w="567" w:type="dxa"/>
            <w:shd w:val="clear" w:color="auto" w:fill="auto"/>
          </w:tcPr>
          <w:p w14:paraId="116A50FF" w14:textId="77777777" w:rsidR="00D9651D" w:rsidRPr="00D56693" w:rsidRDefault="00E67248" w:rsidP="00D9651D">
            <w:pPr>
              <w:spacing w:before="60" w:after="60"/>
              <w:jc w:val="center"/>
              <w:rPr>
                <w:sz w:val="20"/>
                <w:szCs w:val="20"/>
              </w:rPr>
            </w:pPr>
            <w:sdt>
              <w:sdtPr>
                <w:rPr>
                  <w:sz w:val="20"/>
                  <w:szCs w:val="20"/>
                </w:rPr>
                <w:id w:val="706373467"/>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9" w:type="dxa"/>
            <w:shd w:val="clear" w:color="auto" w:fill="auto"/>
          </w:tcPr>
          <w:p w14:paraId="36B1F5C4" w14:textId="77777777" w:rsidR="00D9651D" w:rsidRPr="00D56693" w:rsidRDefault="00E67248" w:rsidP="00D9651D">
            <w:pPr>
              <w:spacing w:before="60" w:after="60"/>
              <w:jc w:val="center"/>
              <w:rPr>
                <w:sz w:val="20"/>
                <w:szCs w:val="20"/>
              </w:rPr>
            </w:pPr>
            <w:sdt>
              <w:sdtPr>
                <w:rPr>
                  <w:sz w:val="20"/>
                  <w:szCs w:val="20"/>
                </w:rPr>
                <w:id w:val="1698047394"/>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567" w:type="dxa"/>
            <w:shd w:val="clear" w:color="auto" w:fill="F2F2F2" w:themeFill="background1" w:themeFillShade="F2"/>
          </w:tcPr>
          <w:p w14:paraId="642E43B5" w14:textId="77777777" w:rsidR="00D9651D" w:rsidRPr="00D56693" w:rsidRDefault="00E67248" w:rsidP="00D9651D">
            <w:pPr>
              <w:spacing w:before="60" w:after="60"/>
              <w:jc w:val="center"/>
              <w:rPr>
                <w:rStyle w:val="InspektionText"/>
              </w:rPr>
            </w:pPr>
            <w:sdt>
              <w:sdtPr>
                <w:rPr>
                  <w:rFonts w:ascii="Arial" w:hAnsi="Arial"/>
                  <w:sz w:val="20"/>
                  <w:szCs w:val="20"/>
                </w:rPr>
                <w:id w:val="-91326539"/>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8" w:type="dxa"/>
            <w:shd w:val="clear" w:color="auto" w:fill="F2F2F2" w:themeFill="background1" w:themeFillShade="F2"/>
          </w:tcPr>
          <w:p w14:paraId="5DE858FC" w14:textId="77777777" w:rsidR="00D9651D" w:rsidRPr="00D56693" w:rsidRDefault="00E67248" w:rsidP="00D9651D">
            <w:pPr>
              <w:spacing w:before="60" w:after="60"/>
              <w:jc w:val="center"/>
              <w:rPr>
                <w:rStyle w:val="InspektionText"/>
              </w:rPr>
            </w:pPr>
            <w:sdt>
              <w:sdtPr>
                <w:rPr>
                  <w:rFonts w:ascii="Arial" w:hAnsi="Arial"/>
                  <w:sz w:val="20"/>
                  <w:szCs w:val="20"/>
                </w:rPr>
                <w:id w:val="-986774512"/>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642" w:type="dxa"/>
            <w:shd w:val="clear" w:color="auto" w:fill="F2F2F2" w:themeFill="background1" w:themeFillShade="F2"/>
          </w:tcPr>
          <w:p w14:paraId="35AA9A68" w14:textId="77777777" w:rsidR="00D9651D" w:rsidRPr="00D56693" w:rsidRDefault="00E67248" w:rsidP="00D9651D">
            <w:pPr>
              <w:spacing w:before="60" w:after="60"/>
              <w:jc w:val="center"/>
              <w:rPr>
                <w:rStyle w:val="InspektionText"/>
              </w:rPr>
            </w:pPr>
            <w:sdt>
              <w:sdtPr>
                <w:rPr>
                  <w:rFonts w:ascii="Arial" w:hAnsi="Arial"/>
                  <w:sz w:val="20"/>
                  <w:szCs w:val="20"/>
                </w:rPr>
                <w:id w:val="619658059"/>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r>
      <w:tr w:rsidR="006944C3" w:rsidRPr="00D56693" w14:paraId="1B1A300C" w14:textId="77777777" w:rsidTr="00BC0B41">
        <w:trPr>
          <w:cantSplit/>
        </w:trPr>
        <w:tc>
          <w:tcPr>
            <w:tcW w:w="6446" w:type="dxa"/>
            <w:shd w:val="clear" w:color="auto" w:fill="auto"/>
            <w:vAlign w:val="center"/>
          </w:tcPr>
          <w:p w14:paraId="7FB64BF5" w14:textId="1526D24C" w:rsidR="006944C3" w:rsidRPr="00D56693" w:rsidRDefault="006944C3" w:rsidP="000A31C5">
            <w:r w:rsidRPr="00D56693">
              <w:t xml:space="preserve">Ein Zonenplan ist vorhanden und </w:t>
            </w:r>
            <w:r w:rsidR="000A31C5" w:rsidRPr="00D56693">
              <w:t>dem Fachpersona</w:t>
            </w:r>
            <w:r w:rsidR="00BC0B41" w:rsidRPr="00D56693">
              <w:t>l</w:t>
            </w:r>
            <w:r w:rsidRPr="00D56693">
              <w:t xml:space="preserve"> bekannt:</w:t>
            </w:r>
          </w:p>
        </w:tc>
        <w:tc>
          <w:tcPr>
            <w:tcW w:w="567" w:type="dxa"/>
            <w:shd w:val="clear" w:color="auto" w:fill="auto"/>
          </w:tcPr>
          <w:p w14:paraId="0F8CFC6E" w14:textId="77777777" w:rsidR="006944C3" w:rsidRPr="00D56693" w:rsidRDefault="00E67248" w:rsidP="004E2972">
            <w:pPr>
              <w:spacing w:before="60" w:after="60"/>
              <w:jc w:val="center"/>
              <w:rPr>
                <w:sz w:val="20"/>
                <w:szCs w:val="20"/>
              </w:rPr>
            </w:pPr>
            <w:sdt>
              <w:sdtPr>
                <w:rPr>
                  <w:sz w:val="20"/>
                  <w:szCs w:val="20"/>
                </w:rPr>
                <w:id w:val="-746735539"/>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2EBCB658" w14:textId="77777777" w:rsidR="006944C3" w:rsidRPr="00D56693" w:rsidRDefault="00E67248" w:rsidP="004E2972">
            <w:pPr>
              <w:spacing w:before="60" w:after="60"/>
              <w:jc w:val="center"/>
              <w:rPr>
                <w:sz w:val="20"/>
                <w:szCs w:val="20"/>
              </w:rPr>
            </w:pPr>
            <w:sdt>
              <w:sdtPr>
                <w:rPr>
                  <w:sz w:val="20"/>
                  <w:szCs w:val="20"/>
                </w:rPr>
                <w:id w:val="-993178786"/>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18AC1228" w14:textId="77777777" w:rsidR="006944C3" w:rsidRPr="00D56693" w:rsidRDefault="00E67248" w:rsidP="004E2972">
            <w:pPr>
              <w:spacing w:before="60" w:after="60"/>
              <w:jc w:val="center"/>
              <w:rPr>
                <w:rStyle w:val="InspektionText"/>
              </w:rPr>
            </w:pPr>
            <w:sdt>
              <w:sdtPr>
                <w:rPr>
                  <w:rFonts w:ascii="Arial" w:hAnsi="Arial"/>
                  <w:sz w:val="20"/>
                  <w:szCs w:val="20"/>
                </w:rPr>
                <w:id w:val="-1319101117"/>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1C414740" w14:textId="77777777" w:rsidR="006944C3" w:rsidRPr="00D56693" w:rsidRDefault="00E67248" w:rsidP="004E2972">
            <w:pPr>
              <w:spacing w:before="60" w:after="60"/>
              <w:jc w:val="center"/>
              <w:rPr>
                <w:rStyle w:val="InspektionText"/>
              </w:rPr>
            </w:pPr>
            <w:sdt>
              <w:sdtPr>
                <w:rPr>
                  <w:rFonts w:ascii="Arial" w:hAnsi="Arial"/>
                  <w:sz w:val="20"/>
                  <w:szCs w:val="20"/>
                </w:rPr>
                <w:id w:val="-417244381"/>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0F571701" w14:textId="77777777" w:rsidR="006944C3" w:rsidRPr="00D56693" w:rsidRDefault="00E67248" w:rsidP="004E2972">
            <w:pPr>
              <w:spacing w:before="60" w:after="60"/>
              <w:jc w:val="center"/>
              <w:rPr>
                <w:rStyle w:val="InspektionText"/>
              </w:rPr>
            </w:pPr>
            <w:sdt>
              <w:sdtPr>
                <w:rPr>
                  <w:rFonts w:ascii="Arial" w:hAnsi="Arial"/>
                  <w:sz w:val="20"/>
                  <w:szCs w:val="20"/>
                </w:rPr>
                <w:id w:val="-165236411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6944C3" w:rsidRPr="00D56693" w14:paraId="3FF9A0F7" w14:textId="77777777" w:rsidTr="00BC0B41">
        <w:trPr>
          <w:cantSplit/>
        </w:trPr>
        <w:tc>
          <w:tcPr>
            <w:tcW w:w="6446" w:type="dxa"/>
            <w:shd w:val="clear" w:color="auto" w:fill="auto"/>
            <w:vAlign w:val="center"/>
          </w:tcPr>
          <w:p w14:paraId="56B1F60E" w14:textId="77777777" w:rsidR="006944C3" w:rsidRPr="00D56693" w:rsidRDefault="006944C3" w:rsidP="004E2972">
            <w:r w:rsidRPr="00D56693">
              <w:t>Druckdifferenzen werden monitoriert:</w:t>
            </w:r>
          </w:p>
        </w:tc>
        <w:tc>
          <w:tcPr>
            <w:tcW w:w="567" w:type="dxa"/>
            <w:shd w:val="clear" w:color="auto" w:fill="auto"/>
          </w:tcPr>
          <w:p w14:paraId="04394BAF" w14:textId="77777777" w:rsidR="006944C3" w:rsidRPr="00D56693" w:rsidRDefault="00E67248" w:rsidP="004E2972">
            <w:pPr>
              <w:spacing w:before="60" w:after="60"/>
              <w:jc w:val="center"/>
              <w:rPr>
                <w:sz w:val="20"/>
                <w:szCs w:val="20"/>
              </w:rPr>
            </w:pPr>
            <w:sdt>
              <w:sdtPr>
                <w:rPr>
                  <w:sz w:val="20"/>
                  <w:szCs w:val="20"/>
                </w:rPr>
                <w:id w:val="-54317188"/>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25192ED3" w14:textId="77777777" w:rsidR="006944C3" w:rsidRPr="00D56693" w:rsidRDefault="00E67248" w:rsidP="004E2972">
            <w:pPr>
              <w:spacing w:before="60" w:after="60"/>
              <w:jc w:val="center"/>
              <w:rPr>
                <w:sz w:val="20"/>
                <w:szCs w:val="20"/>
              </w:rPr>
            </w:pPr>
            <w:sdt>
              <w:sdtPr>
                <w:rPr>
                  <w:sz w:val="20"/>
                  <w:szCs w:val="20"/>
                </w:rPr>
                <w:id w:val="31474041"/>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52261B9C" w14:textId="77777777" w:rsidR="006944C3" w:rsidRPr="00D56693" w:rsidRDefault="00E67248" w:rsidP="004E2972">
            <w:pPr>
              <w:spacing w:before="60" w:after="60"/>
              <w:jc w:val="center"/>
              <w:rPr>
                <w:rStyle w:val="InspektionText"/>
              </w:rPr>
            </w:pPr>
            <w:sdt>
              <w:sdtPr>
                <w:rPr>
                  <w:rFonts w:ascii="Arial" w:hAnsi="Arial"/>
                  <w:sz w:val="20"/>
                  <w:szCs w:val="20"/>
                </w:rPr>
                <w:id w:val="117651510"/>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1AFE0A0A" w14:textId="77777777" w:rsidR="006944C3" w:rsidRPr="00D56693" w:rsidRDefault="00E67248" w:rsidP="004E2972">
            <w:pPr>
              <w:spacing w:before="60" w:after="60"/>
              <w:jc w:val="center"/>
              <w:rPr>
                <w:rStyle w:val="InspektionText"/>
              </w:rPr>
            </w:pPr>
            <w:sdt>
              <w:sdtPr>
                <w:rPr>
                  <w:rFonts w:ascii="Arial" w:hAnsi="Arial"/>
                  <w:sz w:val="20"/>
                  <w:szCs w:val="20"/>
                </w:rPr>
                <w:id w:val="-1218503209"/>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1ED3D75C" w14:textId="77777777" w:rsidR="006944C3" w:rsidRPr="00D56693" w:rsidRDefault="00E67248" w:rsidP="004E2972">
            <w:pPr>
              <w:spacing w:before="60" w:after="60"/>
              <w:jc w:val="center"/>
              <w:rPr>
                <w:rStyle w:val="InspektionText"/>
              </w:rPr>
            </w:pPr>
            <w:sdt>
              <w:sdtPr>
                <w:rPr>
                  <w:rFonts w:ascii="Arial" w:hAnsi="Arial"/>
                  <w:sz w:val="20"/>
                  <w:szCs w:val="20"/>
                </w:rPr>
                <w:id w:val="436881937"/>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6944C3" w:rsidRPr="00D56693" w14:paraId="62B258F7" w14:textId="77777777" w:rsidTr="00BC0B41">
        <w:trPr>
          <w:cantSplit/>
        </w:trPr>
        <w:tc>
          <w:tcPr>
            <w:tcW w:w="6446" w:type="dxa"/>
            <w:shd w:val="clear" w:color="auto" w:fill="auto"/>
          </w:tcPr>
          <w:p w14:paraId="66A0F493" w14:textId="77777777" w:rsidR="006944C3" w:rsidRPr="00D56693" w:rsidRDefault="006944C3" w:rsidP="004E2972">
            <w:r w:rsidRPr="00D56693">
              <w:t>Prüfung von Arzneimitteln in separatem Bereich (Labor):</w:t>
            </w:r>
          </w:p>
        </w:tc>
        <w:tc>
          <w:tcPr>
            <w:tcW w:w="567" w:type="dxa"/>
            <w:shd w:val="clear" w:color="auto" w:fill="auto"/>
          </w:tcPr>
          <w:p w14:paraId="47D3AB3B" w14:textId="77777777" w:rsidR="006944C3" w:rsidRPr="00D56693" w:rsidRDefault="00E67248" w:rsidP="004E2972">
            <w:pPr>
              <w:spacing w:before="60" w:after="60"/>
              <w:jc w:val="center"/>
              <w:rPr>
                <w:sz w:val="20"/>
                <w:szCs w:val="20"/>
              </w:rPr>
            </w:pPr>
            <w:sdt>
              <w:sdtPr>
                <w:rPr>
                  <w:sz w:val="20"/>
                  <w:szCs w:val="20"/>
                </w:rPr>
                <w:id w:val="320019787"/>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9" w:type="dxa"/>
            <w:shd w:val="clear" w:color="auto" w:fill="auto"/>
          </w:tcPr>
          <w:p w14:paraId="1E5CCBA1" w14:textId="77777777" w:rsidR="006944C3" w:rsidRPr="00D56693" w:rsidRDefault="00E67248" w:rsidP="004E2972">
            <w:pPr>
              <w:spacing w:before="60" w:after="60"/>
              <w:jc w:val="center"/>
              <w:rPr>
                <w:sz w:val="20"/>
                <w:szCs w:val="20"/>
              </w:rPr>
            </w:pPr>
            <w:sdt>
              <w:sdtPr>
                <w:rPr>
                  <w:sz w:val="20"/>
                  <w:szCs w:val="20"/>
                </w:rPr>
                <w:id w:val="289709154"/>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567" w:type="dxa"/>
            <w:shd w:val="clear" w:color="auto" w:fill="F2F2F2" w:themeFill="background1" w:themeFillShade="F2"/>
          </w:tcPr>
          <w:p w14:paraId="68FCA71E" w14:textId="77777777" w:rsidR="006944C3" w:rsidRPr="00D56693" w:rsidRDefault="00E67248" w:rsidP="004E2972">
            <w:pPr>
              <w:spacing w:before="60" w:after="60"/>
              <w:jc w:val="center"/>
              <w:rPr>
                <w:rStyle w:val="InspektionText"/>
              </w:rPr>
            </w:pPr>
            <w:sdt>
              <w:sdtPr>
                <w:rPr>
                  <w:rFonts w:ascii="Arial" w:hAnsi="Arial"/>
                  <w:sz w:val="20"/>
                  <w:szCs w:val="20"/>
                </w:rPr>
                <w:id w:val="-959265620"/>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708" w:type="dxa"/>
            <w:shd w:val="clear" w:color="auto" w:fill="F2F2F2" w:themeFill="background1" w:themeFillShade="F2"/>
          </w:tcPr>
          <w:p w14:paraId="3FA41C9D" w14:textId="77777777" w:rsidR="006944C3" w:rsidRPr="00D56693" w:rsidRDefault="00E67248" w:rsidP="004E2972">
            <w:pPr>
              <w:spacing w:before="60" w:after="60"/>
              <w:jc w:val="center"/>
              <w:rPr>
                <w:rStyle w:val="InspektionText"/>
              </w:rPr>
            </w:pPr>
            <w:sdt>
              <w:sdtPr>
                <w:rPr>
                  <w:rFonts w:ascii="Arial" w:hAnsi="Arial"/>
                  <w:sz w:val="20"/>
                  <w:szCs w:val="20"/>
                </w:rPr>
                <w:id w:val="1509565552"/>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c>
          <w:tcPr>
            <w:tcW w:w="642" w:type="dxa"/>
            <w:shd w:val="clear" w:color="auto" w:fill="F2F2F2" w:themeFill="background1" w:themeFillShade="F2"/>
          </w:tcPr>
          <w:p w14:paraId="15EA9066" w14:textId="77777777" w:rsidR="006944C3" w:rsidRPr="00D56693" w:rsidRDefault="00E67248" w:rsidP="004E2972">
            <w:pPr>
              <w:spacing w:before="60" w:after="60"/>
              <w:jc w:val="center"/>
              <w:rPr>
                <w:rStyle w:val="InspektionText"/>
              </w:rPr>
            </w:pPr>
            <w:sdt>
              <w:sdtPr>
                <w:rPr>
                  <w:rFonts w:ascii="Arial" w:hAnsi="Arial"/>
                  <w:sz w:val="20"/>
                  <w:szCs w:val="20"/>
                </w:rPr>
                <w:id w:val="493219678"/>
                <w14:checkbox>
                  <w14:checked w14:val="0"/>
                  <w14:checkedState w14:val="2612" w14:font="MS Gothic"/>
                  <w14:uncheckedState w14:val="2610" w14:font="MS Gothic"/>
                </w14:checkbox>
              </w:sdtPr>
              <w:sdtEndPr/>
              <w:sdtContent>
                <w:r w:rsidR="006944C3" w:rsidRPr="00D56693">
                  <w:rPr>
                    <w:rFonts w:ascii="MS Gothic" w:eastAsia="MS Gothic" w:hAnsi="MS Gothic"/>
                    <w:sz w:val="20"/>
                    <w:szCs w:val="20"/>
                  </w:rPr>
                  <w:t>☐</w:t>
                </w:r>
              </w:sdtContent>
            </w:sdt>
          </w:p>
        </w:tc>
      </w:tr>
      <w:tr w:rsidR="00D9651D" w:rsidRPr="00D56693" w14:paraId="36F9652B" w14:textId="77777777" w:rsidTr="00BC0B41">
        <w:trPr>
          <w:cantSplit/>
        </w:trPr>
        <w:tc>
          <w:tcPr>
            <w:tcW w:w="6446" w:type="dxa"/>
            <w:tcBorders>
              <w:bottom w:val="single" w:sz="4" w:space="0" w:color="BFBFBF" w:themeColor="background1" w:themeShade="BF"/>
            </w:tcBorders>
            <w:shd w:val="clear" w:color="auto" w:fill="auto"/>
            <w:vAlign w:val="center"/>
          </w:tcPr>
          <w:p w14:paraId="6F0BF99C" w14:textId="331DDE23" w:rsidR="00D9651D" w:rsidRPr="00D56693" w:rsidRDefault="00D9651D" w:rsidP="00D9651D">
            <w:r w:rsidRPr="00D56693">
              <w:t>Nasszellen sind in Produktionsräumen nicht vorhanden, oder ansonsten als potentielle</w:t>
            </w:r>
            <w:r w:rsidR="00D5771D" w:rsidRPr="00D56693">
              <w:t xml:space="preserve"> </w:t>
            </w:r>
            <w:r w:rsidRPr="00D56693">
              <w:t>mikrobielle Kontaminationsquelle besonders sorgfältig überwacht und desinfiziert:</w:t>
            </w:r>
          </w:p>
        </w:tc>
        <w:tc>
          <w:tcPr>
            <w:tcW w:w="567" w:type="dxa"/>
            <w:tcBorders>
              <w:bottom w:val="single" w:sz="4" w:space="0" w:color="BFBFBF" w:themeColor="background1" w:themeShade="BF"/>
            </w:tcBorders>
            <w:shd w:val="clear" w:color="auto" w:fill="auto"/>
          </w:tcPr>
          <w:p w14:paraId="3973B582" w14:textId="77777777" w:rsidR="00D9651D" w:rsidRPr="00D56693" w:rsidRDefault="00E67248" w:rsidP="00D9651D">
            <w:pPr>
              <w:spacing w:before="60" w:after="60"/>
              <w:jc w:val="center"/>
              <w:rPr>
                <w:sz w:val="20"/>
                <w:szCs w:val="20"/>
              </w:rPr>
            </w:pPr>
            <w:sdt>
              <w:sdtPr>
                <w:rPr>
                  <w:sz w:val="20"/>
                  <w:szCs w:val="20"/>
                </w:rPr>
                <w:id w:val="111178881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2706FBFE" w14:textId="77777777" w:rsidR="00D9651D" w:rsidRPr="00D56693" w:rsidRDefault="00E67248" w:rsidP="00D9651D">
            <w:pPr>
              <w:spacing w:before="60" w:after="60"/>
              <w:jc w:val="center"/>
              <w:rPr>
                <w:sz w:val="20"/>
                <w:szCs w:val="20"/>
              </w:rPr>
            </w:pPr>
            <w:sdt>
              <w:sdtPr>
                <w:rPr>
                  <w:sz w:val="20"/>
                  <w:szCs w:val="20"/>
                </w:rPr>
                <w:id w:val="-848869815"/>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1FE08DA" w14:textId="77777777" w:rsidR="00D9651D" w:rsidRPr="00D56693" w:rsidRDefault="00E67248" w:rsidP="00D9651D">
            <w:pPr>
              <w:spacing w:before="60" w:after="60"/>
              <w:jc w:val="center"/>
              <w:rPr>
                <w:rStyle w:val="InspektionText"/>
              </w:rPr>
            </w:pPr>
            <w:sdt>
              <w:sdtPr>
                <w:rPr>
                  <w:rFonts w:ascii="Arial" w:hAnsi="Arial"/>
                  <w:sz w:val="20"/>
                  <w:szCs w:val="20"/>
                </w:rPr>
                <w:id w:val="-1302382190"/>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19A67B46" w14:textId="77777777" w:rsidR="00D9651D" w:rsidRPr="00D56693" w:rsidRDefault="00E67248" w:rsidP="00D9651D">
            <w:pPr>
              <w:spacing w:before="60" w:after="60"/>
              <w:jc w:val="center"/>
              <w:rPr>
                <w:rStyle w:val="InspektionText"/>
              </w:rPr>
            </w:pPr>
            <w:sdt>
              <w:sdtPr>
                <w:rPr>
                  <w:rFonts w:ascii="Arial" w:hAnsi="Arial"/>
                  <w:sz w:val="20"/>
                  <w:szCs w:val="20"/>
                </w:rPr>
                <w:id w:val="-553080749"/>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2D3EB5F" w14:textId="77777777" w:rsidR="00D9651D" w:rsidRPr="00D56693" w:rsidRDefault="00E67248" w:rsidP="00D9651D">
            <w:pPr>
              <w:spacing w:before="60" w:after="60"/>
              <w:jc w:val="center"/>
              <w:rPr>
                <w:rStyle w:val="InspektionText"/>
              </w:rPr>
            </w:pPr>
            <w:sdt>
              <w:sdtPr>
                <w:rPr>
                  <w:rFonts w:ascii="Arial" w:hAnsi="Arial"/>
                  <w:sz w:val="20"/>
                  <w:szCs w:val="20"/>
                </w:rPr>
                <w:id w:val="-825354306"/>
                <w14:checkbox>
                  <w14:checked w14:val="0"/>
                  <w14:checkedState w14:val="2612" w14:font="MS Gothic"/>
                  <w14:uncheckedState w14:val="2610" w14:font="MS Gothic"/>
                </w14:checkbox>
              </w:sdtPr>
              <w:sdtEndPr/>
              <w:sdtContent>
                <w:r w:rsidR="00D9651D" w:rsidRPr="00D56693">
                  <w:rPr>
                    <w:rFonts w:ascii="MS Gothic" w:eastAsia="MS Gothic" w:hAnsi="MS Gothic"/>
                    <w:sz w:val="20"/>
                    <w:szCs w:val="20"/>
                  </w:rPr>
                  <w:t>☐</w:t>
                </w:r>
              </w:sdtContent>
            </w:sdt>
          </w:p>
        </w:tc>
      </w:tr>
      <w:tr w:rsidR="00BB7CF7" w:rsidRPr="00D56693" w14:paraId="75852A8F" w14:textId="77777777" w:rsidTr="00BC0B41">
        <w:trPr>
          <w:cantSplit/>
        </w:trPr>
        <w:tc>
          <w:tcPr>
            <w:tcW w:w="9639" w:type="dxa"/>
            <w:gridSpan w:val="6"/>
            <w:shd w:val="clear" w:color="auto" w:fill="F2F2F2" w:themeFill="background1" w:themeFillShade="F2"/>
          </w:tcPr>
          <w:p w14:paraId="18AAEB4E" w14:textId="77777777" w:rsidR="00BB7CF7" w:rsidRPr="00D56693" w:rsidRDefault="00BB7CF7" w:rsidP="003A0424">
            <w:pPr>
              <w:spacing w:before="60" w:after="60"/>
            </w:pPr>
            <w:r w:rsidRPr="00D56693">
              <w:t xml:space="preserve">Kommentar zur GMP-Eignung der </w:t>
            </w:r>
            <w:r w:rsidR="00D9651D" w:rsidRPr="00D56693">
              <w:t>Produktions-</w:t>
            </w:r>
            <w:r w:rsidRPr="00D56693">
              <w:t>Räumlichkeiten:</w:t>
            </w:r>
          </w:p>
          <w:p w14:paraId="7011CA27" w14:textId="77777777" w:rsidR="00BB7CF7" w:rsidRPr="00D56693" w:rsidRDefault="00BB7CF7" w:rsidP="003A0424">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7ADBCCA2" w14:textId="6CB11FC5" w:rsidR="00D5771D" w:rsidRPr="00D56693" w:rsidRDefault="00AE2E37" w:rsidP="00AE2E37">
      <w:pPr>
        <w:pStyle w:val="berschrift3"/>
        <w:keepLines w:val="0"/>
        <w:tabs>
          <w:tab w:val="num" w:pos="851"/>
        </w:tabs>
        <w:spacing w:before="120" w:after="120" w:line="240" w:lineRule="auto"/>
        <w:ind w:left="851" w:hanging="851"/>
      </w:pPr>
      <w:r w:rsidRPr="00D56693">
        <w:t>Reinigung der Räume</w:t>
      </w:r>
      <w:r w:rsidR="000E31DB" w:rsidRPr="00D56693">
        <w:t xml:space="preserve">, Wasserleitungen und </w:t>
      </w:r>
      <w:r w:rsidR="00FC490F" w:rsidRPr="00D56693">
        <w:t xml:space="preserve">produkteberührenden </w:t>
      </w:r>
      <w:r w:rsidR="000E31DB" w:rsidRPr="00D56693">
        <w:t>Ansatzgefässe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87662" w:rsidRPr="00D56693" w14:paraId="7274A4BC" w14:textId="77777777" w:rsidTr="00BC0B41">
        <w:trPr>
          <w:cantSplit/>
        </w:trPr>
        <w:tc>
          <w:tcPr>
            <w:tcW w:w="6446" w:type="dxa"/>
          </w:tcPr>
          <w:p w14:paraId="07AA1671" w14:textId="77777777" w:rsidR="00487662" w:rsidRPr="00D56693" w:rsidRDefault="00487662" w:rsidP="003A0424">
            <w:pPr>
              <w:spacing w:before="60"/>
              <w:ind w:left="62"/>
              <w:rPr>
                <w:sz w:val="20"/>
              </w:rPr>
            </w:pPr>
          </w:p>
        </w:tc>
        <w:tc>
          <w:tcPr>
            <w:tcW w:w="1276" w:type="dxa"/>
            <w:gridSpan w:val="2"/>
          </w:tcPr>
          <w:p w14:paraId="232BADA4" w14:textId="77777777" w:rsidR="00487662" w:rsidRPr="00D56693" w:rsidRDefault="00487662"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DB13615" w14:textId="6523EA7A" w:rsidR="00487662" w:rsidRPr="00D56693" w:rsidRDefault="00487662"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487662" w:rsidRPr="00D56693" w14:paraId="6E10C010" w14:textId="77777777" w:rsidTr="00BC0B41">
        <w:trPr>
          <w:cantSplit/>
        </w:trPr>
        <w:tc>
          <w:tcPr>
            <w:tcW w:w="6446" w:type="dxa"/>
          </w:tcPr>
          <w:p w14:paraId="7FE0A9B8" w14:textId="77777777" w:rsidR="00487662" w:rsidRPr="00D56693" w:rsidRDefault="00487662" w:rsidP="003A0424">
            <w:pPr>
              <w:spacing w:before="60"/>
              <w:ind w:left="62"/>
              <w:rPr>
                <w:sz w:val="20"/>
              </w:rPr>
            </w:pPr>
          </w:p>
        </w:tc>
        <w:tc>
          <w:tcPr>
            <w:tcW w:w="567" w:type="dxa"/>
          </w:tcPr>
          <w:p w14:paraId="68DBE78F" w14:textId="77777777" w:rsidR="00487662" w:rsidRPr="00D56693" w:rsidRDefault="00487662" w:rsidP="003A0424">
            <w:pPr>
              <w:spacing w:before="60"/>
              <w:jc w:val="center"/>
              <w:rPr>
                <w:rFonts w:cs="Arial"/>
                <w:b/>
                <w:sz w:val="20"/>
                <w:szCs w:val="20"/>
              </w:rPr>
            </w:pPr>
            <w:r w:rsidRPr="00D56693">
              <w:rPr>
                <w:rFonts w:cs="Arial"/>
                <w:b/>
                <w:sz w:val="20"/>
                <w:szCs w:val="20"/>
              </w:rPr>
              <w:t>ja</w:t>
            </w:r>
          </w:p>
        </w:tc>
        <w:tc>
          <w:tcPr>
            <w:tcW w:w="709" w:type="dxa"/>
          </w:tcPr>
          <w:p w14:paraId="574F528F" w14:textId="77777777" w:rsidR="00487662" w:rsidRPr="00D56693" w:rsidRDefault="00487662"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91F0A39" w14:textId="77777777" w:rsidR="00487662" w:rsidRPr="00D56693" w:rsidRDefault="00487662"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6D7F11E" w14:textId="77777777" w:rsidR="00487662" w:rsidRPr="00D56693" w:rsidRDefault="00487662"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3549DF85" w14:textId="77777777" w:rsidR="00487662" w:rsidRPr="00D56693" w:rsidRDefault="00487662" w:rsidP="003A0424">
            <w:pPr>
              <w:spacing w:before="60"/>
              <w:jc w:val="center"/>
              <w:rPr>
                <w:b/>
                <w:sz w:val="20"/>
              </w:rPr>
            </w:pPr>
            <w:r w:rsidRPr="00D56693">
              <w:rPr>
                <w:rFonts w:cs="Arial"/>
                <w:b/>
                <w:sz w:val="20"/>
                <w:szCs w:val="20"/>
              </w:rPr>
              <w:t>nein</w:t>
            </w:r>
          </w:p>
        </w:tc>
      </w:tr>
      <w:tr w:rsidR="00487662" w:rsidRPr="00D56693" w14:paraId="37BEBCE2" w14:textId="77777777" w:rsidTr="00BC0B41">
        <w:trPr>
          <w:cantSplit/>
        </w:trPr>
        <w:tc>
          <w:tcPr>
            <w:tcW w:w="6446" w:type="dxa"/>
            <w:shd w:val="clear" w:color="auto" w:fill="auto"/>
          </w:tcPr>
          <w:p w14:paraId="13A52259" w14:textId="2B9742D5" w:rsidR="00487662" w:rsidRPr="00781054" w:rsidRDefault="00487662" w:rsidP="007C0620">
            <w:r w:rsidRPr="00781054">
              <w:t>Eine Reinigungs-SOP/-</w:t>
            </w:r>
            <w:r w:rsidR="007C0620">
              <w:t>p</w:t>
            </w:r>
            <w:r w:rsidRPr="00781054">
              <w:t>lan (inkl</w:t>
            </w:r>
            <w:r w:rsidR="000A31C5" w:rsidRPr="00781054">
              <w:t>.</w:t>
            </w:r>
            <w:r w:rsidRPr="00781054">
              <w:t xml:space="preserve"> Vorgabe der zu verwendenden Reinigungsmittel/-</w:t>
            </w:r>
            <w:r w:rsidR="007C0620">
              <w:t>g</w:t>
            </w:r>
            <w:r w:rsidRPr="00781054">
              <w:t xml:space="preserve">eräte) ist vorhanden und </w:t>
            </w:r>
            <w:r w:rsidR="00813FB9" w:rsidRPr="00781054">
              <w:t>von der fvP freigegeben</w:t>
            </w:r>
            <w:r w:rsidR="002D2FB5" w:rsidRPr="00781054">
              <w:t>:</w:t>
            </w:r>
          </w:p>
        </w:tc>
        <w:tc>
          <w:tcPr>
            <w:tcW w:w="567" w:type="dxa"/>
            <w:shd w:val="clear" w:color="auto" w:fill="auto"/>
          </w:tcPr>
          <w:p w14:paraId="41235F9D" w14:textId="77777777" w:rsidR="00487662" w:rsidRPr="00D56693" w:rsidRDefault="00E67248" w:rsidP="00487662">
            <w:pPr>
              <w:spacing w:before="60" w:after="60"/>
              <w:jc w:val="center"/>
              <w:rPr>
                <w:sz w:val="20"/>
                <w:szCs w:val="20"/>
              </w:rPr>
            </w:pPr>
            <w:sdt>
              <w:sdtPr>
                <w:rPr>
                  <w:sz w:val="20"/>
                  <w:szCs w:val="20"/>
                </w:rPr>
                <w:id w:val="12528518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0517D51E" w14:textId="77777777" w:rsidR="00487662" w:rsidRPr="00D56693" w:rsidRDefault="00E67248" w:rsidP="00487662">
            <w:pPr>
              <w:spacing w:before="60" w:after="60"/>
              <w:jc w:val="center"/>
              <w:rPr>
                <w:sz w:val="20"/>
                <w:szCs w:val="20"/>
              </w:rPr>
            </w:pPr>
            <w:sdt>
              <w:sdtPr>
                <w:rPr>
                  <w:sz w:val="20"/>
                  <w:szCs w:val="20"/>
                </w:rPr>
                <w:id w:val="-403677856"/>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7E579385" w14:textId="77777777" w:rsidR="00487662" w:rsidRPr="00D56693" w:rsidRDefault="00E67248" w:rsidP="00487662">
            <w:pPr>
              <w:spacing w:before="60" w:after="60"/>
              <w:jc w:val="center"/>
              <w:rPr>
                <w:rStyle w:val="InspektionText"/>
              </w:rPr>
            </w:pPr>
            <w:sdt>
              <w:sdtPr>
                <w:rPr>
                  <w:rFonts w:ascii="Arial" w:hAnsi="Arial"/>
                  <w:sz w:val="20"/>
                  <w:szCs w:val="20"/>
                </w:rPr>
                <w:id w:val="-186158390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00C35B4B" w14:textId="77777777" w:rsidR="00487662" w:rsidRPr="00D56693" w:rsidRDefault="00E67248" w:rsidP="00487662">
            <w:pPr>
              <w:spacing w:before="60" w:after="60"/>
              <w:jc w:val="center"/>
              <w:rPr>
                <w:rStyle w:val="InspektionText"/>
              </w:rPr>
            </w:pPr>
            <w:sdt>
              <w:sdtPr>
                <w:rPr>
                  <w:rFonts w:ascii="Arial" w:hAnsi="Arial"/>
                  <w:sz w:val="20"/>
                  <w:szCs w:val="20"/>
                </w:rPr>
                <w:id w:val="140089145"/>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6191F707" w14:textId="77777777" w:rsidR="00487662" w:rsidRPr="00D56693" w:rsidRDefault="00E67248" w:rsidP="00487662">
            <w:pPr>
              <w:spacing w:before="60" w:after="60"/>
              <w:jc w:val="center"/>
              <w:rPr>
                <w:rStyle w:val="InspektionText"/>
              </w:rPr>
            </w:pPr>
            <w:sdt>
              <w:sdtPr>
                <w:rPr>
                  <w:rFonts w:ascii="Arial" w:hAnsi="Arial"/>
                  <w:sz w:val="20"/>
                  <w:szCs w:val="20"/>
                </w:rPr>
                <w:id w:val="-1154908720"/>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4E4066DB" w14:textId="77777777" w:rsidTr="00BC0B41">
        <w:trPr>
          <w:cantSplit/>
        </w:trPr>
        <w:tc>
          <w:tcPr>
            <w:tcW w:w="6446" w:type="dxa"/>
            <w:shd w:val="clear" w:color="auto" w:fill="auto"/>
          </w:tcPr>
          <w:p w14:paraId="2B60FA47" w14:textId="412A6C8F" w:rsidR="00487662" w:rsidRPr="00781054" w:rsidRDefault="00487662" w:rsidP="007C0620">
            <w:r w:rsidRPr="00781054">
              <w:t>Zuständigkeit und Abgrenzung Hausdienst – Produktions-/Apothekenmitarbeitende sind klar geregelt, insbesondere auch bei Kühlschränken / Kühlräumen:</w:t>
            </w:r>
          </w:p>
        </w:tc>
        <w:tc>
          <w:tcPr>
            <w:tcW w:w="567" w:type="dxa"/>
            <w:shd w:val="clear" w:color="auto" w:fill="auto"/>
          </w:tcPr>
          <w:p w14:paraId="426E36E8" w14:textId="77777777" w:rsidR="00487662" w:rsidRPr="00D56693" w:rsidRDefault="00E67248" w:rsidP="00487662">
            <w:pPr>
              <w:spacing w:before="60" w:after="60"/>
              <w:jc w:val="center"/>
              <w:rPr>
                <w:sz w:val="20"/>
                <w:szCs w:val="20"/>
              </w:rPr>
            </w:pPr>
            <w:sdt>
              <w:sdtPr>
                <w:rPr>
                  <w:sz w:val="20"/>
                  <w:szCs w:val="20"/>
                </w:rPr>
                <w:id w:val="-537041978"/>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193D3634" w14:textId="77777777" w:rsidR="00487662" w:rsidRPr="00D56693" w:rsidRDefault="00E67248" w:rsidP="00487662">
            <w:pPr>
              <w:spacing w:before="60" w:after="60"/>
              <w:jc w:val="center"/>
              <w:rPr>
                <w:sz w:val="20"/>
                <w:szCs w:val="20"/>
              </w:rPr>
            </w:pPr>
            <w:sdt>
              <w:sdtPr>
                <w:rPr>
                  <w:sz w:val="20"/>
                  <w:szCs w:val="20"/>
                </w:rPr>
                <w:id w:val="5644498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C552D26" w14:textId="77777777" w:rsidR="00487662" w:rsidRPr="00D56693" w:rsidRDefault="00E67248" w:rsidP="00487662">
            <w:pPr>
              <w:spacing w:before="60" w:after="60"/>
              <w:jc w:val="center"/>
              <w:rPr>
                <w:rStyle w:val="InspektionText"/>
              </w:rPr>
            </w:pPr>
            <w:sdt>
              <w:sdtPr>
                <w:rPr>
                  <w:rFonts w:ascii="Arial" w:hAnsi="Arial"/>
                  <w:sz w:val="20"/>
                  <w:szCs w:val="20"/>
                </w:rPr>
                <w:id w:val="-139921012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4AB1F6DA" w14:textId="77777777" w:rsidR="00487662" w:rsidRPr="00D56693" w:rsidRDefault="00E67248" w:rsidP="00487662">
            <w:pPr>
              <w:spacing w:before="60" w:after="60"/>
              <w:jc w:val="center"/>
              <w:rPr>
                <w:rStyle w:val="InspektionText"/>
              </w:rPr>
            </w:pPr>
            <w:sdt>
              <w:sdtPr>
                <w:rPr>
                  <w:rFonts w:ascii="Arial" w:hAnsi="Arial"/>
                  <w:sz w:val="20"/>
                  <w:szCs w:val="20"/>
                </w:rPr>
                <w:id w:val="-1711401127"/>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857E030" w14:textId="77777777" w:rsidR="00487662" w:rsidRPr="00D56693" w:rsidRDefault="00E67248" w:rsidP="00487662">
            <w:pPr>
              <w:spacing w:before="60" w:after="60"/>
              <w:jc w:val="center"/>
              <w:rPr>
                <w:rStyle w:val="InspektionText"/>
              </w:rPr>
            </w:pPr>
            <w:sdt>
              <w:sdtPr>
                <w:rPr>
                  <w:rFonts w:ascii="Arial" w:hAnsi="Arial"/>
                  <w:sz w:val="20"/>
                  <w:szCs w:val="20"/>
                </w:rPr>
                <w:id w:val="-20117621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5C3708C4" w14:textId="77777777" w:rsidTr="00BC0B41">
        <w:trPr>
          <w:cantSplit/>
        </w:trPr>
        <w:tc>
          <w:tcPr>
            <w:tcW w:w="6446" w:type="dxa"/>
            <w:shd w:val="clear" w:color="auto" w:fill="auto"/>
          </w:tcPr>
          <w:p w14:paraId="17B6BC19" w14:textId="1BE8876F" w:rsidR="00487662" w:rsidRPr="00781054" w:rsidRDefault="00487662" w:rsidP="00813FB9">
            <w:r w:rsidRPr="00781054">
              <w:t xml:space="preserve">Die Reinigungsmethoden sind </w:t>
            </w:r>
            <w:r w:rsidR="00813FB9" w:rsidRPr="00781054">
              <w:t>von der fvP freigegeben</w:t>
            </w:r>
            <w:r w:rsidR="002D2FB5" w:rsidRPr="00781054">
              <w:t>:</w:t>
            </w:r>
          </w:p>
        </w:tc>
        <w:tc>
          <w:tcPr>
            <w:tcW w:w="567" w:type="dxa"/>
            <w:shd w:val="clear" w:color="auto" w:fill="auto"/>
          </w:tcPr>
          <w:p w14:paraId="585ACB12" w14:textId="77777777" w:rsidR="00487662" w:rsidRPr="00D56693" w:rsidRDefault="00E67248" w:rsidP="00487662">
            <w:pPr>
              <w:spacing w:before="60" w:after="60"/>
              <w:jc w:val="center"/>
              <w:rPr>
                <w:sz w:val="20"/>
                <w:szCs w:val="20"/>
              </w:rPr>
            </w:pPr>
            <w:sdt>
              <w:sdtPr>
                <w:rPr>
                  <w:sz w:val="20"/>
                  <w:szCs w:val="20"/>
                </w:rPr>
                <w:id w:val="-1955861276"/>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2E2D5006" w14:textId="77777777" w:rsidR="00487662" w:rsidRPr="00D56693" w:rsidRDefault="00E67248" w:rsidP="00487662">
            <w:pPr>
              <w:spacing w:before="60" w:after="60"/>
              <w:jc w:val="center"/>
              <w:rPr>
                <w:sz w:val="20"/>
                <w:szCs w:val="20"/>
              </w:rPr>
            </w:pPr>
            <w:sdt>
              <w:sdtPr>
                <w:rPr>
                  <w:sz w:val="20"/>
                  <w:szCs w:val="20"/>
                </w:rPr>
                <w:id w:val="128268797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1B63D1E5" w14:textId="77777777" w:rsidR="00487662" w:rsidRPr="00D56693" w:rsidRDefault="00E67248" w:rsidP="00487662">
            <w:pPr>
              <w:spacing w:before="60" w:after="60"/>
              <w:jc w:val="center"/>
              <w:rPr>
                <w:rStyle w:val="InspektionText"/>
              </w:rPr>
            </w:pPr>
            <w:sdt>
              <w:sdtPr>
                <w:rPr>
                  <w:rFonts w:ascii="Arial" w:hAnsi="Arial"/>
                  <w:sz w:val="20"/>
                  <w:szCs w:val="20"/>
                </w:rPr>
                <w:id w:val="-149017106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5F77FE41" w14:textId="77777777" w:rsidR="00487662" w:rsidRPr="00D56693" w:rsidRDefault="00E67248" w:rsidP="00487662">
            <w:pPr>
              <w:spacing w:before="60" w:after="60"/>
              <w:jc w:val="center"/>
              <w:rPr>
                <w:rStyle w:val="InspektionText"/>
              </w:rPr>
            </w:pPr>
            <w:sdt>
              <w:sdtPr>
                <w:rPr>
                  <w:rFonts w:ascii="Arial" w:hAnsi="Arial"/>
                  <w:sz w:val="20"/>
                  <w:szCs w:val="20"/>
                </w:rPr>
                <w:id w:val="504484318"/>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1961E912" w14:textId="77777777" w:rsidR="00487662" w:rsidRPr="00D56693" w:rsidRDefault="00E67248" w:rsidP="00487662">
            <w:pPr>
              <w:spacing w:before="60" w:after="60"/>
              <w:jc w:val="center"/>
              <w:rPr>
                <w:rStyle w:val="InspektionText"/>
              </w:rPr>
            </w:pPr>
            <w:sdt>
              <w:sdtPr>
                <w:rPr>
                  <w:rFonts w:ascii="Arial" w:hAnsi="Arial"/>
                  <w:sz w:val="20"/>
                  <w:szCs w:val="20"/>
                </w:rPr>
                <w:id w:val="-1395192202"/>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41040D0B" w14:textId="77777777" w:rsidTr="00BC0B41">
        <w:trPr>
          <w:cantSplit/>
        </w:trPr>
        <w:tc>
          <w:tcPr>
            <w:tcW w:w="6446" w:type="dxa"/>
            <w:shd w:val="clear" w:color="auto" w:fill="auto"/>
          </w:tcPr>
          <w:p w14:paraId="46582E01" w14:textId="1AB15AB9" w:rsidR="00487662" w:rsidRPr="00D56693" w:rsidRDefault="00487662" w:rsidP="007C0620">
            <w:r w:rsidRPr="00D56693">
              <w:t>Reinigungspersonal ist in der Umsetzung der</w:t>
            </w:r>
            <w:r w:rsidR="000B5851">
              <w:t>/des</w:t>
            </w:r>
            <w:r w:rsidRPr="00D56693">
              <w:t xml:space="preserve"> Rein</w:t>
            </w:r>
            <w:r w:rsidR="002D2FB5" w:rsidRPr="00D56693">
              <w:t>igungs-SOP</w:t>
            </w:r>
            <w:r w:rsidR="000B5851" w:rsidRPr="00B227A8">
              <w:t>/-</w:t>
            </w:r>
            <w:r w:rsidR="007C0620">
              <w:t>p</w:t>
            </w:r>
            <w:r w:rsidR="000B5851" w:rsidRPr="00B227A8">
              <w:t>lan</w:t>
            </w:r>
            <w:r w:rsidR="000B5851">
              <w:t>s</w:t>
            </w:r>
            <w:r w:rsidR="002D2FB5" w:rsidRPr="00D56693">
              <w:t xml:space="preserve"> und in GMP geschult:</w:t>
            </w:r>
          </w:p>
        </w:tc>
        <w:tc>
          <w:tcPr>
            <w:tcW w:w="567" w:type="dxa"/>
            <w:shd w:val="clear" w:color="auto" w:fill="auto"/>
          </w:tcPr>
          <w:p w14:paraId="3FE9BE4B" w14:textId="77777777" w:rsidR="00487662" w:rsidRPr="00D56693" w:rsidRDefault="00E67248" w:rsidP="00487662">
            <w:pPr>
              <w:spacing w:before="60" w:after="60"/>
              <w:jc w:val="center"/>
              <w:rPr>
                <w:sz w:val="20"/>
                <w:szCs w:val="20"/>
              </w:rPr>
            </w:pPr>
            <w:sdt>
              <w:sdtPr>
                <w:rPr>
                  <w:sz w:val="20"/>
                  <w:szCs w:val="20"/>
                </w:rPr>
                <w:id w:val="34390185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05362C99" w14:textId="77777777" w:rsidR="00487662" w:rsidRPr="00D56693" w:rsidRDefault="00E67248" w:rsidP="00487662">
            <w:pPr>
              <w:spacing w:before="60" w:after="60"/>
              <w:jc w:val="center"/>
              <w:rPr>
                <w:sz w:val="20"/>
                <w:szCs w:val="20"/>
              </w:rPr>
            </w:pPr>
            <w:sdt>
              <w:sdtPr>
                <w:rPr>
                  <w:sz w:val="20"/>
                  <w:szCs w:val="20"/>
                </w:rPr>
                <w:id w:val="1942481515"/>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0A59ABE6" w14:textId="77777777" w:rsidR="00487662" w:rsidRPr="00D56693" w:rsidRDefault="00E67248" w:rsidP="00487662">
            <w:pPr>
              <w:spacing w:before="60" w:after="60"/>
              <w:jc w:val="center"/>
              <w:rPr>
                <w:rStyle w:val="InspektionText"/>
              </w:rPr>
            </w:pPr>
            <w:sdt>
              <w:sdtPr>
                <w:rPr>
                  <w:rFonts w:ascii="Arial" w:hAnsi="Arial"/>
                  <w:sz w:val="20"/>
                  <w:szCs w:val="20"/>
                </w:rPr>
                <w:id w:val="1752391878"/>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2D244084" w14:textId="77777777" w:rsidR="00487662" w:rsidRPr="00D56693" w:rsidRDefault="00E67248" w:rsidP="00487662">
            <w:pPr>
              <w:spacing w:before="60" w:after="60"/>
              <w:jc w:val="center"/>
              <w:rPr>
                <w:rStyle w:val="InspektionText"/>
              </w:rPr>
            </w:pPr>
            <w:sdt>
              <w:sdtPr>
                <w:rPr>
                  <w:rFonts w:ascii="Arial" w:hAnsi="Arial"/>
                  <w:sz w:val="20"/>
                  <w:szCs w:val="20"/>
                </w:rPr>
                <w:id w:val="-513071787"/>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62CBD700" w14:textId="77777777" w:rsidR="00487662" w:rsidRPr="00D56693" w:rsidRDefault="00E67248" w:rsidP="00487662">
            <w:pPr>
              <w:spacing w:before="60" w:after="60"/>
              <w:jc w:val="center"/>
              <w:rPr>
                <w:rStyle w:val="InspektionText"/>
              </w:rPr>
            </w:pPr>
            <w:sdt>
              <w:sdtPr>
                <w:rPr>
                  <w:rFonts w:ascii="Arial" w:hAnsi="Arial"/>
                  <w:sz w:val="20"/>
                  <w:szCs w:val="20"/>
                </w:rPr>
                <w:id w:val="1833554334"/>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280D8A9F" w14:textId="77777777" w:rsidTr="00BC0B41">
        <w:trPr>
          <w:cantSplit/>
        </w:trPr>
        <w:tc>
          <w:tcPr>
            <w:tcW w:w="6446" w:type="dxa"/>
            <w:shd w:val="clear" w:color="auto" w:fill="auto"/>
          </w:tcPr>
          <w:p w14:paraId="0D121857" w14:textId="282CFE44" w:rsidR="00487662" w:rsidRPr="00D56693" w:rsidRDefault="00487662" w:rsidP="00487662">
            <w:r w:rsidRPr="00D56693">
              <w:t xml:space="preserve">Nachweisdokumente der </w:t>
            </w:r>
            <w:r w:rsidR="00994BEA" w:rsidRPr="00D56693">
              <w:t xml:space="preserve">Schulungen und der </w:t>
            </w:r>
            <w:r w:rsidRPr="00D56693">
              <w:t>Qualifizierung für selbständige Rei</w:t>
            </w:r>
            <w:r w:rsidR="002D2FB5" w:rsidRPr="00D56693">
              <w:t>nigungsarbeiten sind vorhanden:</w:t>
            </w:r>
          </w:p>
        </w:tc>
        <w:tc>
          <w:tcPr>
            <w:tcW w:w="567" w:type="dxa"/>
            <w:shd w:val="clear" w:color="auto" w:fill="auto"/>
          </w:tcPr>
          <w:p w14:paraId="0A3C875E" w14:textId="77777777" w:rsidR="00487662" w:rsidRPr="00D56693" w:rsidRDefault="00E67248" w:rsidP="00487662">
            <w:pPr>
              <w:spacing w:before="60" w:after="60"/>
              <w:jc w:val="center"/>
              <w:rPr>
                <w:sz w:val="20"/>
                <w:szCs w:val="20"/>
              </w:rPr>
            </w:pPr>
            <w:sdt>
              <w:sdtPr>
                <w:rPr>
                  <w:sz w:val="20"/>
                  <w:szCs w:val="20"/>
                </w:rPr>
                <w:id w:val="-1415236820"/>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4F21D8BF" w14:textId="77777777" w:rsidR="00487662" w:rsidRPr="00D56693" w:rsidRDefault="00E67248" w:rsidP="00487662">
            <w:pPr>
              <w:spacing w:before="60" w:after="60"/>
              <w:jc w:val="center"/>
              <w:rPr>
                <w:sz w:val="20"/>
                <w:szCs w:val="20"/>
              </w:rPr>
            </w:pPr>
            <w:sdt>
              <w:sdtPr>
                <w:rPr>
                  <w:sz w:val="20"/>
                  <w:szCs w:val="20"/>
                </w:rPr>
                <w:id w:val="2072616294"/>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6084E8AF" w14:textId="77777777" w:rsidR="00487662" w:rsidRPr="00D56693" w:rsidRDefault="00E67248" w:rsidP="00487662">
            <w:pPr>
              <w:spacing w:before="60" w:after="60"/>
              <w:jc w:val="center"/>
              <w:rPr>
                <w:rStyle w:val="InspektionText"/>
              </w:rPr>
            </w:pPr>
            <w:sdt>
              <w:sdtPr>
                <w:rPr>
                  <w:rFonts w:ascii="Arial" w:hAnsi="Arial"/>
                  <w:sz w:val="20"/>
                  <w:szCs w:val="20"/>
                </w:rPr>
                <w:id w:val="-148261296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65DF5E7C" w14:textId="77777777" w:rsidR="00487662" w:rsidRPr="00D56693" w:rsidRDefault="00E67248" w:rsidP="00487662">
            <w:pPr>
              <w:spacing w:before="60" w:after="60"/>
              <w:jc w:val="center"/>
              <w:rPr>
                <w:rStyle w:val="InspektionText"/>
              </w:rPr>
            </w:pPr>
            <w:sdt>
              <w:sdtPr>
                <w:rPr>
                  <w:rFonts w:ascii="Arial" w:hAnsi="Arial"/>
                  <w:sz w:val="20"/>
                  <w:szCs w:val="20"/>
                </w:rPr>
                <w:id w:val="1026063596"/>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45389DE1" w14:textId="77777777" w:rsidR="00487662" w:rsidRPr="00D56693" w:rsidRDefault="00E67248" w:rsidP="00487662">
            <w:pPr>
              <w:spacing w:before="60" w:after="60"/>
              <w:jc w:val="center"/>
              <w:rPr>
                <w:rStyle w:val="InspektionText"/>
              </w:rPr>
            </w:pPr>
            <w:sdt>
              <w:sdtPr>
                <w:rPr>
                  <w:rFonts w:ascii="Arial" w:hAnsi="Arial"/>
                  <w:sz w:val="20"/>
                  <w:szCs w:val="20"/>
                </w:rPr>
                <w:id w:val="-126137592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5FB6A6ED" w14:textId="77777777" w:rsidTr="00BC0B41">
        <w:trPr>
          <w:cantSplit/>
        </w:trPr>
        <w:tc>
          <w:tcPr>
            <w:tcW w:w="6446" w:type="dxa"/>
            <w:shd w:val="clear" w:color="auto" w:fill="auto"/>
          </w:tcPr>
          <w:p w14:paraId="2A8BACFC" w14:textId="77777777" w:rsidR="00487662" w:rsidRPr="00D56693" w:rsidRDefault="00487662" w:rsidP="00487662">
            <w:r w:rsidRPr="00D56693">
              <w:t>Ausgeführte Reinigungsarbeiten werden nachgewiesen («Quittung»):</w:t>
            </w:r>
          </w:p>
        </w:tc>
        <w:tc>
          <w:tcPr>
            <w:tcW w:w="567" w:type="dxa"/>
            <w:shd w:val="clear" w:color="auto" w:fill="auto"/>
          </w:tcPr>
          <w:p w14:paraId="4B78145E" w14:textId="77777777" w:rsidR="00487662" w:rsidRPr="00D56693" w:rsidRDefault="00E67248" w:rsidP="00487662">
            <w:pPr>
              <w:spacing w:before="60" w:after="60"/>
              <w:jc w:val="center"/>
              <w:rPr>
                <w:sz w:val="20"/>
                <w:szCs w:val="20"/>
              </w:rPr>
            </w:pPr>
            <w:sdt>
              <w:sdtPr>
                <w:rPr>
                  <w:sz w:val="20"/>
                  <w:szCs w:val="20"/>
                </w:rPr>
                <w:id w:val="1584637555"/>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58B2254D" w14:textId="77777777" w:rsidR="00487662" w:rsidRPr="00D56693" w:rsidRDefault="00E67248" w:rsidP="00487662">
            <w:pPr>
              <w:spacing w:before="60" w:after="60"/>
              <w:jc w:val="center"/>
              <w:rPr>
                <w:sz w:val="20"/>
                <w:szCs w:val="20"/>
              </w:rPr>
            </w:pPr>
            <w:sdt>
              <w:sdtPr>
                <w:rPr>
                  <w:sz w:val="20"/>
                  <w:szCs w:val="20"/>
                </w:rPr>
                <w:id w:val="-15391348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454DDBEE" w14:textId="77777777" w:rsidR="00487662" w:rsidRPr="00D56693" w:rsidRDefault="00E67248" w:rsidP="00487662">
            <w:pPr>
              <w:spacing w:before="60" w:after="60"/>
              <w:jc w:val="center"/>
              <w:rPr>
                <w:rStyle w:val="InspektionText"/>
              </w:rPr>
            </w:pPr>
            <w:sdt>
              <w:sdtPr>
                <w:rPr>
                  <w:rFonts w:ascii="Arial" w:hAnsi="Arial"/>
                  <w:sz w:val="20"/>
                  <w:szCs w:val="20"/>
                </w:rPr>
                <w:id w:val="23675815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56FB14F3" w14:textId="77777777" w:rsidR="00487662" w:rsidRPr="00D56693" w:rsidRDefault="00E67248" w:rsidP="00487662">
            <w:pPr>
              <w:spacing w:before="60" w:after="60"/>
              <w:jc w:val="center"/>
              <w:rPr>
                <w:rStyle w:val="InspektionText"/>
              </w:rPr>
            </w:pPr>
            <w:sdt>
              <w:sdtPr>
                <w:rPr>
                  <w:rFonts w:ascii="Arial" w:hAnsi="Arial"/>
                  <w:sz w:val="20"/>
                  <w:szCs w:val="20"/>
                </w:rPr>
                <w:id w:val="174722822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795F7FCC" w14:textId="77777777" w:rsidR="00487662" w:rsidRPr="00D56693" w:rsidRDefault="00E67248" w:rsidP="00487662">
            <w:pPr>
              <w:spacing w:before="60" w:after="60"/>
              <w:jc w:val="center"/>
              <w:rPr>
                <w:rStyle w:val="InspektionText"/>
              </w:rPr>
            </w:pPr>
            <w:sdt>
              <w:sdtPr>
                <w:rPr>
                  <w:rFonts w:ascii="Arial" w:hAnsi="Arial"/>
                  <w:sz w:val="20"/>
                  <w:szCs w:val="20"/>
                </w:rPr>
                <w:id w:val="95884278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08E67710" w14:textId="77777777" w:rsidTr="00BC0B41">
        <w:trPr>
          <w:cantSplit/>
        </w:trPr>
        <w:tc>
          <w:tcPr>
            <w:tcW w:w="6446" w:type="dxa"/>
            <w:shd w:val="clear" w:color="auto" w:fill="auto"/>
          </w:tcPr>
          <w:p w14:paraId="7D2EA8A3" w14:textId="79D91AF2" w:rsidR="00487662" w:rsidRPr="00D56693" w:rsidRDefault="00487662" w:rsidP="00487662">
            <w:r w:rsidRPr="00D56693">
              <w:t>Desinfektionsmittel sind keimfrei und (für Zonen A/B)</w:t>
            </w:r>
            <w:r w:rsidR="002D2FB5" w:rsidRPr="00D56693">
              <w:t xml:space="preserve"> sporenfrei:</w:t>
            </w:r>
          </w:p>
        </w:tc>
        <w:tc>
          <w:tcPr>
            <w:tcW w:w="567" w:type="dxa"/>
            <w:shd w:val="clear" w:color="auto" w:fill="auto"/>
          </w:tcPr>
          <w:p w14:paraId="02086D8E" w14:textId="77777777" w:rsidR="00487662" w:rsidRPr="00D56693" w:rsidRDefault="00E67248" w:rsidP="00487662">
            <w:pPr>
              <w:spacing w:before="60" w:after="60"/>
              <w:jc w:val="center"/>
              <w:rPr>
                <w:sz w:val="20"/>
                <w:szCs w:val="20"/>
              </w:rPr>
            </w:pPr>
            <w:sdt>
              <w:sdtPr>
                <w:rPr>
                  <w:sz w:val="20"/>
                  <w:szCs w:val="20"/>
                </w:rPr>
                <w:id w:val="170621130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185F8946" w14:textId="77777777" w:rsidR="00487662" w:rsidRPr="00D56693" w:rsidRDefault="00E67248" w:rsidP="00487662">
            <w:pPr>
              <w:spacing w:before="60" w:after="60"/>
              <w:jc w:val="center"/>
              <w:rPr>
                <w:sz w:val="20"/>
                <w:szCs w:val="20"/>
              </w:rPr>
            </w:pPr>
            <w:sdt>
              <w:sdtPr>
                <w:rPr>
                  <w:sz w:val="20"/>
                  <w:szCs w:val="20"/>
                </w:rPr>
                <w:id w:val="976408341"/>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24220E1D" w14:textId="77777777" w:rsidR="00487662" w:rsidRPr="00D56693" w:rsidRDefault="00E67248" w:rsidP="00487662">
            <w:pPr>
              <w:spacing w:before="60" w:after="60"/>
              <w:jc w:val="center"/>
              <w:rPr>
                <w:rStyle w:val="InspektionText"/>
              </w:rPr>
            </w:pPr>
            <w:sdt>
              <w:sdtPr>
                <w:rPr>
                  <w:rFonts w:ascii="Arial" w:hAnsi="Arial"/>
                  <w:sz w:val="20"/>
                  <w:szCs w:val="20"/>
                </w:rPr>
                <w:id w:val="-864279164"/>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4984242F" w14:textId="77777777" w:rsidR="00487662" w:rsidRPr="00D56693" w:rsidRDefault="00E67248" w:rsidP="00487662">
            <w:pPr>
              <w:spacing w:before="60" w:after="60"/>
              <w:jc w:val="center"/>
              <w:rPr>
                <w:rStyle w:val="InspektionText"/>
              </w:rPr>
            </w:pPr>
            <w:sdt>
              <w:sdtPr>
                <w:rPr>
                  <w:rFonts w:ascii="Arial" w:hAnsi="Arial"/>
                  <w:sz w:val="20"/>
                  <w:szCs w:val="20"/>
                </w:rPr>
                <w:id w:val="1966073587"/>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6D6CFB02" w14:textId="77777777" w:rsidR="00487662" w:rsidRPr="00D56693" w:rsidRDefault="00E67248" w:rsidP="00487662">
            <w:pPr>
              <w:spacing w:before="60" w:after="60"/>
              <w:jc w:val="center"/>
              <w:rPr>
                <w:rStyle w:val="InspektionText"/>
              </w:rPr>
            </w:pPr>
            <w:sdt>
              <w:sdtPr>
                <w:rPr>
                  <w:rFonts w:ascii="Arial" w:hAnsi="Arial"/>
                  <w:sz w:val="20"/>
                  <w:szCs w:val="20"/>
                </w:rPr>
                <w:id w:val="141173620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12C7092F" w14:textId="77777777" w:rsidTr="00BC0B41">
        <w:trPr>
          <w:cantSplit/>
        </w:trPr>
        <w:tc>
          <w:tcPr>
            <w:tcW w:w="6446" w:type="dxa"/>
            <w:shd w:val="clear" w:color="auto" w:fill="auto"/>
          </w:tcPr>
          <w:p w14:paraId="35B304E1" w14:textId="68EEFDCF" w:rsidR="00487662" w:rsidRPr="00D56693" w:rsidRDefault="00487662" w:rsidP="0033625C">
            <w:r w:rsidRPr="00D56693">
              <w:t>Alle Wasserleitungen und Ansatzgefässe der Sterilherstellung werden mit Wasserdampf oder gleichwertig nach validierter Methode sanitisiert:</w:t>
            </w:r>
          </w:p>
        </w:tc>
        <w:tc>
          <w:tcPr>
            <w:tcW w:w="567" w:type="dxa"/>
            <w:shd w:val="clear" w:color="auto" w:fill="auto"/>
          </w:tcPr>
          <w:p w14:paraId="2FCEFED6" w14:textId="77777777" w:rsidR="00487662" w:rsidRPr="00D56693" w:rsidRDefault="00E67248" w:rsidP="003A0424">
            <w:pPr>
              <w:spacing w:before="60" w:after="60"/>
              <w:jc w:val="center"/>
              <w:rPr>
                <w:sz w:val="20"/>
                <w:szCs w:val="20"/>
              </w:rPr>
            </w:pPr>
            <w:sdt>
              <w:sdtPr>
                <w:rPr>
                  <w:sz w:val="20"/>
                  <w:szCs w:val="20"/>
                </w:rPr>
                <w:id w:val="93085667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shd w:val="clear" w:color="auto" w:fill="auto"/>
          </w:tcPr>
          <w:p w14:paraId="33131C14" w14:textId="77777777" w:rsidR="00487662" w:rsidRPr="00D56693" w:rsidRDefault="00E67248" w:rsidP="003A0424">
            <w:pPr>
              <w:spacing w:before="60" w:after="60"/>
              <w:jc w:val="center"/>
              <w:rPr>
                <w:sz w:val="20"/>
                <w:szCs w:val="20"/>
              </w:rPr>
            </w:pPr>
            <w:sdt>
              <w:sdtPr>
                <w:rPr>
                  <w:sz w:val="20"/>
                  <w:szCs w:val="20"/>
                </w:rPr>
                <w:id w:val="340899757"/>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shd w:val="clear" w:color="auto" w:fill="F2F2F2" w:themeFill="background1" w:themeFillShade="F2"/>
          </w:tcPr>
          <w:p w14:paraId="7F28F7EA" w14:textId="77777777" w:rsidR="00487662" w:rsidRPr="00D56693" w:rsidRDefault="00E67248" w:rsidP="003A0424">
            <w:pPr>
              <w:spacing w:before="60" w:after="60"/>
              <w:jc w:val="center"/>
              <w:rPr>
                <w:rStyle w:val="InspektionText"/>
              </w:rPr>
            </w:pPr>
            <w:sdt>
              <w:sdtPr>
                <w:rPr>
                  <w:rFonts w:ascii="Arial" w:hAnsi="Arial"/>
                  <w:sz w:val="20"/>
                  <w:szCs w:val="20"/>
                </w:rPr>
                <w:id w:val="-1162696370"/>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shd w:val="clear" w:color="auto" w:fill="F2F2F2" w:themeFill="background1" w:themeFillShade="F2"/>
          </w:tcPr>
          <w:p w14:paraId="61BBC53D" w14:textId="77777777" w:rsidR="00487662" w:rsidRPr="00D56693" w:rsidRDefault="00E67248" w:rsidP="003A0424">
            <w:pPr>
              <w:spacing w:before="60" w:after="60"/>
              <w:jc w:val="center"/>
              <w:rPr>
                <w:rStyle w:val="InspektionText"/>
              </w:rPr>
            </w:pPr>
            <w:sdt>
              <w:sdtPr>
                <w:rPr>
                  <w:rFonts w:ascii="Arial" w:hAnsi="Arial"/>
                  <w:sz w:val="20"/>
                  <w:szCs w:val="20"/>
                </w:rPr>
                <w:id w:val="1756248206"/>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shd w:val="clear" w:color="auto" w:fill="F2F2F2" w:themeFill="background1" w:themeFillShade="F2"/>
          </w:tcPr>
          <w:p w14:paraId="7B8AB176" w14:textId="77777777" w:rsidR="00487662" w:rsidRPr="00D56693" w:rsidRDefault="00E67248" w:rsidP="003A0424">
            <w:pPr>
              <w:spacing w:before="60" w:after="60"/>
              <w:jc w:val="center"/>
              <w:rPr>
                <w:rStyle w:val="InspektionText"/>
              </w:rPr>
            </w:pPr>
            <w:sdt>
              <w:sdtPr>
                <w:rPr>
                  <w:rFonts w:ascii="Arial" w:hAnsi="Arial"/>
                  <w:sz w:val="20"/>
                  <w:szCs w:val="20"/>
                </w:rPr>
                <w:id w:val="-285662592"/>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0A2ECD7A" w14:textId="77777777" w:rsidTr="00BC0B41">
        <w:trPr>
          <w:cantSplit/>
        </w:trPr>
        <w:tc>
          <w:tcPr>
            <w:tcW w:w="6446" w:type="dxa"/>
            <w:tcBorders>
              <w:bottom w:val="single" w:sz="4" w:space="0" w:color="BFBFBF" w:themeColor="background1" w:themeShade="BF"/>
            </w:tcBorders>
            <w:shd w:val="clear" w:color="auto" w:fill="auto"/>
          </w:tcPr>
          <w:p w14:paraId="78B819BA" w14:textId="4BD6842D" w:rsidR="00487662" w:rsidRPr="00D56693" w:rsidRDefault="00487662" w:rsidP="00994BEA">
            <w:r w:rsidRPr="00D56693">
              <w:t xml:space="preserve">Sanitisierungen </w:t>
            </w:r>
            <w:r w:rsidR="00994BEA" w:rsidRPr="00D56693">
              <w:t>/</w:t>
            </w:r>
            <w:r w:rsidRPr="00D56693">
              <w:t xml:space="preserve"> Reinigungen werden dokumentiert und quittiert:</w:t>
            </w:r>
          </w:p>
        </w:tc>
        <w:tc>
          <w:tcPr>
            <w:tcW w:w="567" w:type="dxa"/>
            <w:tcBorders>
              <w:bottom w:val="single" w:sz="4" w:space="0" w:color="BFBFBF" w:themeColor="background1" w:themeShade="BF"/>
            </w:tcBorders>
            <w:shd w:val="clear" w:color="auto" w:fill="auto"/>
          </w:tcPr>
          <w:p w14:paraId="49BFE39D" w14:textId="77777777" w:rsidR="00487662" w:rsidRPr="00D56693" w:rsidRDefault="00E67248" w:rsidP="00487662">
            <w:pPr>
              <w:spacing w:before="60" w:after="60"/>
              <w:jc w:val="center"/>
              <w:rPr>
                <w:sz w:val="20"/>
                <w:szCs w:val="20"/>
              </w:rPr>
            </w:pPr>
            <w:sdt>
              <w:sdtPr>
                <w:rPr>
                  <w:sz w:val="20"/>
                  <w:szCs w:val="20"/>
                </w:rPr>
                <w:id w:val="-1014530066"/>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618BDF5E" w14:textId="77777777" w:rsidR="00487662" w:rsidRPr="00D56693" w:rsidRDefault="00E67248" w:rsidP="00487662">
            <w:pPr>
              <w:spacing w:before="60" w:after="60"/>
              <w:jc w:val="center"/>
              <w:rPr>
                <w:sz w:val="20"/>
                <w:szCs w:val="20"/>
              </w:rPr>
            </w:pPr>
            <w:sdt>
              <w:sdtPr>
                <w:rPr>
                  <w:sz w:val="20"/>
                  <w:szCs w:val="20"/>
                </w:rPr>
                <w:id w:val="90966402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E04F11D" w14:textId="77777777" w:rsidR="00487662" w:rsidRPr="00D56693" w:rsidRDefault="00E67248" w:rsidP="00487662">
            <w:pPr>
              <w:spacing w:before="60" w:after="60"/>
              <w:jc w:val="center"/>
              <w:rPr>
                <w:rStyle w:val="InspektionText"/>
              </w:rPr>
            </w:pPr>
            <w:sdt>
              <w:sdtPr>
                <w:rPr>
                  <w:rFonts w:ascii="Arial" w:hAnsi="Arial"/>
                  <w:sz w:val="20"/>
                  <w:szCs w:val="20"/>
                </w:rPr>
                <w:id w:val="1391841553"/>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2EA2C8D1" w14:textId="77777777" w:rsidR="00487662" w:rsidRPr="00D56693" w:rsidRDefault="00E67248" w:rsidP="00487662">
            <w:pPr>
              <w:spacing w:before="60" w:after="60"/>
              <w:jc w:val="center"/>
              <w:rPr>
                <w:rStyle w:val="InspektionText"/>
              </w:rPr>
            </w:pPr>
            <w:sdt>
              <w:sdtPr>
                <w:rPr>
                  <w:rFonts w:ascii="Arial" w:hAnsi="Arial"/>
                  <w:sz w:val="20"/>
                  <w:szCs w:val="20"/>
                </w:rPr>
                <w:id w:val="-361356219"/>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5FEC741" w14:textId="77777777" w:rsidR="00487662" w:rsidRPr="00D56693" w:rsidRDefault="00E67248" w:rsidP="00487662">
            <w:pPr>
              <w:spacing w:before="60" w:after="60"/>
              <w:jc w:val="center"/>
              <w:rPr>
                <w:rStyle w:val="InspektionText"/>
              </w:rPr>
            </w:pPr>
            <w:sdt>
              <w:sdtPr>
                <w:rPr>
                  <w:rFonts w:ascii="Arial" w:hAnsi="Arial"/>
                  <w:sz w:val="20"/>
                  <w:szCs w:val="20"/>
                </w:rPr>
                <w:id w:val="-1486312288"/>
                <w14:checkbox>
                  <w14:checked w14:val="0"/>
                  <w14:checkedState w14:val="2612" w14:font="MS Gothic"/>
                  <w14:uncheckedState w14:val="2610" w14:font="MS Gothic"/>
                </w14:checkbox>
              </w:sdtPr>
              <w:sdtEndPr/>
              <w:sdtContent>
                <w:r w:rsidR="00487662" w:rsidRPr="00D56693">
                  <w:rPr>
                    <w:rFonts w:ascii="MS Gothic" w:eastAsia="MS Gothic" w:hAnsi="MS Gothic"/>
                    <w:sz w:val="20"/>
                    <w:szCs w:val="20"/>
                  </w:rPr>
                  <w:t>☐</w:t>
                </w:r>
              </w:sdtContent>
            </w:sdt>
          </w:p>
        </w:tc>
      </w:tr>
      <w:tr w:rsidR="00487662" w:rsidRPr="00D56693" w14:paraId="24268F18" w14:textId="77777777" w:rsidTr="00BC0B41">
        <w:trPr>
          <w:cantSplit/>
        </w:trPr>
        <w:tc>
          <w:tcPr>
            <w:tcW w:w="9639" w:type="dxa"/>
            <w:gridSpan w:val="6"/>
            <w:shd w:val="clear" w:color="auto" w:fill="F2F2F2" w:themeFill="background1" w:themeFillShade="F2"/>
          </w:tcPr>
          <w:p w14:paraId="408D7206" w14:textId="39C29512" w:rsidR="00487662" w:rsidRPr="00D56693" w:rsidRDefault="00487662" w:rsidP="003A0424">
            <w:pPr>
              <w:spacing w:before="60" w:after="60"/>
            </w:pPr>
            <w:r w:rsidRPr="00D56693">
              <w:t xml:space="preserve">Kommentar zur Reinigung der Räume, Wasserleitungen, produkteberührenden </w:t>
            </w:r>
            <w:r w:rsidR="000B5851" w:rsidRPr="00810A7A">
              <w:t>Ansatzgefässe</w:t>
            </w:r>
            <w:r w:rsidRPr="00D56693">
              <w:t>:</w:t>
            </w:r>
          </w:p>
          <w:p w14:paraId="0D5C2C92" w14:textId="77777777" w:rsidR="00487662" w:rsidRPr="00D56693" w:rsidRDefault="00487662" w:rsidP="003A0424">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109CFA7D" w14:textId="77777777" w:rsidR="00F36840" w:rsidRDefault="00F36840" w:rsidP="00F36840">
      <w:pPr>
        <w:pStyle w:val="berschrift2"/>
        <w:numPr>
          <w:ilvl w:val="0"/>
          <w:numId w:val="0"/>
        </w:numPr>
        <w:ind w:left="576" w:hanging="576"/>
      </w:pPr>
    </w:p>
    <w:p w14:paraId="1719069F" w14:textId="77777777" w:rsidR="00F36840" w:rsidRDefault="00F36840">
      <w:pPr>
        <w:spacing w:after="200" w:line="24" w:lineRule="auto"/>
        <w:rPr>
          <w:rFonts w:asciiTheme="majorHAnsi" w:eastAsiaTheme="majorEastAsia" w:hAnsiTheme="majorHAnsi" w:cstheme="majorBidi"/>
          <w:b/>
          <w:bCs w:val="0"/>
          <w:szCs w:val="21"/>
        </w:rPr>
      </w:pPr>
      <w:r>
        <w:br w:type="page"/>
      </w:r>
    </w:p>
    <w:p w14:paraId="6EC073F0" w14:textId="714249E0" w:rsidR="00D5771D" w:rsidRPr="00647296" w:rsidRDefault="00BB209E" w:rsidP="002A07E0">
      <w:pPr>
        <w:pStyle w:val="berschrift2"/>
      </w:pPr>
      <w:r w:rsidRPr="00D56693">
        <w:lastRenderedPageBreak/>
        <w:t>Temperaturüberwachung</w:t>
      </w:r>
      <w:r w:rsidRPr="006F364D">
        <w:rPr>
          <w:b w:val="0"/>
        </w:rPr>
        <w:t xml:space="preserve"> </w:t>
      </w:r>
      <w:r w:rsidRPr="00647296">
        <w:rPr>
          <w:b w:val="0"/>
        </w:rPr>
        <w:t>(Positionspapier H</w:t>
      </w:r>
      <w:r w:rsidR="00B35A30" w:rsidRPr="00647296">
        <w:rPr>
          <w:b w:val="0"/>
        </w:rPr>
        <w:t xml:space="preserve"> </w:t>
      </w:r>
      <w:r w:rsidRPr="00647296">
        <w:rPr>
          <w:b w:val="0"/>
        </w:rPr>
        <w:t>008.02 KAV</w:t>
      </w:r>
      <w:r w:rsidR="00B34E93" w:rsidRPr="00647296">
        <w:rPr>
          <w:b w:val="0"/>
        </w:rPr>
        <w:t>-</w:t>
      </w:r>
      <w:r w:rsidRPr="00647296">
        <w:rPr>
          <w:b w:val="0"/>
        </w:rPr>
        <w:t>NWCH)</w:t>
      </w:r>
    </w:p>
    <w:p w14:paraId="1304A888" w14:textId="0330EC9D" w:rsidR="00D5771D" w:rsidRPr="00D56693" w:rsidRDefault="00BB209E" w:rsidP="00AE2E37">
      <w:pPr>
        <w:pStyle w:val="berschrift3"/>
        <w:keepLines w:val="0"/>
        <w:tabs>
          <w:tab w:val="num" w:pos="851"/>
        </w:tabs>
        <w:spacing w:before="120" w:after="120" w:line="240" w:lineRule="auto"/>
        <w:ind w:left="851" w:hanging="851"/>
      </w:pPr>
      <w:r w:rsidRPr="00D56693">
        <w:t xml:space="preserve">Methoden der </w:t>
      </w:r>
      <w:r w:rsidR="00D17172" w:rsidRPr="00D56693">
        <w:t>Raum-</w:t>
      </w:r>
      <w:r w:rsidR="00AE2E37" w:rsidRPr="00D56693">
        <w:t>Temperatur</w:t>
      </w:r>
      <w:r w:rsidRPr="00D56693">
        <w:t>überwachung</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F83" w:rsidRPr="00D56693" w14:paraId="30067F18" w14:textId="77777777" w:rsidTr="00BC0B41">
        <w:trPr>
          <w:cantSplit/>
        </w:trPr>
        <w:tc>
          <w:tcPr>
            <w:tcW w:w="6446" w:type="dxa"/>
          </w:tcPr>
          <w:p w14:paraId="61DE8BC4" w14:textId="77777777" w:rsidR="00F90F83" w:rsidRPr="00D56693" w:rsidRDefault="00F90F83" w:rsidP="003A0424">
            <w:pPr>
              <w:spacing w:before="60"/>
              <w:ind w:left="62"/>
              <w:rPr>
                <w:sz w:val="20"/>
              </w:rPr>
            </w:pPr>
          </w:p>
        </w:tc>
        <w:tc>
          <w:tcPr>
            <w:tcW w:w="1276" w:type="dxa"/>
            <w:gridSpan w:val="2"/>
          </w:tcPr>
          <w:p w14:paraId="31A4C29C" w14:textId="77777777" w:rsidR="00F90F83" w:rsidRPr="00D56693" w:rsidRDefault="00F90F83"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8CA9D70" w14:textId="667C7209" w:rsidR="00F90F83" w:rsidRPr="00D56693" w:rsidRDefault="00F90F83"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F90F83" w:rsidRPr="00D56693" w14:paraId="5C9B5914" w14:textId="77777777" w:rsidTr="00BC0B41">
        <w:trPr>
          <w:cantSplit/>
        </w:trPr>
        <w:tc>
          <w:tcPr>
            <w:tcW w:w="6446" w:type="dxa"/>
          </w:tcPr>
          <w:p w14:paraId="04469869" w14:textId="77777777" w:rsidR="00F90F83" w:rsidRPr="00D56693" w:rsidRDefault="00F90F83" w:rsidP="003A0424">
            <w:pPr>
              <w:spacing w:before="60"/>
              <w:ind w:left="62"/>
              <w:rPr>
                <w:sz w:val="20"/>
              </w:rPr>
            </w:pPr>
          </w:p>
        </w:tc>
        <w:tc>
          <w:tcPr>
            <w:tcW w:w="567" w:type="dxa"/>
          </w:tcPr>
          <w:p w14:paraId="23519BB5" w14:textId="77777777" w:rsidR="00F90F83" w:rsidRPr="00D56693" w:rsidRDefault="00F90F83" w:rsidP="003A0424">
            <w:pPr>
              <w:spacing w:before="60"/>
              <w:jc w:val="center"/>
              <w:rPr>
                <w:rFonts w:cs="Arial"/>
                <w:b/>
                <w:sz w:val="20"/>
                <w:szCs w:val="20"/>
              </w:rPr>
            </w:pPr>
            <w:r w:rsidRPr="00D56693">
              <w:rPr>
                <w:rFonts w:cs="Arial"/>
                <w:b/>
                <w:sz w:val="20"/>
                <w:szCs w:val="20"/>
              </w:rPr>
              <w:t>ja</w:t>
            </w:r>
          </w:p>
        </w:tc>
        <w:tc>
          <w:tcPr>
            <w:tcW w:w="709" w:type="dxa"/>
          </w:tcPr>
          <w:p w14:paraId="0CCF4500" w14:textId="77777777" w:rsidR="00F90F83" w:rsidRPr="00D56693" w:rsidRDefault="00F90F83"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696C71A" w14:textId="77777777" w:rsidR="00F90F83" w:rsidRPr="00D56693" w:rsidRDefault="00F90F83"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6160E977" w14:textId="77777777" w:rsidR="00F90F83" w:rsidRPr="00D56693" w:rsidRDefault="00F90F83"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DE95CD6" w14:textId="77777777" w:rsidR="00F90F83" w:rsidRPr="00D56693" w:rsidRDefault="00F90F83" w:rsidP="003A0424">
            <w:pPr>
              <w:spacing w:before="60"/>
              <w:jc w:val="center"/>
              <w:rPr>
                <w:b/>
                <w:sz w:val="20"/>
              </w:rPr>
            </w:pPr>
            <w:r w:rsidRPr="00D56693">
              <w:rPr>
                <w:rFonts w:cs="Arial"/>
                <w:b/>
                <w:sz w:val="20"/>
                <w:szCs w:val="20"/>
              </w:rPr>
              <w:t>nein</w:t>
            </w:r>
          </w:p>
        </w:tc>
      </w:tr>
      <w:tr w:rsidR="00F90F83" w:rsidRPr="00D56693" w14:paraId="55B823DA" w14:textId="77777777" w:rsidTr="00BC0B41">
        <w:trPr>
          <w:cantSplit/>
        </w:trPr>
        <w:tc>
          <w:tcPr>
            <w:tcW w:w="6446" w:type="dxa"/>
            <w:shd w:val="clear" w:color="auto" w:fill="auto"/>
          </w:tcPr>
          <w:p w14:paraId="4EB53E37" w14:textId="1463D607" w:rsidR="00F90F83" w:rsidRPr="00D56693" w:rsidRDefault="00F90F83" w:rsidP="00813FB9">
            <w:r w:rsidRPr="00D56693">
              <w:t>Die Temperaturmessung</w:t>
            </w:r>
            <w:r w:rsidR="00994BEA" w:rsidRPr="00D56693">
              <w:t>en</w:t>
            </w:r>
            <w:r w:rsidRPr="00D56693">
              <w:t xml:space="preserve"> erfolg</w:t>
            </w:r>
            <w:r w:rsidR="00994BEA" w:rsidRPr="00D56693">
              <w:t>en</w:t>
            </w:r>
            <w:r w:rsidRPr="00D56693">
              <w:t xml:space="preserve"> </w:t>
            </w:r>
            <w:r w:rsidR="00994BEA" w:rsidRPr="00D56693">
              <w:t xml:space="preserve">gemäss Temperaturmappings </w:t>
            </w:r>
            <w:r w:rsidRPr="00D56693">
              <w:t>an den jeweils wärmsten</w:t>
            </w:r>
            <w:r w:rsidR="00813FB9" w:rsidRPr="00D56693">
              <w:t xml:space="preserve"> (gegebenenfalls kältesten) </w:t>
            </w:r>
            <w:r w:rsidRPr="00D56693">
              <w:t>Stellen de</w:t>
            </w:r>
            <w:r w:rsidR="00994BEA" w:rsidRPr="00D56693">
              <w:t>r</w:t>
            </w:r>
            <w:r w:rsidRPr="00D56693">
              <w:t xml:space="preserve"> Lager. Handlungsaktionen bei Abweichungen sind vorgegeben</w:t>
            </w:r>
            <w:r w:rsidR="00B32EC8" w:rsidRPr="00D56693">
              <w:t>. D</w:t>
            </w:r>
            <w:r w:rsidR="00177707" w:rsidRPr="00D56693">
              <w:t xml:space="preserve">ie </w:t>
            </w:r>
            <w:r w:rsidRPr="00D56693">
              <w:t>Beurteilung der Abweichung erfolgt durch die fvP. Alarmierungen und Abweichungen (auch im Falle von Stromausfall) werden vollständig dokumentiert:</w:t>
            </w:r>
          </w:p>
        </w:tc>
        <w:tc>
          <w:tcPr>
            <w:tcW w:w="567" w:type="dxa"/>
            <w:shd w:val="clear" w:color="auto" w:fill="auto"/>
          </w:tcPr>
          <w:p w14:paraId="1A2097AE" w14:textId="77777777" w:rsidR="00F90F83" w:rsidRPr="00D56693" w:rsidRDefault="00E67248" w:rsidP="00F90F83">
            <w:pPr>
              <w:spacing w:before="60" w:after="60"/>
              <w:jc w:val="center"/>
              <w:rPr>
                <w:sz w:val="20"/>
                <w:szCs w:val="20"/>
              </w:rPr>
            </w:pPr>
            <w:sdt>
              <w:sdtPr>
                <w:rPr>
                  <w:sz w:val="20"/>
                  <w:szCs w:val="20"/>
                </w:rPr>
                <w:id w:val="-1158528821"/>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6F679D90" w14:textId="77777777" w:rsidR="00F90F83" w:rsidRPr="00D56693" w:rsidRDefault="00E67248" w:rsidP="00F90F83">
            <w:pPr>
              <w:spacing w:before="60" w:after="60"/>
              <w:jc w:val="center"/>
              <w:rPr>
                <w:sz w:val="20"/>
                <w:szCs w:val="20"/>
              </w:rPr>
            </w:pPr>
            <w:sdt>
              <w:sdtPr>
                <w:rPr>
                  <w:sz w:val="20"/>
                  <w:szCs w:val="20"/>
                </w:rPr>
                <w:id w:val="10940218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751495B8" w14:textId="77777777" w:rsidR="00F90F83" w:rsidRPr="00D56693" w:rsidRDefault="00E67248" w:rsidP="00F90F83">
            <w:pPr>
              <w:spacing w:before="60" w:after="60"/>
              <w:jc w:val="center"/>
              <w:rPr>
                <w:rStyle w:val="InspektionText"/>
              </w:rPr>
            </w:pPr>
            <w:sdt>
              <w:sdtPr>
                <w:rPr>
                  <w:rFonts w:ascii="Arial" w:hAnsi="Arial"/>
                  <w:sz w:val="20"/>
                  <w:szCs w:val="20"/>
                </w:rPr>
                <w:id w:val="184435713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31C0B027" w14:textId="77777777" w:rsidR="00F90F83" w:rsidRPr="00D56693" w:rsidRDefault="00E67248" w:rsidP="00F90F83">
            <w:pPr>
              <w:spacing w:before="60" w:after="60"/>
              <w:jc w:val="center"/>
              <w:rPr>
                <w:rStyle w:val="InspektionText"/>
              </w:rPr>
            </w:pPr>
            <w:sdt>
              <w:sdtPr>
                <w:rPr>
                  <w:rFonts w:ascii="Arial" w:hAnsi="Arial"/>
                  <w:sz w:val="20"/>
                  <w:szCs w:val="20"/>
                </w:rPr>
                <w:id w:val="82354931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483288D5" w14:textId="77777777" w:rsidR="00F90F83" w:rsidRPr="00D56693" w:rsidRDefault="00E67248" w:rsidP="00F90F83">
            <w:pPr>
              <w:spacing w:before="60" w:after="60"/>
              <w:jc w:val="center"/>
              <w:rPr>
                <w:rStyle w:val="InspektionText"/>
              </w:rPr>
            </w:pPr>
            <w:sdt>
              <w:sdtPr>
                <w:rPr>
                  <w:rFonts w:ascii="Arial" w:hAnsi="Arial"/>
                  <w:sz w:val="20"/>
                  <w:szCs w:val="20"/>
                </w:rPr>
                <w:id w:val="-243572860"/>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BC0B41" w:rsidRPr="002268A6" w14:paraId="0DACBB7D" w14:textId="77777777" w:rsidTr="00E90580">
        <w:trPr>
          <w:cantSplit/>
        </w:trPr>
        <w:tc>
          <w:tcPr>
            <w:tcW w:w="9639" w:type="dxa"/>
            <w:gridSpan w:val="6"/>
            <w:shd w:val="clear" w:color="auto" w:fill="FFFFFF" w:themeFill="background1"/>
          </w:tcPr>
          <w:p w14:paraId="286033B7" w14:textId="25CA975A" w:rsidR="00BC0B41" w:rsidRPr="00EE2EF2" w:rsidRDefault="00BC0B41" w:rsidP="00BC0B41">
            <w:pPr>
              <w:spacing w:before="60" w:after="60"/>
              <w:rPr>
                <w:rStyle w:val="InspektionText"/>
                <w:lang w:val="it-CH"/>
              </w:rPr>
            </w:pPr>
            <w:r w:rsidRPr="00EE2EF2">
              <w:rPr>
                <w:lang w:val="it-CH"/>
              </w:rPr>
              <w:t>Variante A: Temperaturmonitoring in Echtzeit</w:t>
            </w:r>
          </w:p>
        </w:tc>
      </w:tr>
      <w:tr w:rsidR="00F90F83" w:rsidRPr="00D56693" w14:paraId="255B9B7C" w14:textId="77777777" w:rsidTr="00BC0B41">
        <w:trPr>
          <w:cantSplit/>
        </w:trPr>
        <w:tc>
          <w:tcPr>
            <w:tcW w:w="6446" w:type="dxa"/>
            <w:shd w:val="clear" w:color="auto" w:fill="auto"/>
          </w:tcPr>
          <w:p w14:paraId="14443F2F" w14:textId="57B78392" w:rsidR="00F90F83" w:rsidRPr="00D56693" w:rsidRDefault="00F82BB7" w:rsidP="00F82BB7">
            <w:pPr>
              <w:pStyle w:val="Listenabsatz"/>
              <w:numPr>
                <w:ilvl w:val="0"/>
                <w:numId w:val="16"/>
              </w:numPr>
            </w:pPr>
            <w:r w:rsidRPr="00D56693">
              <w:t>nur</w:t>
            </w:r>
            <w:r w:rsidR="00F90F83" w:rsidRPr="00D56693">
              <w:t xml:space="preserve"> </w:t>
            </w:r>
            <w:r w:rsidR="005B68E3" w:rsidRPr="00D56693">
              <w:t>in der Apotheke</w:t>
            </w:r>
            <w:r w:rsidR="00F90F83" w:rsidRPr="00D56693">
              <w:t>:</w:t>
            </w:r>
          </w:p>
        </w:tc>
        <w:tc>
          <w:tcPr>
            <w:tcW w:w="567" w:type="dxa"/>
            <w:shd w:val="clear" w:color="auto" w:fill="auto"/>
          </w:tcPr>
          <w:p w14:paraId="1938B183" w14:textId="77777777" w:rsidR="00F90F83" w:rsidRPr="00D56693" w:rsidRDefault="00E67248" w:rsidP="00F90F83">
            <w:pPr>
              <w:spacing w:before="60" w:after="60"/>
              <w:jc w:val="center"/>
              <w:rPr>
                <w:sz w:val="20"/>
                <w:szCs w:val="20"/>
              </w:rPr>
            </w:pPr>
            <w:sdt>
              <w:sdtPr>
                <w:rPr>
                  <w:sz w:val="20"/>
                  <w:szCs w:val="20"/>
                </w:rPr>
                <w:id w:val="-1722290723"/>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2EFEB459" w14:textId="77777777" w:rsidR="00F90F83" w:rsidRPr="00D56693" w:rsidRDefault="00E67248" w:rsidP="00F90F83">
            <w:pPr>
              <w:spacing w:before="60" w:after="60"/>
              <w:jc w:val="center"/>
              <w:rPr>
                <w:sz w:val="20"/>
                <w:szCs w:val="20"/>
              </w:rPr>
            </w:pPr>
            <w:sdt>
              <w:sdtPr>
                <w:rPr>
                  <w:sz w:val="20"/>
                  <w:szCs w:val="20"/>
                </w:rPr>
                <w:id w:val="-1442367501"/>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7C59984A" w14:textId="77777777" w:rsidR="00F90F83" w:rsidRPr="00D56693" w:rsidRDefault="00E67248" w:rsidP="00F90F83">
            <w:pPr>
              <w:spacing w:before="60" w:after="60"/>
              <w:jc w:val="center"/>
              <w:rPr>
                <w:rStyle w:val="InspektionText"/>
              </w:rPr>
            </w:pPr>
            <w:sdt>
              <w:sdtPr>
                <w:rPr>
                  <w:rFonts w:ascii="Arial" w:hAnsi="Arial"/>
                  <w:sz w:val="20"/>
                  <w:szCs w:val="20"/>
                </w:rPr>
                <w:id w:val="-1001658595"/>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1434468C" w14:textId="77777777" w:rsidR="00F90F83" w:rsidRPr="00D56693" w:rsidRDefault="00E67248" w:rsidP="00F90F83">
            <w:pPr>
              <w:spacing w:before="60" w:after="60"/>
              <w:jc w:val="center"/>
              <w:rPr>
                <w:rStyle w:val="InspektionText"/>
              </w:rPr>
            </w:pPr>
            <w:sdt>
              <w:sdtPr>
                <w:rPr>
                  <w:rFonts w:ascii="Arial" w:hAnsi="Arial"/>
                  <w:sz w:val="20"/>
                  <w:szCs w:val="20"/>
                </w:rPr>
                <w:id w:val="-1590222118"/>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34831F7C" w14:textId="77777777" w:rsidR="00F90F83" w:rsidRPr="00D56693" w:rsidRDefault="00E67248" w:rsidP="00F90F83">
            <w:pPr>
              <w:spacing w:before="60" w:after="60"/>
              <w:jc w:val="center"/>
              <w:rPr>
                <w:rStyle w:val="InspektionText"/>
              </w:rPr>
            </w:pPr>
            <w:sdt>
              <w:sdtPr>
                <w:rPr>
                  <w:rFonts w:ascii="Arial" w:hAnsi="Arial"/>
                  <w:sz w:val="20"/>
                  <w:szCs w:val="20"/>
                </w:rPr>
                <w:id w:val="128653565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90F83" w:rsidRPr="00D56693" w14:paraId="578BDA05" w14:textId="77777777" w:rsidTr="00BC0B41">
        <w:trPr>
          <w:cantSplit/>
        </w:trPr>
        <w:tc>
          <w:tcPr>
            <w:tcW w:w="6446" w:type="dxa"/>
            <w:shd w:val="clear" w:color="auto" w:fill="auto"/>
          </w:tcPr>
          <w:p w14:paraId="4668A9CE" w14:textId="27D28E96" w:rsidR="00F90F83" w:rsidRPr="00D56693" w:rsidRDefault="005B68E3" w:rsidP="00F82BB7">
            <w:pPr>
              <w:pStyle w:val="Listenabsatz"/>
              <w:numPr>
                <w:ilvl w:val="0"/>
                <w:numId w:val="16"/>
              </w:numPr>
            </w:pPr>
            <w:r w:rsidRPr="00D56693">
              <w:t>in sämtlichen Medikamentenlagern des Spitals</w:t>
            </w:r>
            <w:r w:rsidR="00F82BB7" w:rsidRPr="00D56693">
              <w:t>, wobei die</w:t>
            </w:r>
            <w:r w:rsidR="00D5771D" w:rsidRPr="00D56693">
              <w:t xml:space="preserve"> </w:t>
            </w:r>
            <w:r w:rsidRPr="00D56693">
              <w:t>Apotheke die Temperaturverläufe</w:t>
            </w:r>
            <w:r w:rsidR="00F82BB7" w:rsidRPr="00D56693">
              <w:t xml:space="preserve"> einsehen kann</w:t>
            </w:r>
            <w:r w:rsidR="00F90F83" w:rsidRPr="00D56693">
              <w:t>:</w:t>
            </w:r>
          </w:p>
        </w:tc>
        <w:tc>
          <w:tcPr>
            <w:tcW w:w="567" w:type="dxa"/>
            <w:shd w:val="clear" w:color="auto" w:fill="auto"/>
          </w:tcPr>
          <w:p w14:paraId="384721CC" w14:textId="77777777" w:rsidR="00F90F83" w:rsidRPr="00D56693" w:rsidRDefault="00E67248" w:rsidP="00F90F83">
            <w:pPr>
              <w:spacing w:before="60" w:after="60"/>
              <w:jc w:val="center"/>
              <w:rPr>
                <w:sz w:val="20"/>
                <w:szCs w:val="20"/>
              </w:rPr>
            </w:pPr>
            <w:sdt>
              <w:sdtPr>
                <w:rPr>
                  <w:sz w:val="20"/>
                  <w:szCs w:val="20"/>
                </w:rPr>
                <w:id w:val="707690072"/>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1BE86069" w14:textId="77777777" w:rsidR="00F90F83" w:rsidRPr="00D56693" w:rsidRDefault="00E67248" w:rsidP="00F90F83">
            <w:pPr>
              <w:spacing w:before="60" w:after="60"/>
              <w:jc w:val="center"/>
              <w:rPr>
                <w:sz w:val="20"/>
                <w:szCs w:val="20"/>
              </w:rPr>
            </w:pPr>
            <w:sdt>
              <w:sdtPr>
                <w:rPr>
                  <w:sz w:val="20"/>
                  <w:szCs w:val="20"/>
                </w:rPr>
                <w:id w:val="1621724320"/>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3CC752B1" w14:textId="77777777" w:rsidR="00F90F83" w:rsidRPr="00D56693" w:rsidRDefault="00E67248" w:rsidP="00F90F83">
            <w:pPr>
              <w:spacing w:before="60" w:after="60"/>
              <w:jc w:val="center"/>
              <w:rPr>
                <w:rStyle w:val="InspektionText"/>
              </w:rPr>
            </w:pPr>
            <w:sdt>
              <w:sdtPr>
                <w:rPr>
                  <w:rFonts w:ascii="Arial" w:hAnsi="Arial"/>
                  <w:sz w:val="20"/>
                  <w:szCs w:val="20"/>
                </w:rPr>
                <w:id w:val="733047822"/>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45BC3322" w14:textId="77777777" w:rsidR="00F90F83" w:rsidRPr="00D56693" w:rsidRDefault="00E67248" w:rsidP="00F90F83">
            <w:pPr>
              <w:spacing w:before="60" w:after="60"/>
              <w:jc w:val="center"/>
              <w:rPr>
                <w:rStyle w:val="InspektionText"/>
              </w:rPr>
            </w:pPr>
            <w:sdt>
              <w:sdtPr>
                <w:rPr>
                  <w:rFonts w:ascii="Arial" w:hAnsi="Arial"/>
                  <w:sz w:val="20"/>
                  <w:szCs w:val="20"/>
                </w:rPr>
                <w:id w:val="-1101180302"/>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6002693B" w14:textId="77777777" w:rsidR="00F90F83" w:rsidRPr="00D56693" w:rsidRDefault="00E67248" w:rsidP="00F90F83">
            <w:pPr>
              <w:spacing w:before="60" w:after="60"/>
              <w:jc w:val="center"/>
              <w:rPr>
                <w:rStyle w:val="InspektionText"/>
              </w:rPr>
            </w:pPr>
            <w:sdt>
              <w:sdtPr>
                <w:rPr>
                  <w:rFonts w:ascii="Arial" w:hAnsi="Arial"/>
                  <w:sz w:val="20"/>
                  <w:szCs w:val="20"/>
                </w:rPr>
                <w:id w:val="66752288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90F83" w:rsidRPr="00D56693" w14:paraId="3198214E" w14:textId="77777777" w:rsidTr="00BC0B41">
        <w:trPr>
          <w:cantSplit/>
        </w:trPr>
        <w:tc>
          <w:tcPr>
            <w:tcW w:w="6446" w:type="dxa"/>
            <w:shd w:val="clear" w:color="auto" w:fill="auto"/>
          </w:tcPr>
          <w:p w14:paraId="2B37C6A3" w14:textId="1A47FF53" w:rsidR="00F90F83" w:rsidRPr="00D56693" w:rsidRDefault="00F90F83" w:rsidP="00F82BB7">
            <w:pPr>
              <w:pStyle w:val="Listenabsatz"/>
              <w:numPr>
                <w:ilvl w:val="0"/>
                <w:numId w:val="16"/>
              </w:numPr>
            </w:pPr>
            <w:r w:rsidRPr="00D56693">
              <w:t xml:space="preserve">Das </w:t>
            </w:r>
            <w:r w:rsidR="000A31C5" w:rsidRPr="00D56693">
              <w:t>Echtzeit</w:t>
            </w:r>
            <w:r w:rsidRPr="00D56693">
              <w:t xml:space="preserve"> Temperaturmonitoring alarmiert neben dem Technischen Dienst auch die Apotheke:</w:t>
            </w:r>
          </w:p>
        </w:tc>
        <w:tc>
          <w:tcPr>
            <w:tcW w:w="567" w:type="dxa"/>
            <w:shd w:val="clear" w:color="auto" w:fill="auto"/>
          </w:tcPr>
          <w:p w14:paraId="15CC265F" w14:textId="77777777" w:rsidR="00F90F83" w:rsidRPr="00D56693" w:rsidRDefault="00E67248" w:rsidP="00F90F83">
            <w:pPr>
              <w:spacing w:before="60" w:after="60"/>
              <w:jc w:val="center"/>
              <w:rPr>
                <w:sz w:val="20"/>
                <w:szCs w:val="20"/>
              </w:rPr>
            </w:pPr>
            <w:sdt>
              <w:sdtPr>
                <w:rPr>
                  <w:sz w:val="20"/>
                  <w:szCs w:val="20"/>
                </w:rPr>
                <w:id w:val="962542923"/>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53E8C51B" w14:textId="77777777" w:rsidR="00F90F83" w:rsidRPr="00D56693" w:rsidRDefault="00E67248" w:rsidP="00F90F83">
            <w:pPr>
              <w:spacing w:before="60" w:after="60"/>
              <w:jc w:val="center"/>
              <w:rPr>
                <w:sz w:val="20"/>
                <w:szCs w:val="20"/>
              </w:rPr>
            </w:pPr>
            <w:sdt>
              <w:sdtPr>
                <w:rPr>
                  <w:sz w:val="20"/>
                  <w:szCs w:val="20"/>
                </w:rPr>
                <w:id w:val="-967123788"/>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23DE784C" w14:textId="77777777" w:rsidR="00F90F83" w:rsidRPr="00D56693" w:rsidRDefault="00E67248" w:rsidP="00F90F83">
            <w:pPr>
              <w:spacing w:before="60" w:after="60"/>
              <w:jc w:val="center"/>
              <w:rPr>
                <w:rStyle w:val="InspektionText"/>
              </w:rPr>
            </w:pPr>
            <w:sdt>
              <w:sdtPr>
                <w:rPr>
                  <w:rFonts w:ascii="Arial" w:hAnsi="Arial"/>
                  <w:sz w:val="20"/>
                  <w:szCs w:val="20"/>
                </w:rPr>
                <w:id w:val="152490149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28B9CD22" w14:textId="77777777" w:rsidR="00F90F83" w:rsidRPr="00D56693" w:rsidRDefault="00E67248" w:rsidP="00F90F83">
            <w:pPr>
              <w:spacing w:before="60" w:after="60"/>
              <w:jc w:val="center"/>
              <w:rPr>
                <w:rStyle w:val="InspektionText"/>
              </w:rPr>
            </w:pPr>
            <w:sdt>
              <w:sdtPr>
                <w:rPr>
                  <w:rFonts w:ascii="Arial" w:hAnsi="Arial"/>
                  <w:sz w:val="20"/>
                  <w:szCs w:val="20"/>
                </w:rPr>
                <w:id w:val="-845635932"/>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7AFF5CCD" w14:textId="77777777" w:rsidR="00F90F83" w:rsidRPr="00D56693" w:rsidRDefault="00E67248" w:rsidP="00F90F83">
            <w:pPr>
              <w:spacing w:before="60" w:after="60"/>
              <w:jc w:val="center"/>
              <w:rPr>
                <w:rStyle w:val="InspektionText"/>
              </w:rPr>
            </w:pPr>
            <w:sdt>
              <w:sdtPr>
                <w:rPr>
                  <w:rFonts w:ascii="Arial" w:hAnsi="Arial"/>
                  <w:sz w:val="20"/>
                  <w:szCs w:val="20"/>
                </w:rPr>
                <w:id w:val="1622109762"/>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82BB7" w:rsidRPr="00D56693" w14:paraId="0B4A5E1F" w14:textId="77777777" w:rsidTr="003C4420">
        <w:trPr>
          <w:cantSplit/>
        </w:trPr>
        <w:tc>
          <w:tcPr>
            <w:tcW w:w="9639" w:type="dxa"/>
            <w:gridSpan w:val="6"/>
            <w:shd w:val="clear" w:color="auto" w:fill="auto"/>
          </w:tcPr>
          <w:p w14:paraId="59C23A7B" w14:textId="576FBEC9" w:rsidR="00F82BB7" w:rsidRPr="00D56693" w:rsidRDefault="00F82BB7" w:rsidP="003660D9">
            <w:pPr>
              <w:rPr>
                <w:rStyle w:val="InspektionText"/>
              </w:rPr>
            </w:pPr>
            <w:r w:rsidRPr="00D56693">
              <w:t>Variante B</w:t>
            </w:r>
            <w:r w:rsidR="003660D9">
              <w:t>:</w:t>
            </w:r>
            <w:r w:rsidRPr="00D56693">
              <w:t xml:space="preserve"> retrospektives Temperaturmonitoring</w:t>
            </w:r>
          </w:p>
        </w:tc>
      </w:tr>
      <w:tr w:rsidR="003C4420" w:rsidRPr="00D56693" w14:paraId="7FC55A71" w14:textId="77777777" w:rsidTr="003C4420">
        <w:trPr>
          <w:cantSplit/>
        </w:trPr>
        <w:tc>
          <w:tcPr>
            <w:tcW w:w="6446" w:type="dxa"/>
            <w:shd w:val="clear" w:color="auto" w:fill="auto"/>
          </w:tcPr>
          <w:p w14:paraId="73729136" w14:textId="68907ACE" w:rsidR="003C4420" w:rsidRPr="00D56693" w:rsidRDefault="003C4420" w:rsidP="00B32EC8">
            <w:pPr>
              <w:pStyle w:val="Listenabsatz"/>
              <w:numPr>
                <w:ilvl w:val="0"/>
                <w:numId w:val="16"/>
              </w:numPr>
            </w:pPr>
            <w:r w:rsidRPr="00D56693">
              <w:t>nur in der Apotheke kontinuierlich mit Loggern:</w:t>
            </w:r>
          </w:p>
        </w:tc>
        <w:tc>
          <w:tcPr>
            <w:tcW w:w="567" w:type="dxa"/>
            <w:shd w:val="clear" w:color="auto" w:fill="auto"/>
          </w:tcPr>
          <w:p w14:paraId="0D39B7B6" w14:textId="77777777" w:rsidR="003C4420" w:rsidRPr="00D56693" w:rsidRDefault="00E67248" w:rsidP="003C4420">
            <w:pPr>
              <w:spacing w:before="60" w:after="60"/>
              <w:jc w:val="center"/>
              <w:rPr>
                <w:sz w:val="20"/>
                <w:szCs w:val="20"/>
              </w:rPr>
            </w:pPr>
            <w:sdt>
              <w:sdtPr>
                <w:rPr>
                  <w:sz w:val="20"/>
                  <w:szCs w:val="20"/>
                </w:rPr>
                <w:id w:val="1156951993"/>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9" w:type="dxa"/>
            <w:shd w:val="clear" w:color="auto" w:fill="auto"/>
          </w:tcPr>
          <w:p w14:paraId="7A497497" w14:textId="77777777" w:rsidR="003C4420" w:rsidRPr="00D56693" w:rsidRDefault="00E67248" w:rsidP="003C4420">
            <w:pPr>
              <w:spacing w:before="60" w:after="60"/>
              <w:jc w:val="center"/>
              <w:rPr>
                <w:sz w:val="20"/>
                <w:szCs w:val="20"/>
              </w:rPr>
            </w:pPr>
            <w:sdt>
              <w:sdtPr>
                <w:rPr>
                  <w:sz w:val="20"/>
                  <w:szCs w:val="20"/>
                </w:rPr>
                <w:id w:val="-1355493701"/>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567" w:type="dxa"/>
            <w:shd w:val="clear" w:color="auto" w:fill="F2F2F2" w:themeFill="background1" w:themeFillShade="F2"/>
          </w:tcPr>
          <w:p w14:paraId="6F0ABCE3" w14:textId="77777777" w:rsidR="003C4420" w:rsidRPr="00D56693" w:rsidRDefault="00E67248" w:rsidP="003C4420">
            <w:pPr>
              <w:spacing w:before="60" w:after="60"/>
              <w:jc w:val="center"/>
              <w:rPr>
                <w:rStyle w:val="InspektionText"/>
              </w:rPr>
            </w:pPr>
            <w:sdt>
              <w:sdtPr>
                <w:rPr>
                  <w:rFonts w:ascii="Arial" w:hAnsi="Arial"/>
                  <w:sz w:val="20"/>
                  <w:szCs w:val="20"/>
                </w:rPr>
                <w:id w:val="926146478"/>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8" w:type="dxa"/>
            <w:shd w:val="clear" w:color="auto" w:fill="F2F2F2" w:themeFill="background1" w:themeFillShade="F2"/>
          </w:tcPr>
          <w:p w14:paraId="09FD505F" w14:textId="77777777" w:rsidR="003C4420" w:rsidRPr="00D56693" w:rsidRDefault="00E67248" w:rsidP="003C4420">
            <w:pPr>
              <w:spacing w:before="60" w:after="60"/>
              <w:jc w:val="center"/>
              <w:rPr>
                <w:rStyle w:val="InspektionText"/>
              </w:rPr>
            </w:pPr>
            <w:sdt>
              <w:sdtPr>
                <w:rPr>
                  <w:rFonts w:ascii="Arial" w:hAnsi="Arial"/>
                  <w:sz w:val="20"/>
                  <w:szCs w:val="20"/>
                </w:rPr>
                <w:id w:val="-2111110899"/>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642" w:type="dxa"/>
            <w:shd w:val="clear" w:color="auto" w:fill="F2F2F2" w:themeFill="background1" w:themeFillShade="F2"/>
          </w:tcPr>
          <w:p w14:paraId="56010262" w14:textId="77777777" w:rsidR="003C4420" w:rsidRPr="00D56693" w:rsidRDefault="00E67248" w:rsidP="003C4420">
            <w:pPr>
              <w:spacing w:before="60" w:after="60"/>
              <w:jc w:val="center"/>
              <w:rPr>
                <w:rStyle w:val="InspektionText"/>
              </w:rPr>
            </w:pPr>
            <w:sdt>
              <w:sdtPr>
                <w:rPr>
                  <w:rFonts w:ascii="Arial" w:hAnsi="Arial"/>
                  <w:sz w:val="20"/>
                  <w:szCs w:val="20"/>
                </w:rPr>
                <w:id w:val="-1554299284"/>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r>
      <w:tr w:rsidR="003C4420" w:rsidRPr="00D56693" w14:paraId="7252B601" w14:textId="77777777" w:rsidTr="003C4420">
        <w:trPr>
          <w:cantSplit/>
        </w:trPr>
        <w:tc>
          <w:tcPr>
            <w:tcW w:w="6446" w:type="dxa"/>
            <w:shd w:val="clear" w:color="auto" w:fill="auto"/>
          </w:tcPr>
          <w:p w14:paraId="0CD1B14B" w14:textId="120372E7" w:rsidR="003C4420" w:rsidRPr="00D56693" w:rsidRDefault="003C4420" w:rsidP="00B32EC8">
            <w:pPr>
              <w:pStyle w:val="Listenabsatz"/>
              <w:numPr>
                <w:ilvl w:val="0"/>
                <w:numId w:val="16"/>
              </w:numPr>
            </w:pPr>
            <w:r w:rsidRPr="00D56693">
              <w:t>in sämtlichen Medikamentenlagern des Spitals kontinuierlich mit Loggern:</w:t>
            </w:r>
          </w:p>
        </w:tc>
        <w:tc>
          <w:tcPr>
            <w:tcW w:w="567" w:type="dxa"/>
            <w:shd w:val="clear" w:color="auto" w:fill="auto"/>
          </w:tcPr>
          <w:p w14:paraId="638B49DC" w14:textId="77777777" w:rsidR="003C4420" w:rsidRPr="00D56693" w:rsidRDefault="00E67248" w:rsidP="003C4420">
            <w:pPr>
              <w:spacing w:before="60" w:after="60"/>
              <w:jc w:val="center"/>
              <w:rPr>
                <w:sz w:val="20"/>
                <w:szCs w:val="20"/>
              </w:rPr>
            </w:pPr>
            <w:sdt>
              <w:sdtPr>
                <w:rPr>
                  <w:sz w:val="20"/>
                  <w:szCs w:val="20"/>
                </w:rPr>
                <w:id w:val="2099821721"/>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9" w:type="dxa"/>
            <w:shd w:val="clear" w:color="auto" w:fill="auto"/>
          </w:tcPr>
          <w:p w14:paraId="719D5EED" w14:textId="77777777" w:rsidR="003C4420" w:rsidRPr="00D56693" w:rsidRDefault="00E67248" w:rsidP="003C4420">
            <w:pPr>
              <w:spacing w:before="60" w:after="60"/>
              <w:jc w:val="center"/>
              <w:rPr>
                <w:sz w:val="20"/>
                <w:szCs w:val="20"/>
              </w:rPr>
            </w:pPr>
            <w:sdt>
              <w:sdtPr>
                <w:rPr>
                  <w:sz w:val="20"/>
                  <w:szCs w:val="20"/>
                </w:rPr>
                <w:id w:val="-1612277113"/>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567" w:type="dxa"/>
            <w:shd w:val="clear" w:color="auto" w:fill="F2F2F2" w:themeFill="background1" w:themeFillShade="F2"/>
          </w:tcPr>
          <w:p w14:paraId="3D4F9A6A" w14:textId="77777777" w:rsidR="003C4420" w:rsidRPr="00D56693" w:rsidRDefault="00E67248" w:rsidP="003C4420">
            <w:pPr>
              <w:spacing w:before="60" w:after="60"/>
              <w:jc w:val="center"/>
              <w:rPr>
                <w:rStyle w:val="InspektionText"/>
              </w:rPr>
            </w:pPr>
            <w:sdt>
              <w:sdtPr>
                <w:rPr>
                  <w:rFonts w:ascii="Arial" w:hAnsi="Arial"/>
                  <w:sz w:val="20"/>
                  <w:szCs w:val="20"/>
                </w:rPr>
                <w:id w:val="2069914243"/>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8" w:type="dxa"/>
            <w:shd w:val="clear" w:color="auto" w:fill="F2F2F2" w:themeFill="background1" w:themeFillShade="F2"/>
          </w:tcPr>
          <w:p w14:paraId="31E3B923" w14:textId="77777777" w:rsidR="003C4420" w:rsidRPr="00D56693" w:rsidRDefault="00E67248" w:rsidP="003C4420">
            <w:pPr>
              <w:spacing w:before="60" w:after="60"/>
              <w:jc w:val="center"/>
              <w:rPr>
                <w:rStyle w:val="InspektionText"/>
              </w:rPr>
            </w:pPr>
            <w:sdt>
              <w:sdtPr>
                <w:rPr>
                  <w:rFonts w:ascii="Arial" w:hAnsi="Arial"/>
                  <w:sz w:val="20"/>
                  <w:szCs w:val="20"/>
                </w:rPr>
                <w:id w:val="-2108886502"/>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642" w:type="dxa"/>
            <w:shd w:val="clear" w:color="auto" w:fill="F2F2F2" w:themeFill="background1" w:themeFillShade="F2"/>
          </w:tcPr>
          <w:p w14:paraId="08424B62" w14:textId="77777777" w:rsidR="003C4420" w:rsidRPr="00D56693" w:rsidRDefault="00E67248" w:rsidP="003C4420">
            <w:pPr>
              <w:spacing w:before="60" w:after="60"/>
              <w:jc w:val="center"/>
              <w:rPr>
                <w:rStyle w:val="InspektionText"/>
              </w:rPr>
            </w:pPr>
            <w:sdt>
              <w:sdtPr>
                <w:rPr>
                  <w:rFonts w:ascii="Arial" w:hAnsi="Arial"/>
                  <w:sz w:val="20"/>
                  <w:szCs w:val="20"/>
                </w:rPr>
                <w:id w:val="1317231538"/>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r>
      <w:tr w:rsidR="00F90F83" w:rsidRPr="00D56693" w14:paraId="60F6F710" w14:textId="77777777" w:rsidTr="00BC0B41">
        <w:trPr>
          <w:cantSplit/>
        </w:trPr>
        <w:tc>
          <w:tcPr>
            <w:tcW w:w="6446" w:type="dxa"/>
            <w:shd w:val="clear" w:color="auto" w:fill="auto"/>
          </w:tcPr>
          <w:p w14:paraId="053C998B" w14:textId="77777777" w:rsidR="00F90F83" w:rsidRPr="00D56693" w:rsidRDefault="00F90F83" w:rsidP="00F82BB7">
            <w:pPr>
              <w:pStyle w:val="Listenabsatz"/>
              <w:numPr>
                <w:ilvl w:val="0"/>
                <w:numId w:val="16"/>
              </w:numPr>
            </w:pPr>
            <w:r w:rsidRPr="00D56693">
              <w:t>Ein Backup-Temperaturmonitoring wird durchgeführt:</w:t>
            </w:r>
          </w:p>
        </w:tc>
        <w:tc>
          <w:tcPr>
            <w:tcW w:w="567" w:type="dxa"/>
            <w:shd w:val="clear" w:color="auto" w:fill="auto"/>
          </w:tcPr>
          <w:p w14:paraId="00DB1243" w14:textId="77777777" w:rsidR="00F90F83" w:rsidRPr="00D56693" w:rsidRDefault="00E67248" w:rsidP="00F90F83">
            <w:pPr>
              <w:spacing w:before="60" w:after="60"/>
              <w:jc w:val="center"/>
              <w:rPr>
                <w:sz w:val="20"/>
                <w:szCs w:val="20"/>
              </w:rPr>
            </w:pPr>
            <w:sdt>
              <w:sdtPr>
                <w:rPr>
                  <w:sz w:val="20"/>
                  <w:szCs w:val="20"/>
                </w:rPr>
                <w:id w:val="-151245009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6F58409F" w14:textId="77777777" w:rsidR="00F90F83" w:rsidRPr="00D56693" w:rsidRDefault="00E67248" w:rsidP="00F90F83">
            <w:pPr>
              <w:spacing w:before="60" w:after="60"/>
              <w:jc w:val="center"/>
              <w:rPr>
                <w:sz w:val="20"/>
                <w:szCs w:val="20"/>
              </w:rPr>
            </w:pPr>
            <w:sdt>
              <w:sdtPr>
                <w:rPr>
                  <w:sz w:val="20"/>
                  <w:szCs w:val="20"/>
                </w:rPr>
                <w:id w:val="2352952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27B3FB04" w14:textId="77777777" w:rsidR="00F90F83" w:rsidRPr="00D56693" w:rsidRDefault="00E67248" w:rsidP="00F90F83">
            <w:pPr>
              <w:spacing w:before="60" w:after="60"/>
              <w:jc w:val="center"/>
              <w:rPr>
                <w:rStyle w:val="InspektionText"/>
              </w:rPr>
            </w:pPr>
            <w:sdt>
              <w:sdtPr>
                <w:rPr>
                  <w:rFonts w:ascii="Arial" w:hAnsi="Arial"/>
                  <w:sz w:val="20"/>
                  <w:szCs w:val="20"/>
                </w:rPr>
                <w:id w:val="101319745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3EB19302" w14:textId="77777777" w:rsidR="00F90F83" w:rsidRPr="00D56693" w:rsidRDefault="00E67248" w:rsidP="00F90F83">
            <w:pPr>
              <w:spacing w:before="60" w:after="60"/>
              <w:jc w:val="center"/>
              <w:rPr>
                <w:rStyle w:val="InspektionText"/>
              </w:rPr>
            </w:pPr>
            <w:sdt>
              <w:sdtPr>
                <w:rPr>
                  <w:rFonts w:ascii="Arial" w:hAnsi="Arial"/>
                  <w:sz w:val="20"/>
                  <w:szCs w:val="20"/>
                </w:rPr>
                <w:id w:val="-70555878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3D61834D" w14:textId="77777777" w:rsidR="00F90F83" w:rsidRPr="00D56693" w:rsidRDefault="00E67248" w:rsidP="00F90F83">
            <w:pPr>
              <w:spacing w:before="60" w:after="60"/>
              <w:jc w:val="center"/>
              <w:rPr>
                <w:rStyle w:val="InspektionText"/>
              </w:rPr>
            </w:pPr>
            <w:sdt>
              <w:sdtPr>
                <w:rPr>
                  <w:rFonts w:ascii="Arial" w:hAnsi="Arial"/>
                  <w:sz w:val="20"/>
                  <w:szCs w:val="20"/>
                </w:rPr>
                <w:id w:val="-475764095"/>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90F83" w:rsidRPr="00D56693" w14:paraId="1E7651E3" w14:textId="77777777" w:rsidTr="00BC0B41">
        <w:trPr>
          <w:cantSplit/>
        </w:trPr>
        <w:tc>
          <w:tcPr>
            <w:tcW w:w="6446" w:type="dxa"/>
            <w:shd w:val="clear" w:color="auto" w:fill="auto"/>
          </w:tcPr>
          <w:p w14:paraId="7D7115B2" w14:textId="77777777" w:rsidR="00F90F83" w:rsidRPr="00D56693" w:rsidRDefault="00F90F83" w:rsidP="00F82BB7">
            <w:pPr>
              <w:pStyle w:val="Listenabsatz"/>
              <w:numPr>
                <w:ilvl w:val="0"/>
                <w:numId w:val="16"/>
              </w:numPr>
            </w:pPr>
            <w:r w:rsidRPr="00D56693">
              <w:t>Die Logger werden nach jedem Alarm ausgelesen, ansonsten 1x/Monat:</w:t>
            </w:r>
          </w:p>
        </w:tc>
        <w:tc>
          <w:tcPr>
            <w:tcW w:w="567" w:type="dxa"/>
            <w:shd w:val="clear" w:color="auto" w:fill="auto"/>
          </w:tcPr>
          <w:p w14:paraId="765A5BA6" w14:textId="77777777" w:rsidR="00F90F83" w:rsidRPr="00D56693" w:rsidRDefault="00E67248" w:rsidP="00F90F83">
            <w:pPr>
              <w:spacing w:before="60" w:after="60"/>
              <w:jc w:val="center"/>
              <w:rPr>
                <w:sz w:val="20"/>
                <w:szCs w:val="20"/>
              </w:rPr>
            </w:pPr>
            <w:sdt>
              <w:sdtPr>
                <w:rPr>
                  <w:sz w:val="20"/>
                  <w:szCs w:val="20"/>
                </w:rPr>
                <w:id w:val="59945171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037AF79A" w14:textId="77777777" w:rsidR="00F90F83" w:rsidRPr="00D56693" w:rsidRDefault="00E67248" w:rsidP="00F90F83">
            <w:pPr>
              <w:spacing w:before="60" w:after="60"/>
              <w:jc w:val="center"/>
              <w:rPr>
                <w:sz w:val="20"/>
                <w:szCs w:val="20"/>
              </w:rPr>
            </w:pPr>
            <w:sdt>
              <w:sdtPr>
                <w:rPr>
                  <w:sz w:val="20"/>
                  <w:szCs w:val="20"/>
                </w:rPr>
                <w:id w:val="160407643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1F799202" w14:textId="77777777" w:rsidR="00F90F83" w:rsidRPr="00D56693" w:rsidRDefault="00E67248" w:rsidP="00F90F83">
            <w:pPr>
              <w:spacing w:before="60" w:after="60"/>
              <w:jc w:val="center"/>
              <w:rPr>
                <w:rStyle w:val="InspektionText"/>
              </w:rPr>
            </w:pPr>
            <w:sdt>
              <w:sdtPr>
                <w:rPr>
                  <w:rFonts w:ascii="Arial" w:hAnsi="Arial"/>
                  <w:sz w:val="20"/>
                  <w:szCs w:val="20"/>
                </w:rPr>
                <w:id w:val="131482955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15E32002" w14:textId="77777777" w:rsidR="00F90F83" w:rsidRPr="00D56693" w:rsidRDefault="00E67248" w:rsidP="00F90F83">
            <w:pPr>
              <w:spacing w:before="60" w:after="60"/>
              <w:jc w:val="center"/>
              <w:rPr>
                <w:rStyle w:val="InspektionText"/>
              </w:rPr>
            </w:pPr>
            <w:sdt>
              <w:sdtPr>
                <w:rPr>
                  <w:rFonts w:ascii="Arial" w:hAnsi="Arial"/>
                  <w:sz w:val="20"/>
                  <w:szCs w:val="20"/>
                </w:rPr>
                <w:id w:val="1715305165"/>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454FB8EE" w14:textId="77777777" w:rsidR="00F90F83" w:rsidRPr="00D56693" w:rsidRDefault="00E67248" w:rsidP="00F90F83">
            <w:pPr>
              <w:spacing w:before="60" w:after="60"/>
              <w:jc w:val="center"/>
              <w:rPr>
                <w:rStyle w:val="InspektionText"/>
              </w:rPr>
            </w:pPr>
            <w:sdt>
              <w:sdtPr>
                <w:rPr>
                  <w:rFonts w:ascii="Arial" w:hAnsi="Arial"/>
                  <w:sz w:val="20"/>
                  <w:szCs w:val="20"/>
                </w:rPr>
                <w:id w:val="173141747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90F83" w:rsidRPr="00D56693" w14:paraId="1A217E5C" w14:textId="77777777" w:rsidTr="00BC0B41">
        <w:trPr>
          <w:cantSplit/>
        </w:trPr>
        <w:tc>
          <w:tcPr>
            <w:tcW w:w="6446" w:type="dxa"/>
            <w:shd w:val="clear" w:color="auto" w:fill="auto"/>
          </w:tcPr>
          <w:p w14:paraId="3C30399F" w14:textId="174591D1" w:rsidR="00F90F83" w:rsidRPr="00D56693" w:rsidRDefault="00F90F83" w:rsidP="00F82BB7">
            <w:pPr>
              <w:pStyle w:val="Listenabsatz"/>
              <w:numPr>
                <w:ilvl w:val="0"/>
                <w:numId w:val="16"/>
              </w:numPr>
            </w:pPr>
            <w:r w:rsidRPr="00D56693">
              <w:t>punktuell mit kalibrierten Thermometern:</w:t>
            </w:r>
          </w:p>
        </w:tc>
        <w:tc>
          <w:tcPr>
            <w:tcW w:w="567" w:type="dxa"/>
            <w:shd w:val="clear" w:color="auto" w:fill="auto"/>
          </w:tcPr>
          <w:p w14:paraId="211F5F88" w14:textId="77777777" w:rsidR="00F90F83" w:rsidRPr="00D56693" w:rsidRDefault="00E67248" w:rsidP="00F90F83">
            <w:pPr>
              <w:spacing w:before="60" w:after="60"/>
              <w:jc w:val="center"/>
              <w:rPr>
                <w:sz w:val="20"/>
                <w:szCs w:val="20"/>
              </w:rPr>
            </w:pPr>
            <w:sdt>
              <w:sdtPr>
                <w:rPr>
                  <w:sz w:val="20"/>
                  <w:szCs w:val="20"/>
                </w:rPr>
                <w:id w:val="-154227255"/>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4BA0A4EB" w14:textId="77777777" w:rsidR="00F90F83" w:rsidRPr="00D56693" w:rsidRDefault="00E67248" w:rsidP="00F90F83">
            <w:pPr>
              <w:spacing w:before="60" w:after="60"/>
              <w:jc w:val="center"/>
              <w:rPr>
                <w:sz w:val="20"/>
                <w:szCs w:val="20"/>
              </w:rPr>
            </w:pPr>
            <w:sdt>
              <w:sdtPr>
                <w:rPr>
                  <w:sz w:val="20"/>
                  <w:szCs w:val="20"/>
                </w:rPr>
                <w:id w:val="1273522681"/>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6CE3B445" w14:textId="77777777" w:rsidR="00F90F83" w:rsidRPr="00D56693" w:rsidRDefault="00E67248" w:rsidP="00F90F83">
            <w:pPr>
              <w:spacing w:before="60" w:after="60"/>
              <w:jc w:val="center"/>
              <w:rPr>
                <w:rStyle w:val="InspektionText"/>
              </w:rPr>
            </w:pPr>
            <w:sdt>
              <w:sdtPr>
                <w:rPr>
                  <w:rFonts w:ascii="Arial" w:hAnsi="Arial"/>
                  <w:sz w:val="20"/>
                  <w:szCs w:val="20"/>
                </w:rPr>
                <w:id w:val="-88556609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7687A04B" w14:textId="77777777" w:rsidR="00F90F83" w:rsidRPr="00D56693" w:rsidRDefault="00E67248" w:rsidP="00F90F83">
            <w:pPr>
              <w:spacing w:before="60" w:after="60"/>
              <w:jc w:val="center"/>
              <w:rPr>
                <w:rStyle w:val="InspektionText"/>
              </w:rPr>
            </w:pPr>
            <w:sdt>
              <w:sdtPr>
                <w:rPr>
                  <w:rFonts w:ascii="Arial" w:hAnsi="Arial"/>
                  <w:sz w:val="20"/>
                  <w:szCs w:val="20"/>
                </w:rPr>
                <w:id w:val="240908497"/>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4C1D465F" w14:textId="77777777" w:rsidR="00F90F83" w:rsidRPr="00D56693" w:rsidRDefault="00E67248" w:rsidP="00F90F83">
            <w:pPr>
              <w:spacing w:before="60" w:after="60"/>
              <w:jc w:val="center"/>
              <w:rPr>
                <w:rStyle w:val="InspektionText"/>
              </w:rPr>
            </w:pPr>
            <w:sdt>
              <w:sdtPr>
                <w:rPr>
                  <w:rFonts w:ascii="Arial" w:hAnsi="Arial"/>
                  <w:sz w:val="20"/>
                  <w:szCs w:val="20"/>
                </w:rPr>
                <w:id w:val="-515463820"/>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F90F83" w:rsidRPr="00D56693" w14:paraId="78A1C4F0" w14:textId="77777777" w:rsidTr="00BC0B41">
        <w:trPr>
          <w:cantSplit/>
        </w:trPr>
        <w:tc>
          <w:tcPr>
            <w:tcW w:w="6446" w:type="dxa"/>
            <w:shd w:val="clear" w:color="auto" w:fill="auto"/>
          </w:tcPr>
          <w:p w14:paraId="11F94CB7" w14:textId="28FE3980" w:rsidR="00F90F83" w:rsidRPr="00D56693" w:rsidRDefault="00F90F83" w:rsidP="00F82BB7">
            <w:pPr>
              <w:pStyle w:val="Listenabsatz"/>
              <w:numPr>
                <w:ilvl w:val="0"/>
                <w:numId w:val="16"/>
              </w:numPr>
            </w:pPr>
            <w:r w:rsidRPr="00D56693">
              <w:t>punktuell mit Min. – Max. Thermometern:</w:t>
            </w:r>
          </w:p>
        </w:tc>
        <w:tc>
          <w:tcPr>
            <w:tcW w:w="567" w:type="dxa"/>
            <w:shd w:val="clear" w:color="auto" w:fill="auto"/>
          </w:tcPr>
          <w:p w14:paraId="2400D249" w14:textId="77777777" w:rsidR="00F90F83" w:rsidRPr="00D56693" w:rsidRDefault="00E67248" w:rsidP="00F90F83">
            <w:pPr>
              <w:spacing w:before="60" w:after="60"/>
              <w:jc w:val="center"/>
              <w:rPr>
                <w:sz w:val="20"/>
                <w:szCs w:val="20"/>
              </w:rPr>
            </w:pPr>
            <w:sdt>
              <w:sdtPr>
                <w:rPr>
                  <w:sz w:val="20"/>
                  <w:szCs w:val="20"/>
                </w:rPr>
                <w:id w:val="-99781107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4E901123" w14:textId="77777777" w:rsidR="00F90F83" w:rsidRPr="00D56693" w:rsidRDefault="00E67248" w:rsidP="00F90F83">
            <w:pPr>
              <w:spacing w:before="60" w:after="60"/>
              <w:jc w:val="center"/>
              <w:rPr>
                <w:sz w:val="20"/>
                <w:szCs w:val="20"/>
              </w:rPr>
            </w:pPr>
            <w:sdt>
              <w:sdtPr>
                <w:rPr>
                  <w:sz w:val="20"/>
                  <w:szCs w:val="20"/>
                </w:rPr>
                <w:id w:val="-246803460"/>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07EE44A9" w14:textId="77777777" w:rsidR="00F90F83" w:rsidRPr="00D56693" w:rsidRDefault="00E67248" w:rsidP="00F90F83">
            <w:pPr>
              <w:spacing w:before="60" w:after="60"/>
              <w:jc w:val="center"/>
              <w:rPr>
                <w:rStyle w:val="InspektionText"/>
              </w:rPr>
            </w:pPr>
            <w:sdt>
              <w:sdtPr>
                <w:rPr>
                  <w:rFonts w:ascii="Arial" w:hAnsi="Arial"/>
                  <w:sz w:val="20"/>
                  <w:szCs w:val="20"/>
                </w:rPr>
                <w:id w:val="-78917551"/>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5ACCABCF" w14:textId="77777777" w:rsidR="00F90F83" w:rsidRPr="00D56693" w:rsidRDefault="00E67248" w:rsidP="00F90F83">
            <w:pPr>
              <w:spacing w:before="60" w:after="60"/>
              <w:jc w:val="center"/>
              <w:rPr>
                <w:rStyle w:val="InspektionText"/>
              </w:rPr>
            </w:pPr>
            <w:sdt>
              <w:sdtPr>
                <w:rPr>
                  <w:rFonts w:ascii="Arial" w:hAnsi="Arial"/>
                  <w:sz w:val="20"/>
                  <w:szCs w:val="20"/>
                </w:rPr>
                <w:id w:val="358863633"/>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78E808AD" w14:textId="77777777" w:rsidR="00F90F83" w:rsidRPr="00D56693" w:rsidRDefault="00E67248" w:rsidP="00F90F83">
            <w:pPr>
              <w:spacing w:before="60" w:after="60"/>
              <w:jc w:val="center"/>
              <w:rPr>
                <w:rStyle w:val="InspektionText"/>
              </w:rPr>
            </w:pPr>
            <w:sdt>
              <w:sdtPr>
                <w:rPr>
                  <w:rFonts w:ascii="Arial" w:hAnsi="Arial"/>
                  <w:sz w:val="20"/>
                  <w:szCs w:val="20"/>
                </w:rPr>
                <w:id w:val="-1859032874"/>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3C4420" w:rsidRPr="00D56693" w14:paraId="46C78247" w14:textId="77777777" w:rsidTr="003C4420">
        <w:trPr>
          <w:cantSplit/>
        </w:trPr>
        <w:tc>
          <w:tcPr>
            <w:tcW w:w="6446" w:type="dxa"/>
            <w:tcBorders>
              <w:bottom w:val="single" w:sz="4" w:space="0" w:color="BFBFBF" w:themeColor="background1" w:themeShade="BF"/>
            </w:tcBorders>
            <w:shd w:val="clear" w:color="auto" w:fill="auto"/>
          </w:tcPr>
          <w:p w14:paraId="57EF6BE4" w14:textId="34AC7EDB" w:rsidR="003C4420" w:rsidRPr="00D56693" w:rsidRDefault="003C4420" w:rsidP="003E5F80">
            <w:pPr>
              <w:pStyle w:val="Listenabsatz"/>
              <w:numPr>
                <w:ilvl w:val="0"/>
                <w:numId w:val="16"/>
              </w:numPr>
            </w:pPr>
            <w:r w:rsidRPr="00D56693">
              <w:t>Formulare zu</w:t>
            </w:r>
            <w:r w:rsidR="003E5F80" w:rsidRPr="00D56693">
              <w:t>r</w:t>
            </w:r>
            <w:r w:rsidRPr="00D56693">
              <w:t xml:space="preserve"> manuellen Dokumentation der Temperaturen enthalten die nötigen Angaben:</w:t>
            </w:r>
          </w:p>
        </w:tc>
        <w:tc>
          <w:tcPr>
            <w:tcW w:w="567" w:type="dxa"/>
            <w:tcBorders>
              <w:bottom w:val="single" w:sz="4" w:space="0" w:color="BFBFBF" w:themeColor="background1" w:themeShade="BF"/>
            </w:tcBorders>
            <w:shd w:val="clear" w:color="auto" w:fill="auto"/>
          </w:tcPr>
          <w:p w14:paraId="170AEEE9" w14:textId="77777777" w:rsidR="003C4420" w:rsidRPr="00D56693" w:rsidRDefault="00E67248" w:rsidP="003C4420">
            <w:pPr>
              <w:spacing w:before="60" w:after="60"/>
              <w:jc w:val="center"/>
              <w:rPr>
                <w:sz w:val="20"/>
                <w:szCs w:val="20"/>
              </w:rPr>
            </w:pPr>
            <w:sdt>
              <w:sdtPr>
                <w:rPr>
                  <w:sz w:val="20"/>
                  <w:szCs w:val="20"/>
                </w:rPr>
                <w:id w:val="-1529874800"/>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197C1566" w14:textId="77777777" w:rsidR="003C4420" w:rsidRPr="00D56693" w:rsidRDefault="00E67248" w:rsidP="003C4420">
            <w:pPr>
              <w:spacing w:before="60" w:after="60"/>
              <w:jc w:val="center"/>
              <w:rPr>
                <w:sz w:val="20"/>
                <w:szCs w:val="20"/>
              </w:rPr>
            </w:pPr>
            <w:sdt>
              <w:sdtPr>
                <w:rPr>
                  <w:sz w:val="20"/>
                  <w:szCs w:val="20"/>
                </w:rPr>
                <w:id w:val="1556822421"/>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84D98BC" w14:textId="77777777" w:rsidR="003C4420" w:rsidRPr="00D56693" w:rsidRDefault="00E67248" w:rsidP="003C4420">
            <w:pPr>
              <w:spacing w:before="60" w:after="60"/>
              <w:jc w:val="center"/>
              <w:rPr>
                <w:rStyle w:val="InspektionText"/>
              </w:rPr>
            </w:pPr>
            <w:sdt>
              <w:sdtPr>
                <w:rPr>
                  <w:rFonts w:ascii="Arial" w:hAnsi="Arial"/>
                  <w:sz w:val="20"/>
                  <w:szCs w:val="20"/>
                </w:rPr>
                <w:id w:val="1631973026"/>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63E9445A" w14:textId="77777777" w:rsidR="003C4420" w:rsidRPr="00D56693" w:rsidRDefault="00E67248" w:rsidP="003C4420">
            <w:pPr>
              <w:spacing w:before="60" w:after="60"/>
              <w:jc w:val="center"/>
              <w:rPr>
                <w:rStyle w:val="InspektionText"/>
              </w:rPr>
            </w:pPr>
            <w:sdt>
              <w:sdtPr>
                <w:rPr>
                  <w:rFonts w:ascii="Arial" w:hAnsi="Arial"/>
                  <w:sz w:val="20"/>
                  <w:szCs w:val="20"/>
                </w:rPr>
                <w:id w:val="432397484"/>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6F02BA8" w14:textId="77777777" w:rsidR="003C4420" w:rsidRPr="00D56693" w:rsidRDefault="00E67248" w:rsidP="003C4420">
            <w:pPr>
              <w:spacing w:before="60" w:after="60"/>
              <w:jc w:val="center"/>
              <w:rPr>
                <w:rStyle w:val="InspektionText"/>
              </w:rPr>
            </w:pPr>
            <w:sdt>
              <w:sdtPr>
                <w:rPr>
                  <w:rFonts w:ascii="Arial" w:hAnsi="Arial"/>
                  <w:sz w:val="20"/>
                  <w:szCs w:val="20"/>
                </w:rPr>
                <w:id w:val="714934669"/>
                <w14:checkbox>
                  <w14:checked w14:val="0"/>
                  <w14:checkedState w14:val="2612" w14:font="MS Gothic"/>
                  <w14:uncheckedState w14:val="2610" w14:font="MS Gothic"/>
                </w14:checkbox>
              </w:sdtPr>
              <w:sdtEndPr/>
              <w:sdtContent>
                <w:r w:rsidR="003C4420" w:rsidRPr="00D56693">
                  <w:rPr>
                    <w:rFonts w:ascii="MS Gothic" w:eastAsia="MS Gothic" w:hAnsi="MS Gothic"/>
                    <w:sz w:val="20"/>
                    <w:szCs w:val="20"/>
                  </w:rPr>
                  <w:t>☐</w:t>
                </w:r>
              </w:sdtContent>
            </w:sdt>
          </w:p>
        </w:tc>
      </w:tr>
      <w:tr w:rsidR="00F90F83" w:rsidRPr="00D56693" w14:paraId="10556A28" w14:textId="77777777" w:rsidTr="00BC0B41">
        <w:trPr>
          <w:cantSplit/>
        </w:trPr>
        <w:tc>
          <w:tcPr>
            <w:tcW w:w="6446" w:type="dxa"/>
            <w:shd w:val="clear" w:color="auto" w:fill="auto"/>
          </w:tcPr>
          <w:p w14:paraId="710D2132" w14:textId="1513A899" w:rsidR="00F90F83" w:rsidRPr="00D56693" w:rsidRDefault="00F90F83" w:rsidP="0033625C">
            <w:r w:rsidRPr="00D56693">
              <w:t xml:space="preserve">Alle Temperaturmessgeräte sind kalibriert. Nachweisdokumente </w:t>
            </w:r>
            <w:r w:rsidR="005B68E3" w:rsidRPr="00D56693">
              <w:t xml:space="preserve">sind </w:t>
            </w:r>
            <w:r w:rsidRPr="00D56693">
              <w:t>vorhanden</w:t>
            </w:r>
            <w:r w:rsidR="003E5F80" w:rsidRPr="00D56693">
              <w:t xml:space="preserve"> und aktuell</w:t>
            </w:r>
            <w:r w:rsidRPr="00D56693">
              <w:t>:</w:t>
            </w:r>
          </w:p>
        </w:tc>
        <w:tc>
          <w:tcPr>
            <w:tcW w:w="567" w:type="dxa"/>
            <w:shd w:val="clear" w:color="auto" w:fill="auto"/>
          </w:tcPr>
          <w:p w14:paraId="1FBF7EAA" w14:textId="77777777" w:rsidR="00F90F83" w:rsidRPr="00D56693" w:rsidRDefault="00E67248" w:rsidP="00F90F83">
            <w:pPr>
              <w:spacing w:before="60" w:after="60"/>
              <w:jc w:val="center"/>
              <w:rPr>
                <w:sz w:val="20"/>
                <w:szCs w:val="20"/>
              </w:rPr>
            </w:pPr>
            <w:sdt>
              <w:sdtPr>
                <w:rPr>
                  <w:sz w:val="20"/>
                  <w:szCs w:val="20"/>
                </w:rPr>
                <w:id w:val="548346073"/>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9" w:type="dxa"/>
            <w:shd w:val="clear" w:color="auto" w:fill="auto"/>
          </w:tcPr>
          <w:p w14:paraId="106B1135" w14:textId="77777777" w:rsidR="00F90F83" w:rsidRPr="00D56693" w:rsidRDefault="00E67248" w:rsidP="00F90F83">
            <w:pPr>
              <w:spacing w:before="60" w:after="60"/>
              <w:jc w:val="center"/>
              <w:rPr>
                <w:sz w:val="20"/>
                <w:szCs w:val="20"/>
              </w:rPr>
            </w:pPr>
            <w:sdt>
              <w:sdtPr>
                <w:rPr>
                  <w:sz w:val="20"/>
                  <w:szCs w:val="20"/>
                </w:rPr>
                <w:id w:val="-1692757476"/>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567" w:type="dxa"/>
            <w:shd w:val="clear" w:color="auto" w:fill="F2F2F2" w:themeFill="background1" w:themeFillShade="F2"/>
          </w:tcPr>
          <w:p w14:paraId="767FE2BC" w14:textId="77777777" w:rsidR="00F90F83" w:rsidRPr="00D56693" w:rsidRDefault="00E67248" w:rsidP="00F90F83">
            <w:pPr>
              <w:spacing w:before="60" w:after="60"/>
              <w:jc w:val="center"/>
              <w:rPr>
                <w:rStyle w:val="InspektionText"/>
              </w:rPr>
            </w:pPr>
            <w:sdt>
              <w:sdtPr>
                <w:rPr>
                  <w:rFonts w:ascii="Arial" w:hAnsi="Arial"/>
                  <w:sz w:val="20"/>
                  <w:szCs w:val="20"/>
                </w:rPr>
                <w:id w:val="-138940784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708" w:type="dxa"/>
            <w:shd w:val="clear" w:color="auto" w:fill="F2F2F2" w:themeFill="background1" w:themeFillShade="F2"/>
          </w:tcPr>
          <w:p w14:paraId="232A4740" w14:textId="77777777" w:rsidR="00F90F83" w:rsidRPr="00D56693" w:rsidRDefault="00E67248" w:rsidP="00F90F83">
            <w:pPr>
              <w:spacing w:before="60" w:after="60"/>
              <w:jc w:val="center"/>
              <w:rPr>
                <w:rStyle w:val="InspektionText"/>
              </w:rPr>
            </w:pPr>
            <w:sdt>
              <w:sdtPr>
                <w:rPr>
                  <w:rFonts w:ascii="Arial" w:hAnsi="Arial"/>
                  <w:sz w:val="20"/>
                  <w:szCs w:val="20"/>
                </w:rPr>
                <w:id w:val="1781909369"/>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c>
          <w:tcPr>
            <w:tcW w:w="642" w:type="dxa"/>
            <w:shd w:val="clear" w:color="auto" w:fill="F2F2F2" w:themeFill="background1" w:themeFillShade="F2"/>
          </w:tcPr>
          <w:p w14:paraId="27FC2CF5" w14:textId="77777777" w:rsidR="00F90F83" w:rsidRPr="00D56693" w:rsidRDefault="00E67248" w:rsidP="00F90F83">
            <w:pPr>
              <w:spacing w:before="60" w:after="60"/>
              <w:jc w:val="center"/>
              <w:rPr>
                <w:rStyle w:val="InspektionText"/>
              </w:rPr>
            </w:pPr>
            <w:sdt>
              <w:sdtPr>
                <w:rPr>
                  <w:rFonts w:ascii="Arial" w:hAnsi="Arial"/>
                  <w:sz w:val="20"/>
                  <w:szCs w:val="20"/>
                </w:rPr>
                <w:id w:val="-642578413"/>
                <w14:checkbox>
                  <w14:checked w14:val="0"/>
                  <w14:checkedState w14:val="2612" w14:font="MS Gothic"/>
                  <w14:uncheckedState w14:val="2610" w14:font="MS Gothic"/>
                </w14:checkbox>
              </w:sdtPr>
              <w:sdtEndPr/>
              <w:sdtContent>
                <w:r w:rsidR="00F90F83" w:rsidRPr="00D56693">
                  <w:rPr>
                    <w:rFonts w:ascii="MS Gothic" w:eastAsia="MS Gothic" w:hAnsi="MS Gothic"/>
                    <w:sz w:val="20"/>
                    <w:szCs w:val="20"/>
                  </w:rPr>
                  <w:t>☐</w:t>
                </w:r>
              </w:sdtContent>
            </w:sdt>
          </w:p>
        </w:tc>
      </w:tr>
      <w:tr w:rsidR="003832F9" w:rsidRPr="00D56693" w14:paraId="5A11A3E0" w14:textId="77777777" w:rsidTr="00BC0B41">
        <w:trPr>
          <w:cantSplit/>
        </w:trPr>
        <w:tc>
          <w:tcPr>
            <w:tcW w:w="6446" w:type="dxa"/>
            <w:shd w:val="clear" w:color="auto" w:fill="auto"/>
          </w:tcPr>
          <w:p w14:paraId="37D62805" w14:textId="7C222369" w:rsidR="003832F9" w:rsidRPr="00D56693" w:rsidRDefault="003832F9" w:rsidP="002413FC">
            <w:r w:rsidRPr="00D56693">
              <w:t>Soll</w:t>
            </w:r>
            <w:r w:rsidR="002413FC">
              <w:t>-Raumtemperaturen</w:t>
            </w:r>
            <w:r w:rsidRPr="00D56693">
              <w:t xml:space="preserve"> (+15°C- +25°C) sind nachweislich eingehalten:</w:t>
            </w:r>
          </w:p>
        </w:tc>
        <w:tc>
          <w:tcPr>
            <w:tcW w:w="567" w:type="dxa"/>
            <w:shd w:val="clear" w:color="auto" w:fill="auto"/>
          </w:tcPr>
          <w:p w14:paraId="2DCA1718" w14:textId="77777777" w:rsidR="003832F9" w:rsidRPr="00D56693" w:rsidRDefault="00E67248" w:rsidP="004E2972">
            <w:pPr>
              <w:spacing w:before="60" w:after="60"/>
              <w:jc w:val="center"/>
              <w:rPr>
                <w:sz w:val="20"/>
                <w:szCs w:val="20"/>
              </w:rPr>
            </w:pPr>
            <w:sdt>
              <w:sdtPr>
                <w:rPr>
                  <w:sz w:val="20"/>
                  <w:szCs w:val="20"/>
                </w:rPr>
                <w:id w:val="1195886278"/>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709" w:type="dxa"/>
            <w:shd w:val="clear" w:color="auto" w:fill="auto"/>
          </w:tcPr>
          <w:p w14:paraId="3CE4ADF0" w14:textId="77777777" w:rsidR="003832F9" w:rsidRPr="00D56693" w:rsidRDefault="00E67248" w:rsidP="004E2972">
            <w:pPr>
              <w:spacing w:before="60" w:after="60"/>
              <w:jc w:val="center"/>
              <w:rPr>
                <w:sz w:val="20"/>
                <w:szCs w:val="20"/>
              </w:rPr>
            </w:pPr>
            <w:sdt>
              <w:sdtPr>
                <w:rPr>
                  <w:sz w:val="20"/>
                  <w:szCs w:val="20"/>
                </w:rPr>
                <w:id w:val="-204948690"/>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567" w:type="dxa"/>
            <w:shd w:val="clear" w:color="auto" w:fill="F2F2F2" w:themeFill="background1" w:themeFillShade="F2"/>
          </w:tcPr>
          <w:p w14:paraId="2BF1AF33" w14:textId="77777777" w:rsidR="003832F9" w:rsidRPr="00D56693" w:rsidRDefault="00E67248" w:rsidP="004E2972">
            <w:pPr>
              <w:spacing w:before="60" w:after="60"/>
              <w:jc w:val="center"/>
              <w:rPr>
                <w:rStyle w:val="InspektionText"/>
              </w:rPr>
            </w:pPr>
            <w:sdt>
              <w:sdtPr>
                <w:rPr>
                  <w:rFonts w:ascii="Arial" w:hAnsi="Arial"/>
                  <w:sz w:val="20"/>
                  <w:szCs w:val="20"/>
                </w:rPr>
                <w:id w:val="675151321"/>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708" w:type="dxa"/>
            <w:shd w:val="clear" w:color="auto" w:fill="F2F2F2" w:themeFill="background1" w:themeFillShade="F2"/>
          </w:tcPr>
          <w:p w14:paraId="71DAF74A" w14:textId="77777777" w:rsidR="003832F9" w:rsidRPr="00D56693" w:rsidRDefault="00E67248" w:rsidP="004E2972">
            <w:pPr>
              <w:spacing w:before="60" w:after="60"/>
              <w:jc w:val="center"/>
              <w:rPr>
                <w:rStyle w:val="InspektionText"/>
              </w:rPr>
            </w:pPr>
            <w:sdt>
              <w:sdtPr>
                <w:rPr>
                  <w:rFonts w:ascii="Arial" w:hAnsi="Arial"/>
                  <w:sz w:val="20"/>
                  <w:szCs w:val="20"/>
                </w:rPr>
                <w:id w:val="-767849020"/>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642" w:type="dxa"/>
            <w:shd w:val="clear" w:color="auto" w:fill="F2F2F2" w:themeFill="background1" w:themeFillShade="F2"/>
          </w:tcPr>
          <w:p w14:paraId="784DC1D3" w14:textId="77777777" w:rsidR="003832F9" w:rsidRPr="00D56693" w:rsidRDefault="00E67248" w:rsidP="004E2972">
            <w:pPr>
              <w:spacing w:before="60" w:after="60"/>
              <w:jc w:val="center"/>
              <w:rPr>
                <w:rStyle w:val="InspektionText"/>
              </w:rPr>
            </w:pPr>
            <w:sdt>
              <w:sdtPr>
                <w:rPr>
                  <w:rFonts w:ascii="Arial" w:hAnsi="Arial"/>
                  <w:sz w:val="20"/>
                  <w:szCs w:val="20"/>
                </w:rPr>
                <w:id w:val="-325436779"/>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r>
      <w:tr w:rsidR="003832F9" w:rsidRPr="00D56693" w14:paraId="6B9E52D0" w14:textId="77777777" w:rsidTr="00BC0B41">
        <w:trPr>
          <w:cantSplit/>
        </w:trPr>
        <w:tc>
          <w:tcPr>
            <w:tcW w:w="6446" w:type="dxa"/>
            <w:shd w:val="clear" w:color="auto" w:fill="auto"/>
          </w:tcPr>
          <w:p w14:paraId="71C8BBB0" w14:textId="76600856" w:rsidR="003832F9" w:rsidRPr="00D56693" w:rsidRDefault="003832F9" w:rsidP="004E2972">
            <w:r w:rsidRPr="00D56693">
              <w:t>Soll</w:t>
            </w:r>
            <w:r w:rsidR="00177707" w:rsidRPr="00D56693">
              <w:t>-Kühl</w:t>
            </w:r>
            <w:r w:rsidRPr="00D56693">
              <w:t>temperaturen (+2°C bis +8°C, bzw</w:t>
            </w:r>
            <w:r w:rsidR="009B0F90" w:rsidRPr="00D56693">
              <w:t>.</w:t>
            </w:r>
            <w:r w:rsidRPr="00D56693">
              <w:t xml:space="preserve"> unterhalb -15°C) sind </w:t>
            </w:r>
            <w:r w:rsidR="00177707" w:rsidRPr="00D56693">
              <w:t xml:space="preserve">nachweislich </w:t>
            </w:r>
            <w:r w:rsidRPr="00D56693">
              <w:t>eingehalten:</w:t>
            </w:r>
          </w:p>
        </w:tc>
        <w:tc>
          <w:tcPr>
            <w:tcW w:w="567" w:type="dxa"/>
            <w:shd w:val="clear" w:color="auto" w:fill="auto"/>
          </w:tcPr>
          <w:p w14:paraId="3CD53DAF" w14:textId="77777777" w:rsidR="003832F9" w:rsidRPr="00D56693" w:rsidRDefault="00E67248" w:rsidP="004E2972">
            <w:pPr>
              <w:spacing w:before="60" w:after="60"/>
              <w:jc w:val="center"/>
              <w:rPr>
                <w:sz w:val="20"/>
                <w:szCs w:val="20"/>
              </w:rPr>
            </w:pPr>
            <w:sdt>
              <w:sdtPr>
                <w:rPr>
                  <w:sz w:val="20"/>
                  <w:szCs w:val="20"/>
                </w:rPr>
                <w:id w:val="-1163860332"/>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709" w:type="dxa"/>
            <w:shd w:val="clear" w:color="auto" w:fill="auto"/>
          </w:tcPr>
          <w:p w14:paraId="5BAC2808" w14:textId="77777777" w:rsidR="003832F9" w:rsidRPr="00D56693" w:rsidRDefault="00E67248" w:rsidP="004E2972">
            <w:pPr>
              <w:spacing w:before="60" w:after="60"/>
              <w:jc w:val="center"/>
              <w:rPr>
                <w:sz w:val="20"/>
                <w:szCs w:val="20"/>
              </w:rPr>
            </w:pPr>
            <w:sdt>
              <w:sdtPr>
                <w:rPr>
                  <w:sz w:val="20"/>
                  <w:szCs w:val="20"/>
                </w:rPr>
                <w:id w:val="805891772"/>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567" w:type="dxa"/>
            <w:shd w:val="clear" w:color="auto" w:fill="F2F2F2" w:themeFill="background1" w:themeFillShade="F2"/>
          </w:tcPr>
          <w:p w14:paraId="7688A35A" w14:textId="77777777" w:rsidR="003832F9" w:rsidRPr="00D56693" w:rsidRDefault="00E67248" w:rsidP="004E2972">
            <w:pPr>
              <w:spacing w:before="60" w:after="60"/>
              <w:jc w:val="center"/>
              <w:rPr>
                <w:rStyle w:val="InspektionText"/>
              </w:rPr>
            </w:pPr>
            <w:sdt>
              <w:sdtPr>
                <w:rPr>
                  <w:rFonts w:ascii="Arial" w:hAnsi="Arial"/>
                  <w:sz w:val="20"/>
                  <w:szCs w:val="20"/>
                </w:rPr>
                <w:id w:val="146025785"/>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708" w:type="dxa"/>
            <w:shd w:val="clear" w:color="auto" w:fill="F2F2F2" w:themeFill="background1" w:themeFillShade="F2"/>
          </w:tcPr>
          <w:p w14:paraId="72EFBBD6" w14:textId="77777777" w:rsidR="003832F9" w:rsidRPr="00D56693" w:rsidRDefault="00E67248" w:rsidP="004E2972">
            <w:pPr>
              <w:spacing w:before="60" w:after="60"/>
              <w:jc w:val="center"/>
              <w:rPr>
                <w:rStyle w:val="InspektionText"/>
              </w:rPr>
            </w:pPr>
            <w:sdt>
              <w:sdtPr>
                <w:rPr>
                  <w:rFonts w:ascii="Arial" w:hAnsi="Arial"/>
                  <w:sz w:val="20"/>
                  <w:szCs w:val="20"/>
                </w:rPr>
                <w:id w:val="651799678"/>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c>
          <w:tcPr>
            <w:tcW w:w="642" w:type="dxa"/>
            <w:shd w:val="clear" w:color="auto" w:fill="F2F2F2" w:themeFill="background1" w:themeFillShade="F2"/>
          </w:tcPr>
          <w:p w14:paraId="72060297" w14:textId="77777777" w:rsidR="003832F9" w:rsidRPr="00D56693" w:rsidRDefault="00E67248" w:rsidP="004E2972">
            <w:pPr>
              <w:spacing w:before="60" w:after="60"/>
              <w:jc w:val="center"/>
              <w:rPr>
                <w:rStyle w:val="InspektionText"/>
              </w:rPr>
            </w:pPr>
            <w:sdt>
              <w:sdtPr>
                <w:rPr>
                  <w:rFonts w:ascii="Arial" w:hAnsi="Arial"/>
                  <w:sz w:val="20"/>
                  <w:szCs w:val="20"/>
                </w:rPr>
                <w:id w:val="-846481118"/>
                <w14:checkbox>
                  <w14:checked w14:val="0"/>
                  <w14:checkedState w14:val="2612" w14:font="MS Gothic"/>
                  <w14:uncheckedState w14:val="2610" w14:font="MS Gothic"/>
                </w14:checkbox>
              </w:sdtPr>
              <w:sdtEndPr/>
              <w:sdtContent>
                <w:r w:rsidR="003832F9" w:rsidRPr="00D56693">
                  <w:rPr>
                    <w:rFonts w:ascii="MS Gothic" w:eastAsia="MS Gothic" w:hAnsi="MS Gothic"/>
                    <w:sz w:val="20"/>
                    <w:szCs w:val="20"/>
                  </w:rPr>
                  <w:t>☐</w:t>
                </w:r>
              </w:sdtContent>
            </w:sdt>
          </w:p>
        </w:tc>
      </w:tr>
      <w:tr w:rsidR="00F90F83" w:rsidRPr="00D56693" w14:paraId="08263AD1" w14:textId="77777777" w:rsidTr="00BC0B41">
        <w:trPr>
          <w:cantSplit/>
        </w:trPr>
        <w:tc>
          <w:tcPr>
            <w:tcW w:w="9639" w:type="dxa"/>
            <w:gridSpan w:val="6"/>
            <w:shd w:val="clear" w:color="auto" w:fill="F2F2F2" w:themeFill="background1" w:themeFillShade="F2"/>
          </w:tcPr>
          <w:p w14:paraId="1E0D8B6B" w14:textId="77777777" w:rsidR="00F90F83" w:rsidRPr="00D56693" w:rsidRDefault="00F90F83" w:rsidP="003A0424">
            <w:pPr>
              <w:spacing w:before="60" w:after="60"/>
            </w:pPr>
            <w:r w:rsidRPr="00D56693">
              <w:t>Kommentar zum Temperaturmonitoring:</w:t>
            </w:r>
          </w:p>
          <w:p w14:paraId="08AA4BAF" w14:textId="77777777" w:rsidR="00F90F83" w:rsidRPr="00D56693" w:rsidRDefault="00F90F83" w:rsidP="003A0424">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6535388A" w14:textId="77777777" w:rsidR="00E45FFE" w:rsidRPr="00D56693" w:rsidRDefault="00E45FFE" w:rsidP="00E45FFE">
      <w:pPr>
        <w:pStyle w:val="berschrift3"/>
        <w:keepLines w:val="0"/>
        <w:tabs>
          <w:tab w:val="num" w:pos="851"/>
        </w:tabs>
        <w:spacing w:before="120" w:after="120" w:line="240" w:lineRule="auto"/>
        <w:ind w:left="851" w:hanging="851"/>
      </w:pPr>
      <w:r w:rsidRPr="00D56693">
        <w:t>Temperaturüberwachung während betriebsint</w:t>
      </w:r>
      <w:r w:rsidR="0044395E" w:rsidRPr="00D56693">
        <w:t>e</w:t>
      </w:r>
      <w:r w:rsidRPr="00D56693">
        <w:t>rnen Transporten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35E6F" w:rsidRPr="00D56693" w14:paraId="2B3CBF32" w14:textId="77777777" w:rsidTr="00F82BB7">
        <w:trPr>
          <w:cantSplit/>
        </w:trPr>
        <w:tc>
          <w:tcPr>
            <w:tcW w:w="6446" w:type="dxa"/>
          </w:tcPr>
          <w:p w14:paraId="7D1D3C00" w14:textId="77777777" w:rsidR="00835E6F" w:rsidRPr="00D56693" w:rsidRDefault="00835E6F" w:rsidP="003A0424">
            <w:pPr>
              <w:spacing w:before="60"/>
              <w:ind w:left="62"/>
              <w:rPr>
                <w:sz w:val="20"/>
              </w:rPr>
            </w:pPr>
          </w:p>
        </w:tc>
        <w:tc>
          <w:tcPr>
            <w:tcW w:w="1276" w:type="dxa"/>
            <w:gridSpan w:val="2"/>
          </w:tcPr>
          <w:p w14:paraId="6593C59B" w14:textId="77777777" w:rsidR="00835E6F" w:rsidRPr="00D56693" w:rsidRDefault="00835E6F"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110C404" w14:textId="67FC2C6A" w:rsidR="00835E6F" w:rsidRPr="00D56693" w:rsidRDefault="00835E6F"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835E6F" w:rsidRPr="00D56693" w14:paraId="44BC067D" w14:textId="77777777" w:rsidTr="00F82BB7">
        <w:trPr>
          <w:cantSplit/>
        </w:trPr>
        <w:tc>
          <w:tcPr>
            <w:tcW w:w="6446" w:type="dxa"/>
          </w:tcPr>
          <w:p w14:paraId="547FB0D0" w14:textId="77777777" w:rsidR="00835E6F" w:rsidRPr="00D56693" w:rsidRDefault="00835E6F" w:rsidP="003A0424">
            <w:pPr>
              <w:spacing w:before="60"/>
              <w:ind w:left="62"/>
              <w:rPr>
                <w:sz w:val="20"/>
              </w:rPr>
            </w:pPr>
          </w:p>
        </w:tc>
        <w:tc>
          <w:tcPr>
            <w:tcW w:w="567" w:type="dxa"/>
          </w:tcPr>
          <w:p w14:paraId="41AEF8A0" w14:textId="77777777" w:rsidR="00835E6F" w:rsidRPr="00D56693" w:rsidRDefault="00835E6F" w:rsidP="003A0424">
            <w:pPr>
              <w:spacing w:before="60"/>
              <w:jc w:val="center"/>
              <w:rPr>
                <w:rFonts w:cs="Arial"/>
                <w:b/>
                <w:sz w:val="20"/>
                <w:szCs w:val="20"/>
              </w:rPr>
            </w:pPr>
            <w:r w:rsidRPr="00D56693">
              <w:rPr>
                <w:rFonts w:cs="Arial"/>
                <w:b/>
                <w:sz w:val="20"/>
                <w:szCs w:val="20"/>
              </w:rPr>
              <w:t>ja</w:t>
            </w:r>
          </w:p>
        </w:tc>
        <w:tc>
          <w:tcPr>
            <w:tcW w:w="709" w:type="dxa"/>
          </w:tcPr>
          <w:p w14:paraId="7084DC87" w14:textId="77777777" w:rsidR="00835E6F" w:rsidRPr="00D56693" w:rsidRDefault="00835E6F"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40D0F0B" w14:textId="77777777" w:rsidR="00835E6F" w:rsidRPr="00D56693" w:rsidRDefault="00835E6F"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406F754" w14:textId="77777777" w:rsidR="00835E6F" w:rsidRPr="00D56693" w:rsidRDefault="00835E6F"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A4B45A7" w14:textId="77777777" w:rsidR="00835E6F" w:rsidRPr="00D56693" w:rsidRDefault="00835E6F" w:rsidP="003A0424">
            <w:pPr>
              <w:spacing w:before="60"/>
              <w:jc w:val="center"/>
              <w:rPr>
                <w:b/>
                <w:sz w:val="20"/>
              </w:rPr>
            </w:pPr>
            <w:r w:rsidRPr="00D56693">
              <w:rPr>
                <w:rFonts w:cs="Arial"/>
                <w:b/>
                <w:sz w:val="20"/>
                <w:szCs w:val="20"/>
              </w:rPr>
              <w:t>nein</w:t>
            </w:r>
          </w:p>
        </w:tc>
      </w:tr>
      <w:tr w:rsidR="00835E6F" w:rsidRPr="00D56693" w14:paraId="2FA814E9" w14:textId="77777777" w:rsidTr="00F82BB7">
        <w:trPr>
          <w:cantSplit/>
        </w:trPr>
        <w:tc>
          <w:tcPr>
            <w:tcW w:w="6446" w:type="dxa"/>
            <w:shd w:val="clear" w:color="auto" w:fill="auto"/>
          </w:tcPr>
          <w:p w14:paraId="7C51B5AF" w14:textId="77777777" w:rsidR="00835E6F" w:rsidRPr="00D56693" w:rsidRDefault="00835E6F" w:rsidP="00835E6F">
            <w:pPr>
              <w:rPr>
                <w:lang w:eastAsia="de-DE"/>
              </w:rPr>
            </w:pPr>
            <w:r w:rsidRPr="00D56693">
              <w:rPr>
                <w:lang w:eastAsia="de-DE"/>
              </w:rPr>
              <w:t>Medikamententransporte zwischen Standorten werden durch einen spitalinternen Transportdienst durchgeführt:</w:t>
            </w:r>
          </w:p>
        </w:tc>
        <w:tc>
          <w:tcPr>
            <w:tcW w:w="567" w:type="dxa"/>
            <w:shd w:val="clear" w:color="auto" w:fill="auto"/>
          </w:tcPr>
          <w:p w14:paraId="65B3F754" w14:textId="77777777" w:rsidR="00835E6F" w:rsidRPr="00D56693" w:rsidRDefault="00E67248" w:rsidP="00835E6F">
            <w:pPr>
              <w:spacing w:before="60" w:after="60"/>
              <w:jc w:val="center"/>
              <w:rPr>
                <w:sz w:val="20"/>
                <w:szCs w:val="20"/>
              </w:rPr>
            </w:pPr>
            <w:sdt>
              <w:sdtPr>
                <w:rPr>
                  <w:sz w:val="20"/>
                  <w:szCs w:val="20"/>
                </w:rPr>
                <w:id w:val="-1831662076"/>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9" w:type="dxa"/>
            <w:shd w:val="clear" w:color="auto" w:fill="auto"/>
          </w:tcPr>
          <w:p w14:paraId="44243BFD" w14:textId="77777777" w:rsidR="00835E6F" w:rsidRPr="00D56693" w:rsidRDefault="00E67248" w:rsidP="00835E6F">
            <w:pPr>
              <w:spacing w:before="60" w:after="60"/>
              <w:jc w:val="center"/>
              <w:rPr>
                <w:sz w:val="20"/>
                <w:szCs w:val="20"/>
              </w:rPr>
            </w:pPr>
            <w:sdt>
              <w:sdtPr>
                <w:rPr>
                  <w:sz w:val="20"/>
                  <w:szCs w:val="20"/>
                </w:rPr>
                <w:id w:val="173774855"/>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567" w:type="dxa"/>
            <w:shd w:val="clear" w:color="auto" w:fill="F2F2F2" w:themeFill="background1" w:themeFillShade="F2"/>
          </w:tcPr>
          <w:p w14:paraId="3D1E3705" w14:textId="77777777" w:rsidR="00835E6F" w:rsidRPr="00D56693" w:rsidRDefault="00E67248" w:rsidP="00835E6F">
            <w:pPr>
              <w:spacing w:before="60" w:after="60"/>
              <w:jc w:val="center"/>
              <w:rPr>
                <w:rStyle w:val="InspektionText"/>
              </w:rPr>
            </w:pPr>
            <w:sdt>
              <w:sdtPr>
                <w:rPr>
                  <w:rFonts w:ascii="Arial" w:hAnsi="Arial"/>
                  <w:sz w:val="20"/>
                  <w:szCs w:val="20"/>
                </w:rPr>
                <w:id w:val="-1223748823"/>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8" w:type="dxa"/>
            <w:shd w:val="clear" w:color="auto" w:fill="F2F2F2" w:themeFill="background1" w:themeFillShade="F2"/>
          </w:tcPr>
          <w:p w14:paraId="4B319A0D" w14:textId="77777777" w:rsidR="00835E6F" w:rsidRPr="00D56693" w:rsidRDefault="00E67248" w:rsidP="00835E6F">
            <w:pPr>
              <w:spacing w:before="60" w:after="60"/>
              <w:jc w:val="center"/>
              <w:rPr>
                <w:rStyle w:val="InspektionText"/>
              </w:rPr>
            </w:pPr>
            <w:sdt>
              <w:sdtPr>
                <w:rPr>
                  <w:rFonts w:ascii="Arial" w:hAnsi="Arial"/>
                  <w:sz w:val="20"/>
                  <w:szCs w:val="20"/>
                </w:rPr>
                <w:id w:val="1219935085"/>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642" w:type="dxa"/>
            <w:shd w:val="clear" w:color="auto" w:fill="F2F2F2" w:themeFill="background1" w:themeFillShade="F2"/>
          </w:tcPr>
          <w:p w14:paraId="48EFB964" w14:textId="77777777" w:rsidR="00835E6F" w:rsidRPr="00D56693" w:rsidRDefault="00E67248" w:rsidP="00835E6F">
            <w:pPr>
              <w:spacing w:before="60" w:after="60"/>
              <w:jc w:val="center"/>
              <w:rPr>
                <w:rStyle w:val="InspektionText"/>
              </w:rPr>
            </w:pPr>
            <w:sdt>
              <w:sdtPr>
                <w:rPr>
                  <w:rFonts w:ascii="Arial" w:hAnsi="Arial"/>
                  <w:sz w:val="20"/>
                  <w:szCs w:val="20"/>
                </w:rPr>
                <w:id w:val="-1306084398"/>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r>
      <w:tr w:rsidR="00835E6F" w:rsidRPr="00D56693" w14:paraId="6370945B" w14:textId="77777777" w:rsidTr="00F82BB7">
        <w:trPr>
          <w:cantSplit/>
        </w:trPr>
        <w:tc>
          <w:tcPr>
            <w:tcW w:w="6446" w:type="dxa"/>
            <w:shd w:val="clear" w:color="auto" w:fill="auto"/>
          </w:tcPr>
          <w:p w14:paraId="36D3C320" w14:textId="3AEF9431" w:rsidR="00835E6F" w:rsidRPr="00D56693" w:rsidRDefault="00835E6F" w:rsidP="00171DFF">
            <w:pPr>
              <w:rPr>
                <w:lang w:eastAsia="de-DE"/>
              </w:rPr>
            </w:pPr>
            <w:r w:rsidRPr="00D56693">
              <w:rPr>
                <w:lang w:eastAsia="de-DE"/>
              </w:rPr>
              <w:t>Transportfahrzeug</w:t>
            </w:r>
            <w:r w:rsidR="00177707" w:rsidRPr="00D56693">
              <w:rPr>
                <w:lang w:eastAsia="de-DE"/>
              </w:rPr>
              <w:t>e für «längere» Transporte</w:t>
            </w:r>
            <w:r w:rsidRPr="00D56693">
              <w:rPr>
                <w:lang w:eastAsia="de-DE"/>
              </w:rPr>
              <w:t xml:space="preserve"> </w:t>
            </w:r>
            <w:r w:rsidR="00D17172" w:rsidRPr="00D56693">
              <w:rPr>
                <w:lang w:eastAsia="de-DE"/>
              </w:rPr>
              <w:t>sind mit</w:t>
            </w:r>
            <w:r w:rsidRPr="00D56693">
              <w:rPr>
                <w:lang w:eastAsia="de-DE"/>
              </w:rPr>
              <w:t xml:space="preserve"> </w:t>
            </w:r>
            <w:r w:rsidR="00171DFF" w:rsidRPr="00D56693">
              <w:rPr>
                <w:lang w:eastAsia="de-DE"/>
              </w:rPr>
              <w:t xml:space="preserve">Temperaturaufzeichnung ausgerüstet, die </w:t>
            </w:r>
            <w:r w:rsidR="005B68E3" w:rsidRPr="00D56693">
              <w:rPr>
                <w:lang w:eastAsia="de-DE"/>
              </w:rPr>
              <w:t xml:space="preserve">zu allen Jahreszeiten </w:t>
            </w:r>
            <w:r w:rsidRPr="00D56693">
              <w:rPr>
                <w:lang w:eastAsia="de-DE"/>
              </w:rPr>
              <w:t>qualifiziert</w:t>
            </w:r>
            <w:r w:rsidR="00171DFF" w:rsidRPr="00D56693">
              <w:rPr>
                <w:lang w:eastAsia="de-DE"/>
              </w:rPr>
              <w:t xml:space="preserve"> wurde</w:t>
            </w:r>
            <w:r w:rsidRPr="00D56693">
              <w:rPr>
                <w:lang w:eastAsia="de-DE"/>
              </w:rPr>
              <w:t>. Die Belege sind für die Apotheke einsehbar:</w:t>
            </w:r>
          </w:p>
        </w:tc>
        <w:tc>
          <w:tcPr>
            <w:tcW w:w="567" w:type="dxa"/>
            <w:shd w:val="clear" w:color="auto" w:fill="auto"/>
          </w:tcPr>
          <w:p w14:paraId="74F183A7" w14:textId="77777777" w:rsidR="00835E6F" w:rsidRPr="00D56693" w:rsidRDefault="00E67248" w:rsidP="00835E6F">
            <w:pPr>
              <w:spacing w:before="60" w:after="60"/>
              <w:jc w:val="center"/>
              <w:rPr>
                <w:sz w:val="20"/>
                <w:szCs w:val="20"/>
              </w:rPr>
            </w:pPr>
            <w:sdt>
              <w:sdtPr>
                <w:rPr>
                  <w:sz w:val="20"/>
                  <w:szCs w:val="20"/>
                </w:rPr>
                <w:id w:val="-1993480746"/>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9" w:type="dxa"/>
            <w:shd w:val="clear" w:color="auto" w:fill="auto"/>
          </w:tcPr>
          <w:p w14:paraId="7054A67C" w14:textId="77777777" w:rsidR="00835E6F" w:rsidRPr="00D56693" w:rsidRDefault="00E67248" w:rsidP="00835E6F">
            <w:pPr>
              <w:spacing w:before="60" w:after="60"/>
              <w:jc w:val="center"/>
              <w:rPr>
                <w:sz w:val="20"/>
                <w:szCs w:val="20"/>
              </w:rPr>
            </w:pPr>
            <w:sdt>
              <w:sdtPr>
                <w:rPr>
                  <w:sz w:val="20"/>
                  <w:szCs w:val="20"/>
                </w:rPr>
                <w:id w:val="-1632786636"/>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567" w:type="dxa"/>
            <w:shd w:val="clear" w:color="auto" w:fill="F2F2F2" w:themeFill="background1" w:themeFillShade="F2"/>
          </w:tcPr>
          <w:p w14:paraId="7A83D6F5" w14:textId="77777777" w:rsidR="00835E6F" w:rsidRPr="00D56693" w:rsidRDefault="00E67248" w:rsidP="00835E6F">
            <w:pPr>
              <w:spacing w:before="60" w:after="60"/>
              <w:jc w:val="center"/>
              <w:rPr>
                <w:rStyle w:val="InspektionText"/>
              </w:rPr>
            </w:pPr>
            <w:sdt>
              <w:sdtPr>
                <w:rPr>
                  <w:rFonts w:ascii="Arial" w:hAnsi="Arial"/>
                  <w:sz w:val="20"/>
                  <w:szCs w:val="20"/>
                </w:rPr>
                <w:id w:val="-379477282"/>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8" w:type="dxa"/>
            <w:shd w:val="clear" w:color="auto" w:fill="F2F2F2" w:themeFill="background1" w:themeFillShade="F2"/>
          </w:tcPr>
          <w:p w14:paraId="2EDA7535" w14:textId="77777777" w:rsidR="00835E6F" w:rsidRPr="00D56693" w:rsidRDefault="00E67248" w:rsidP="00835E6F">
            <w:pPr>
              <w:spacing w:before="60" w:after="60"/>
              <w:jc w:val="center"/>
              <w:rPr>
                <w:rStyle w:val="InspektionText"/>
              </w:rPr>
            </w:pPr>
            <w:sdt>
              <w:sdtPr>
                <w:rPr>
                  <w:rFonts w:ascii="Arial" w:hAnsi="Arial"/>
                  <w:sz w:val="20"/>
                  <w:szCs w:val="20"/>
                </w:rPr>
                <w:id w:val="1837723147"/>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642" w:type="dxa"/>
            <w:shd w:val="clear" w:color="auto" w:fill="F2F2F2" w:themeFill="background1" w:themeFillShade="F2"/>
          </w:tcPr>
          <w:p w14:paraId="0DCF4401" w14:textId="77777777" w:rsidR="00835E6F" w:rsidRPr="00D56693" w:rsidRDefault="00E67248" w:rsidP="00835E6F">
            <w:pPr>
              <w:spacing w:before="60" w:after="60"/>
              <w:jc w:val="center"/>
              <w:rPr>
                <w:rStyle w:val="InspektionText"/>
              </w:rPr>
            </w:pPr>
            <w:sdt>
              <w:sdtPr>
                <w:rPr>
                  <w:rFonts w:ascii="Arial" w:hAnsi="Arial"/>
                  <w:sz w:val="20"/>
                  <w:szCs w:val="20"/>
                </w:rPr>
                <w:id w:val="29771704"/>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r>
      <w:tr w:rsidR="00835E6F" w:rsidRPr="00D56693" w14:paraId="0AC7A195" w14:textId="77777777" w:rsidTr="00F82BB7">
        <w:trPr>
          <w:cantSplit/>
        </w:trPr>
        <w:tc>
          <w:tcPr>
            <w:tcW w:w="6446" w:type="dxa"/>
            <w:shd w:val="clear" w:color="auto" w:fill="auto"/>
          </w:tcPr>
          <w:p w14:paraId="0B7920C4" w14:textId="01AE8E49" w:rsidR="00835E6F" w:rsidRPr="00D56693" w:rsidRDefault="00835E6F" w:rsidP="002413FC">
            <w:pPr>
              <w:rPr>
                <w:lang w:eastAsia="de-DE"/>
              </w:rPr>
            </w:pPr>
            <w:r w:rsidRPr="00D56693">
              <w:rPr>
                <w:lang w:eastAsia="de-DE"/>
              </w:rPr>
              <w:lastRenderedPageBreak/>
              <w:t>Transport-Soll</w:t>
            </w:r>
            <w:r w:rsidR="002413FC">
              <w:rPr>
                <w:lang w:eastAsia="de-DE"/>
              </w:rPr>
              <w:t>-Raum</w:t>
            </w:r>
            <w:r w:rsidRPr="00D56693">
              <w:rPr>
                <w:lang w:eastAsia="de-DE"/>
              </w:rPr>
              <w:t>temperaturen (+15°C - +25°C) sind nachweislich eingehalten:</w:t>
            </w:r>
          </w:p>
        </w:tc>
        <w:tc>
          <w:tcPr>
            <w:tcW w:w="567" w:type="dxa"/>
            <w:shd w:val="clear" w:color="auto" w:fill="auto"/>
          </w:tcPr>
          <w:p w14:paraId="40EAC64F" w14:textId="77777777" w:rsidR="00835E6F" w:rsidRPr="00D56693" w:rsidRDefault="00E67248" w:rsidP="00835E6F">
            <w:pPr>
              <w:spacing w:before="60" w:after="60"/>
              <w:jc w:val="center"/>
              <w:rPr>
                <w:sz w:val="20"/>
                <w:szCs w:val="20"/>
              </w:rPr>
            </w:pPr>
            <w:sdt>
              <w:sdtPr>
                <w:rPr>
                  <w:sz w:val="20"/>
                  <w:szCs w:val="20"/>
                </w:rPr>
                <w:id w:val="1924984162"/>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9" w:type="dxa"/>
            <w:shd w:val="clear" w:color="auto" w:fill="auto"/>
          </w:tcPr>
          <w:p w14:paraId="09C6AD01" w14:textId="77777777" w:rsidR="00835E6F" w:rsidRPr="00D56693" w:rsidRDefault="00E67248" w:rsidP="00835E6F">
            <w:pPr>
              <w:spacing w:before="60" w:after="60"/>
              <w:jc w:val="center"/>
              <w:rPr>
                <w:sz w:val="20"/>
                <w:szCs w:val="20"/>
              </w:rPr>
            </w:pPr>
            <w:sdt>
              <w:sdtPr>
                <w:rPr>
                  <w:sz w:val="20"/>
                  <w:szCs w:val="20"/>
                </w:rPr>
                <w:id w:val="685410053"/>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567" w:type="dxa"/>
            <w:shd w:val="clear" w:color="auto" w:fill="F2F2F2" w:themeFill="background1" w:themeFillShade="F2"/>
          </w:tcPr>
          <w:p w14:paraId="25E7ACD9" w14:textId="77777777" w:rsidR="00835E6F" w:rsidRPr="00D56693" w:rsidRDefault="00E67248" w:rsidP="00835E6F">
            <w:pPr>
              <w:spacing w:before="60" w:after="60"/>
              <w:jc w:val="center"/>
              <w:rPr>
                <w:rStyle w:val="InspektionText"/>
              </w:rPr>
            </w:pPr>
            <w:sdt>
              <w:sdtPr>
                <w:rPr>
                  <w:rFonts w:ascii="Arial" w:hAnsi="Arial"/>
                  <w:sz w:val="20"/>
                  <w:szCs w:val="20"/>
                </w:rPr>
                <w:id w:val="916063068"/>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8" w:type="dxa"/>
            <w:shd w:val="clear" w:color="auto" w:fill="F2F2F2" w:themeFill="background1" w:themeFillShade="F2"/>
          </w:tcPr>
          <w:p w14:paraId="43DEBE20" w14:textId="77777777" w:rsidR="00835E6F" w:rsidRPr="00D56693" w:rsidRDefault="00E67248" w:rsidP="00835E6F">
            <w:pPr>
              <w:spacing w:before="60" w:after="60"/>
              <w:jc w:val="center"/>
              <w:rPr>
                <w:rStyle w:val="InspektionText"/>
              </w:rPr>
            </w:pPr>
            <w:sdt>
              <w:sdtPr>
                <w:rPr>
                  <w:rFonts w:ascii="Arial" w:hAnsi="Arial"/>
                  <w:sz w:val="20"/>
                  <w:szCs w:val="20"/>
                </w:rPr>
                <w:id w:val="952751215"/>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642" w:type="dxa"/>
            <w:shd w:val="clear" w:color="auto" w:fill="F2F2F2" w:themeFill="background1" w:themeFillShade="F2"/>
          </w:tcPr>
          <w:p w14:paraId="53309B6E" w14:textId="77777777" w:rsidR="00835E6F" w:rsidRPr="00D56693" w:rsidRDefault="00E67248" w:rsidP="00835E6F">
            <w:pPr>
              <w:spacing w:before="60" w:after="60"/>
              <w:jc w:val="center"/>
              <w:rPr>
                <w:rStyle w:val="InspektionText"/>
              </w:rPr>
            </w:pPr>
            <w:sdt>
              <w:sdtPr>
                <w:rPr>
                  <w:rFonts w:ascii="Arial" w:hAnsi="Arial"/>
                  <w:sz w:val="20"/>
                  <w:szCs w:val="20"/>
                </w:rPr>
                <w:id w:val="369879372"/>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r>
      <w:tr w:rsidR="00835E6F" w:rsidRPr="00D56693" w14:paraId="7809E987" w14:textId="77777777" w:rsidTr="00F82BB7">
        <w:trPr>
          <w:cantSplit/>
        </w:trPr>
        <w:tc>
          <w:tcPr>
            <w:tcW w:w="6446" w:type="dxa"/>
            <w:tcBorders>
              <w:bottom w:val="single" w:sz="4" w:space="0" w:color="BFBFBF" w:themeColor="background1" w:themeShade="BF"/>
            </w:tcBorders>
            <w:shd w:val="clear" w:color="auto" w:fill="auto"/>
          </w:tcPr>
          <w:p w14:paraId="278E83B5" w14:textId="2296365E" w:rsidR="00835E6F" w:rsidRPr="00D56693" w:rsidRDefault="00835E6F" w:rsidP="002413FC">
            <w:pPr>
              <w:rPr>
                <w:lang w:eastAsia="de-DE"/>
              </w:rPr>
            </w:pPr>
            <w:r w:rsidRPr="00D56693">
              <w:rPr>
                <w:lang w:eastAsia="de-DE"/>
              </w:rPr>
              <w:t>Transport-Soll</w:t>
            </w:r>
            <w:r w:rsidR="002413FC">
              <w:rPr>
                <w:lang w:eastAsia="de-DE"/>
              </w:rPr>
              <w:t>-Kühlschrank</w:t>
            </w:r>
            <w:r w:rsidRPr="00D56693">
              <w:rPr>
                <w:lang w:eastAsia="de-DE"/>
              </w:rPr>
              <w:t>temperaturen (+2°C - +8°C) sind nachweislich eingehalten:</w:t>
            </w:r>
          </w:p>
        </w:tc>
        <w:tc>
          <w:tcPr>
            <w:tcW w:w="567" w:type="dxa"/>
            <w:tcBorders>
              <w:bottom w:val="single" w:sz="4" w:space="0" w:color="BFBFBF" w:themeColor="background1" w:themeShade="BF"/>
            </w:tcBorders>
            <w:shd w:val="clear" w:color="auto" w:fill="auto"/>
          </w:tcPr>
          <w:p w14:paraId="215F8189" w14:textId="77777777" w:rsidR="00835E6F" w:rsidRPr="00D56693" w:rsidRDefault="00E67248" w:rsidP="00835E6F">
            <w:pPr>
              <w:spacing w:before="60" w:after="60"/>
              <w:jc w:val="center"/>
              <w:rPr>
                <w:sz w:val="20"/>
                <w:szCs w:val="20"/>
              </w:rPr>
            </w:pPr>
            <w:sdt>
              <w:sdtPr>
                <w:rPr>
                  <w:sz w:val="20"/>
                  <w:szCs w:val="20"/>
                </w:rPr>
                <w:id w:val="2088805454"/>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67F922E2" w14:textId="77777777" w:rsidR="00835E6F" w:rsidRPr="00D56693" w:rsidRDefault="00E67248" w:rsidP="00835E6F">
            <w:pPr>
              <w:spacing w:before="60" w:after="60"/>
              <w:jc w:val="center"/>
              <w:rPr>
                <w:sz w:val="20"/>
                <w:szCs w:val="20"/>
              </w:rPr>
            </w:pPr>
            <w:sdt>
              <w:sdtPr>
                <w:rPr>
                  <w:sz w:val="20"/>
                  <w:szCs w:val="20"/>
                </w:rPr>
                <w:id w:val="-1528940865"/>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BBC2831" w14:textId="77777777" w:rsidR="00835E6F" w:rsidRPr="00D56693" w:rsidRDefault="00E67248" w:rsidP="00835E6F">
            <w:pPr>
              <w:spacing w:before="60" w:after="60"/>
              <w:jc w:val="center"/>
              <w:rPr>
                <w:rStyle w:val="InspektionText"/>
              </w:rPr>
            </w:pPr>
            <w:sdt>
              <w:sdtPr>
                <w:rPr>
                  <w:rFonts w:ascii="Arial" w:hAnsi="Arial"/>
                  <w:sz w:val="20"/>
                  <w:szCs w:val="20"/>
                </w:rPr>
                <w:id w:val="-1768460530"/>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C5ED5D0" w14:textId="77777777" w:rsidR="00835E6F" w:rsidRPr="00D56693" w:rsidRDefault="00E67248" w:rsidP="00835E6F">
            <w:pPr>
              <w:spacing w:before="60" w:after="60"/>
              <w:jc w:val="center"/>
              <w:rPr>
                <w:rStyle w:val="InspektionText"/>
              </w:rPr>
            </w:pPr>
            <w:sdt>
              <w:sdtPr>
                <w:rPr>
                  <w:rFonts w:ascii="Arial" w:hAnsi="Arial"/>
                  <w:sz w:val="20"/>
                  <w:szCs w:val="20"/>
                </w:rPr>
                <w:id w:val="-925492607"/>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D3D69A0" w14:textId="77777777" w:rsidR="00835E6F" w:rsidRPr="00D56693" w:rsidRDefault="00E67248" w:rsidP="00835E6F">
            <w:pPr>
              <w:spacing w:before="60" w:after="60"/>
              <w:jc w:val="center"/>
              <w:rPr>
                <w:rStyle w:val="InspektionText"/>
              </w:rPr>
            </w:pPr>
            <w:sdt>
              <w:sdtPr>
                <w:rPr>
                  <w:rFonts w:ascii="Arial" w:hAnsi="Arial"/>
                  <w:sz w:val="20"/>
                  <w:szCs w:val="20"/>
                </w:rPr>
                <w:id w:val="308678540"/>
                <w14:checkbox>
                  <w14:checked w14:val="0"/>
                  <w14:checkedState w14:val="2612" w14:font="MS Gothic"/>
                  <w14:uncheckedState w14:val="2610" w14:font="MS Gothic"/>
                </w14:checkbox>
              </w:sdtPr>
              <w:sdtEndPr/>
              <w:sdtContent>
                <w:r w:rsidR="00835E6F" w:rsidRPr="00D56693">
                  <w:rPr>
                    <w:rFonts w:ascii="MS Gothic" w:eastAsia="MS Gothic" w:hAnsi="MS Gothic"/>
                    <w:sz w:val="20"/>
                    <w:szCs w:val="20"/>
                  </w:rPr>
                  <w:t>☐</w:t>
                </w:r>
              </w:sdtContent>
            </w:sdt>
          </w:p>
        </w:tc>
      </w:tr>
      <w:tr w:rsidR="00835E6F" w:rsidRPr="00D56693" w14:paraId="190C86A8" w14:textId="77777777" w:rsidTr="00F82BB7">
        <w:trPr>
          <w:cantSplit/>
        </w:trPr>
        <w:tc>
          <w:tcPr>
            <w:tcW w:w="9639" w:type="dxa"/>
            <w:gridSpan w:val="6"/>
            <w:shd w:val="clear" w:color="auto" w:fill="F2F2F2" w:themeFill="background1" w:themeFillShade="F2"/>
          </w:tcPr>
          <w:p w14:paraId="2F50C80B" w14:textId="77777777" w:rsidR="00835E6F" w:rsidRPr="00D56693" w:rsidRDefault="00835E6F" w:rsidP="003A0424">
            <w:pPr>
              <w:spacing w:before="60" w:after="60"/>
            </w:pPr>
            <w:r w:rsidRPr="00D56693">
              <w:t>Kommentar zum Temperaturmonitoring während Transporten:</w:t>
            </w:r>
          </w:p>
          <w:p w14:paraId="49172C55" w14:textId="77777777" w:rsidR="00835E6F" w:rsidRPr="00D56693" w:rsidRDefault="00835E6F" w:rsidP="003A0424">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15090538" w14:textId="745F8254" w:rsidR="00D5771D" w:rsidRPr="00D56693" w:rsidRDefault="00AE76EF" w:rsidP="00AE76EF">
      <w:pPr>
        <w:pStyle w:val="berschrift2"/>
        <w:keepLines w:val="0"/>
        <w:spacing w:before="240" w:after="120" w:line="240" w:lineRule="auto"/>
        <w:ind w:left="578" w:hanging="578"/>
        <w:jc w:val="both"/>
      </w:pPr>
      <w:r w:rsidRPr="00D56693">
        <w:t>Ausrüstung (Fix- und Mobilinstallationen)</w:t>
      </w:r>
    </w:p>
    <w:p w14:paraId="20B5688D" w14:textId="34C2176A" w:rsidR="001E329B" w:rsidRPr="00D56693" w:rsidRDefault="00AE76EF" w:rsidP="001E329B">
      <w:pPr>
        <w:pStyle w:val="berschrift3"/>
        <w:keepLines w:val="0"/>
        <w:tabs>
          <w:tab w:val="num" w:pos="851"/>
        </w:tabs>
        <w:spacing w:before="120" w:after="120" w:line="240" w:lineRule="auto"/>
        <w:ind w:left="851" w:hanging="851"/>
      </w:pPr>
      <w:r w:rsidRPr="00D56693">
        <w:t>Wasser</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E329B" w:rsidRPr="00D56693" w14:paraId="6BAF8E15" w14:textId="77777777" w:rsidTr="003C4420">
        <w:trPr>
          <w:cantSplit/>
        </w:trPr>
        <w:tc>
          <w:tcPr>
            <w:tcW w:w="6446" w:type="dxa"/>
          </w:tcPr>
          <w:p w14:paraId="6A78AC95" w14:textId="77777777" w:rsidR="001E329B" w:rsidRPr="00D56693" w:rsidRDefault="001E329B" w:rsidP="003A0424">
            <w:pPr>
              <w:spacing w:before="60"/>
              <w:ind w:left="62"/>
              <w:rPr>
                <w:sz w:val="20"/>
              </w:rPr>
            </w:pPr>
          </w:p>
        </w:tc>
        <w:tc>
          <w:tcPr>
            <w:tcW w:w="1276" w:type="dxa"/>
            <w:gridSpan w:val="2"/>
          </w:tcPr>
          <w:p w14:paraId="3281B549" w14:textId="77777777" w:rsidR="001E329B" w:rsidRPr="00D56693" w:rsidRDefault="001E329B"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5146D3D" w14:textId="4B013010" w:rsidR="001E329B" w:rsidRPr="00D56693" w:rsidRDefault="001E329B"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E329B" w:rsidRPr="00D56693" w14:paraId="49A611F1" w14:textId="77777777" w:rsidTr="003C4420">
        <w:trPr>
          <w:cantSplit/>
        </w:trPr>
        <w:tc>
          <w:tcPr>
            <w:tcW w:w="6446" w:type="dxa"/>
          </w:tcPr>
          <w:p w14:paraId="48EA9C10" w14:textId="77777777" w:rsidR="001E329B" w:rsidRPr="00D56693" w:rsidRDefault="001E329B" w:rsidP="003A0424">
            <w:pPr>
              <w:spacing w:before="60"/>
              <w:ind w:left="62"/>
              <w:rPr>
                <w:sz w:val="20"/>
              </w:rPr>
            </w:pPr>
          </w:p>
        </w:tc>
        <w:tc>
          <w:tcPr>
            <w:tcW w:w="567" w:type="dxa"/>
          </w:tcPr>
          <w:p w14:paraId="6B71E2F5" w14:textId="77777777" w:rsidR="001E329B" w:rsidRPr="00D56693" w:rsidRDefault="001E329B" w:rsidP="003A0424">
            <w:pPr>
              <w:spacing w:before="60"/>
              <w:jc w:val="center"/>
              <w:rPr>
                <w:rFonts w:cs="Arial"/>
                <w:b/>
                <w:sz w:val="20"/>
                <w:szCs w:val="20"/>
              </w:rPr>
            </w:pPr>
            <w:r w:rsidRPr="00D56693">
              <w:rPr>
                <w:rFonts w:cs="Arial"/>
                <w:b/>
                <w:sz w:val="20"/>
                <w:szCs w:val="20"/>
              </w:rPr>
              <w:t>ja</w:t>
            </w:r>
          </w:p>
        </w:tc>
        <w:tc>
          <w:tcPr>
            <w:tcW w:w="709" w:type="dxa"/>
          </w:tcPr>
          <w:p w14:paraId="0B1CC658" w14:textId="77777777" w:rsidR="001E329B" w:rsidRPr="00D56693" w:rsidRDefault="001E329B"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69F1E2D3" w14:textId="77777777" w:rsidR="001E329B" w:rsidRPr="00D56693" w:rsidRDefault="001E329B"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F97B614" w14:textId="77777777" w:rsidR="001E329B" w:rsidRPr="00D56693" w:rsidRDefault="001E329B"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A312003" w14:textId="77777777" w:rsidR="001E329B" w:rsidRPr="00D56693" w:rsidRDefault="001E329B" w:rsidP="003A0424">
            <w:pPr>
              <w:spacing w:before="60"/>
              <w:jc w:val="center"/>
              <w:rPr>
                <w:b/>
                <w:sz w:val="20"/>
              </w:rPr>
            </w:pPr>
            <w:r w:rsidRPr="00D56693">
              <w:rPr>
                <w:rFonts w:cs="Arial"/>
                <w:b/>
                <w:sz w:val="20"/>
                <w:szCs w:val="20"/>
              </w:rPr>
              <w:t>nein</w:t>
            </w:r>
          </w:p>
        </w:tc>
      </w:tr>
      <w:tr w:rsidR="001E329B" w:rsidRPr="00D56693" w14:paraId="7582AD58" w14:textId="77777777" w:rsidTr="003C4420">
        <w:trPr>
          <w:cantSplit/>
        </w:trPr>
        <w:tc>
          <w:tcPr>
            <w:tcW w:w="6446" w:type="dxa"/>
            <w:shd w:val="clear" w:color="auto" w:fill="auto"/>
          </w:tcPr>
          <w:p w14:paraId="030B3853" w14:textId="4B847EB6" w:rsidR="001E329B" w:rsidRPr="00D56693" w:rsidRDefault="001E329B" w:rsidP="001E329B">
            <w:r w:rsidRPr="00D56693">
              <w:t>Rohwasser wird p</w:t>
            </w:r>
            <w:r w:rsidR="002D2FB5" w:rsidRPr="00D56693">
              <w:t>hysikalisch-chemisch überwacht:</w:t>
            </w:r>
          </w:p>
        </w:tc>
        <w:tc>
          <w:tcPr>
            <w:tcW w:w="567" w:type="dxa"/>
            <w:shd w:val="clear" w:color="auto" w:fill="auto"/>
          </w:tcPr>
          <w:p w14:paraId="607C7F99" w14:textId="77777777" w:rsidR="001E329B" w:rsidRPr="00D56693" w:rsidRDefault="00E67248" w:rsidP="001E329B">
            <w:pPr>
              <w:spacing w:before="60" w:after="60"/>
              <w:jc w:val="center"/>
              <w:rPr>
                <w:sz w:val="20"/>
                <w:szCs w:val="20"/>
              </w:rPr>
            </w:pPr>
            <w:sdt>
              <w:sdtPr>
                <w:rPr>
                  <w:sz w:val="20"/>
                  <w:szCs w:val="20"/>
                </w:rPr>
                <w:id w:val="190779394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2337FA4F" w14:textId="77777777" w:rsidR="001E329B" w:rsidRPr="00D56693" w:rsidRDefault="00E67248" w:rsidP="001E329B">
            <w:pPr>
              <w:spacing w:before="60" w:after="60"/>
              <w:jc w:val="center"/>
              <w:rPr>
                <w:sz w:val="20"/>
                <w:szCs w:val="20"/>
              </w:rPr>
            </w:pPr>
            <w:sdt>
              <w:sdtPr>
                <w:rPr>
                  <w:sz w:val="20"/>
                  <w:szCs w:val="20"/>
                </w:rPr>
                <w:id w:val="-115861885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358A7E7E" w14:textId="77777777" w:rsidR="001E329B" w:rsidRPr="00D56693" w:rsidRDefault="00E67248" w:rsidP="001E329B">
            <w:pPr>
              <w:spacing w:before="60" w:after="60"/>
              <w:jc w:val="center"/>
              <w:rPr>
                <w:rStyle w:val="InspektionText"/>
              </w:rPr>
            </w:pPr>
            <w:sdt>
              <w:sdtPr>
                <w:rPr>
                  <w:rFonts w:ascii="Arial" w:hAnsi="Arial"/>
                  <w:sz w:val="20"/>
                  <w:szCs w:val="20"/>
                </w:rPr>
                <w:id w:val="-106456729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1D2380CA" w14:textId="77777777" w:rsidR="001E329B" w:rsidRPr="00D56693" w:rsidRDefault="00E67248" w:rsidP="001E329B">
            <w:pPr>
              <w:spacing w:before="60" w:after="60"/>
              <w:jc w:val="center"/>
              <w:rPr>
                <w:rStyle w:val="InspektionText"/>
              </w:rPr>
            </w:pPr>
            <w:sdt>
              <w:sdtPr>
                <w:rPr>
                  <w:rFonts w:ascii="Arial" w:hAnsi="Arial"/>
                  <w:sz w:val="20"/>
                  <w:szCs w:val="20"/>
                </w:rPr>
                <w:id w:val="-114796801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76109720" w14:textId="77777777" w:rsidR="001E329B" w:rsidRPr="00D56693" w:rsidRDefault="00E67248" w:rsidP="001E329B">
            <w:pPr>
              <w:spacing w:before="60" w:after="60"/>
              <w:jc w:val="center"/>
              <w:rPr>
                <w:rStyle w:val="InspektionText"/>
              </w:rPr>
            </w:pPr>
            <w:sdt>
              <w:sdtPr>
                <w:rPr>
                  <w:rFonts w:ascii="Arial" w:hAnsi="Arial"/>
                  <w:sz w:val="20"/>
                  <w:szCs w:val="20"/>
                </w:rPr>
                <w:id w:val="181151189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6E06D065" w14:textId="77777777" w:rsidTr="003C4420">
        <w:trPr>
          <w:cantSplit/>
        </w:trPr>
        <w:tc>
          <w:tcPr>
            <w:tcW w:w="6446" w:type="dxa"/>
            <w:shd w:val="clear" w:color="auto" w:fill="auto"/>
          </w:tcPr>
          <w:p w14:paraId="3140F996" w14:textId="331F0D33" w:rsidR="001E329B" w:rsidRPr="00D56693" w:rsidRDefault="001E329B" w:rsidP="001E329B">
            <w:r w:rsidRPr="00D56693">
              <w:t xml:space="preserve">Rohwasser </w:t>
            </w:r>
            <w:r w:rsidR="002D2FB5" w:rsidRPr="00D56693">
              <w:t>wird mikrobiologisch überwacht:</w:t>
            </w:r>
          </w:p>
        </w:tc>
        <w:tc>
          <w:tcPr>
            <w:tcW w:w="567" w:type="dxa"/>
            <w:shd w:val="clear" w:color="auto" w:fill="auto"/>
          </w:tcPr>
          <w:p w14:paraId="24B3C9A2" w14:textId="77777777" w:rsidR="001E329B" w:rsidRPr="00D56693" w:rsidRDefault="00E67248" w:rsidP="001E329B">
            <w:pPr>
              <w:spacing w:before="60" w:after="60"/>
              <w:jc w:val="center"/>
              <w:rPr>
                <w:sz w:val="20"/>
                <w:szCs w:val="20"/>
              </w:rPr>
            </w:pPr>
            <w:sdt>
              <w:sdtPr>
                <w:rPr>
                  <w:sz w:val="20"/>
                  <w:szCs w:val="20"/>
                </w:rPr>
                <w:id w:val="70090853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204B1309" w14:textId="77777777" w:rsidR="001E329B" w:rsidRPr="00D56693" w:rsidRDefault="00E67248" w:rsidP="001E329B">
            <w:pPr>
              <w:spacing w:before="60" w:after="60"/>
              <w:jc w:val="center"/>
              <w:rPr>
                <w:sz w:val="20"/>
                <w:szCs w:val="20"/>
              </w:rPr>
            </w:pPr>
            <w:sdt>
              <w:sdtPr>
                <w:rPr>
                  <w:sz w:val="20"/>
                  <w:szCs w:val="20"/>
                </w:rPr>
                <w:id w:val="25471765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7B26092C" w14:textId="77777777" w:rsidR="001E329B" w:rsidRPr="00D56693" w:rsidRDefault="00E67248" w:rsidP="001E329B">
            <w:pPr>
              <w:spacing w:before="60" w:after="60"/>
              <w:jc w:val="center"/>
              <w:rPr>
                <w:rStyle w:val="InspektionText"/>
              </w:rPr>
            </w:pPr>
            <w:sdt>
              <w:sdtPr>
                <w:rPr>
                  <w:rFonts w:ascii="Arial" w:hAnsi="Arial"/>
                  <w:sz w:val="20"/>
                  <w:szCs w:val="20"/>
                </w:rPr>
                <w:id w:val="208826867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7D3AD311" w14:textId="77777777" w:rsidR="001E329B" w:rsidRPr="00D56693" w:rsidRDefault="00E67248" w:rsidP="001E329B">
            <w:pPr>
              <w:spacing w:before="60" w:after="60"/>
              <w:jc w:val="center"/>
              <w:rPr>
                <w:rStyle w:val="InspektionText"/>
              </w:rPr>
            </w:pPr>
            <w:sdt>
              <w:sdtPr>
                <w:rPr>
                  <w:rFonts w:ascii="Arial" w:hAnsi="Arial"/>
                  <w:sz w:val="20"/>
                  <w:szCs w:val="20"/>
                </w:rPr>
                <w:id w:val="178460586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54C03D91" w14:textId="77777777" w:rsidR="001E329B" w:rsidRPr="00D56693" w:rsidRDefault="00E67248" w:rsidP="001E329B">
            <w:pPr>
              <w:spacing w:before="60" w:after="60"/>
              <w:jc w:val="center"/>
              <w:rPr>
                <w:rStyle w:val="InspektionText"/>
              </w:rPr>
            </w:pPr>
            <w:sdt>
              <w:sdtPr>
                <w:rPr>
                  <w:rFonts w:ascii="Arial" w:hAnsi="Arial"/>
                  <w:sz w:val="20"/>
                  <w:szCs w:val="20"/>
                </w:rPr>
                <w:id w:val="-136637083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4F3433AB" w14:textId="77777777" w:rsidTr="003C4420">
        <w:trPr>
          <w:cantSplit/>
        </w:trPr>
        <w:tc>
          <w:tcPr>
            <w:tcW w:w="6446" w:type="dxa"/>
            <w:shd w:val="clear" w:color="auto" w:fill="auto"/>
          </w:tcPr>
          <w:p w14:paraId="1675A20A" w14:textId="77777777" w:rsidR="001E329B" w:rsidRPr="00D56693" w:rsidRDefault="001E329B" w:rsidP="001E329B">
            <w:r w:rsidRPr="00D56693">
              <w:t>Gereinigtes Wasser wird physikalisch-chemisch überwacht:</w:t>
            </w:r>
          </w:p>
        </w:tc>
        <w:tc>
          <w:tcPr>
            <w:tcW w:w="567" w:type="dxa"/>
            <w:shd w:val="clear" w:color="auto" w:fill="auto"/>
          </w:tcPr>
          <w:p w14:paraId="39D60A1D" w14:textId="77777777" w:rsidR="001E329B" w:rsidRPr="00D56693" w:rsidRDefault="00E67248" w:rsidP="001E329B">
            <w:pPr>
              <w:spacing w:before="60" w:after="60"/>
              <w:jc w:val="center"/>
              <w:rPr>
                <w:sz w:val="20"/>
                <w:szCs w:val="20"/>
              </w:rPr>
            </w:pPr>
            <w:sdt>
              <w:sdtPr>
                <w:rPr>
                  <w:sz w:val="20"/>
                  <w:szCs w:val="20"/>
                </w:rPr>
                <w:id w:val="-6064008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634EC204" w14:textId="77777777" w:rsidR="001E329B" w:rsidRPr="00D56693" w:rsidRDefault="00E67248" w:rsidP="001E329B">
            <w:pPr>
              <w:spacing w:before="60" w:after="60"/>
              <w:jc w:val="center"/>
              <w:rPr>
                <w:sz w:val="20"/>
                <w:szCs w:val="20"/>
              </w:rPr>
            </w:pPr>
            <w:sdt>
              <w:sdtPr>
                <w:rPr>
                  <w:sz w:val="20"/>
                  <w:szCs w:val="20"/>
                </w:rPr>
                <w:id w:val="-30246430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5F75F83B" w14:textId="77777777" w:rsidR="001E329B" w:rsidRPr="00D56693" w:rsidRDefault="00E67248" w:rsidP="001E329B">
            <w:pPr>
              <w:spacing w:before="60" w:after="60"/>
              <w:jc w:val="center"/>
              <w:rPr>
                <w:rStyle w:val="InspektionText"/>
              </w:rPr>
            </w:pPr>
            <w:sdt>
              <w:sdtPr>
                <w:rPr>
                  <w:rFonts w:ascii="Arial" w:hAnsi="Arial"/>
                  <w:sz w:val="20"/>
                  <w:szCs w:val="20"/>
                </w:rPr>
                <w:id w:val="7780236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4BC0D509" w14:textId="77777777" w:rsidR="001E329B" w:rsidRPr="00D56693" w:rsidRDefault="00E67248" w:rsidP="001E329B">
            <w:pPr>
              <w:spacing w:before="60" w:after="60"/>
              <w:jc w:val="center"/>
              <w:rPr>
                <w:rStyle w:val="InspektionText"/>
              </w:rPr>
            </w:pPr>
            <w:sdt>
              <w:sdtPr>
                <w:rPr>
                  <w:rFonts w:ascii="Arial" w:hAnsi="Arial"/>
                  <w:sz w:val="20"/>
                  <w:szCs w:val="20"/>
                </w:rPr>
                <w:id w:val="200839322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3FB99FCC" w14:textId="77777777" w:rsidR="001E329B" w:rsidRPr="00D56693" w:rsidRDefault="00E67248" w:rsidP="001E329B">
            <w:pPr>
              <w:spacing w:before="60" w:after="60"/>
              <w:jc w:val="center"/>
              <w:rPr>
                <w:rStyle w:val="InspektionText"/>
              </w:rPr>
            </w:pPr>
            <w:sdt>
              <w:sdtPr>
                <w:rPr>
                  <w:rFonts w:ascii="Arial" w:hAnsi="Arial"/>
                  <w:sz w:val="20"/>
                  <w:szCs w:val="20"/>
                </w:rPr>
                <w:id w:val="-185332786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545CE2C6" w14:textId="77777777" w:rsidTr="003C4420">
        <w:trPr>
          <w:cantSplit/>
        </w:trPr>
        <w:tc>
          <w:tcPr>
            <w:tcW w:w="6446" w:type="dxa"/>
            <w:shd w:val="clear" w:color="auto" w:fill="auto"/>
          </w:tcPr>
          <w:p w14:paraId="20AF09CE" w14:textId="77777777" w:rsidR="001E329B" w:rsidRPr="00D56693" w:rsidRDefault="001E329B" w:rsidP="001E329B">
            <w:r w:rsidRPr="00D56693">
              <w:t>Gereinigtes Wasser wird mikrobiologisch überwacht:</w:t>
            </w:r>
          </w:p>
        </w:tc>
        <w:tc>
          <w:tcPr>
            <w:tcW w:w="567" w:type="dxa"/>
            <w:shd w:val="clear" w:color="auto" w:fill="auto"/>
          </w:tcPr>
          <w:p w14:paraId="7617DFC7" w14:textId="77777777" w:rsidR="001E329B" w:rsidRPr="00D56693" w:rsidRDefault="00E67248" w:rsidP="001E329B">
            <w:pPr>
              <w:spacing w:before="60" w:after="60"/>
              <w:jc w:val="center"/>
              <w:rPr>
                <w:sz w:val="20"/>
                <w:szCs w:val="20"/>
              </w:rPr>
            </w:pPr>
            <w:sdt>
              <w:sdtPr>
                <w:rPr>
                  <w:sz w:val="20"/>
                  <w:szCs w:val="20"/>
                </w:rPr>
                <w:id w:val="212226378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0CF0BB20" w14:textId="77777777" w:rsidR="001E329B" w:rsidRPr="00D56693" w:rsidRDefault="00E67248" w:rsidP="001E329B">
            <w:pPr>
              <w:spacing w:before="60" w:after="60"/>
              <w:jc w:val="center"/>
              <w:rPr>
                <w:sz w:val="20"/>
                <w:szCs w:val="20"/>
              </w:rPr>
            </w:pPr>
            <w:sdt>
              <w:sdtPr>
                <w:rPr>
                  <w:sz w:val="20"/>
                  <w:szCs w:val="20"/>
                </w:rPr>
                <w:id w:val="-163609046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0A476869" w14:textId="77777777" w:rsidR="001E329B" w:rsidRPr="00D56693" w:rsidRDefault="00E67248" w:rsidP="001E329B">
            <w:pPr>
              <w:spacing w:before="60" w:after="60"/>
              <w:jc w:val="center"/>
              <w:rPr>
                <w:rStyle w:val="InspektionText"/>
              </w:rPr>
            </w:pPr>
            <w:sdt>
              <w:sdtPr>
                <w:rPr>
                  <w:rFonts w:ascii="Arial" w:hAnsi="Arial"/>
                  <w:sz w:val="20"/>
                  <w:szCs w:val="20"/>
                </w:rPr>
                <w:id w:val="-123299989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707D36F1" w14:textId="77777777" w:rsidR="001E329B" w:rsidRPr="00D56693" w:rsidRDefault="00E67248" w:rsidP="001E329B">
            <w:pPr>
              <w:spacing w:before="60" w:after="60"/>
              <w:jc w:val="center"/>
              <w:rPr>
                <w:rStyle w:val="InspektionText"/>
              </w:rPr>
            </w:pPr>
            <w:sdt>
              <w:sdtPr>
                <w:rPr>
                  <w:rFonts w:ascii="Arial" w:hAnsi="Arial"/>
                  <w:sz w:val="20"/>
                  <w:szCs w:val="20"/>
                </w:rPr>
                <w:id w:val="-16046938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EB1C19A" w14:textId="77777777" w:rsidR="001E329B" w:rsidRPr="00D56693" w:rsidRDefault="00E67248" w:rsidP="001E329B">
            <w:pPr>
              <w:spacing w:before="60" w:after="60"/>
              <w:jc w:val="center"/>
              <w:rPr>
                <w:rStyle w:val="InspektionText"/>
              </w:rPr>
            </w:pPr>
            <w:sdt>
              <w:sdtPr>
                <w:rPr>
                  <w:rFonts w:ascii="Arial" w:hAnsi="Arial"/>
                  <w:sz w:val="20"/>
                  <w:szCs w:val="20"/>
                </w:rPr>
                <w:id w:val="-1998558807"/>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7EB361F4" w14:textId="77777777" w:rsidTr="003C4420">
        <w:trPr>
          <w:cantSplit/>
        </w:trPr>
        <w:tc>
          <w:tcPr>
            <w:tcW w:w="6446" w:type="dxa"/>
            <w:shd w:val="clear" w:color="auto" w:fill="auto"/>
          </w:tcPr>
          <w:p w14:paraId="0A7497C1" w14:textId="77777777" w:rsidR="001E329B" w:rsidRPr="00D56693" w:rsidRDefault="001E329B" w:rsidP="001E329B">
            <w:r w:rsidRPr="00D56693">
              <w:t>Destilliertes Wasser wird physikalisch-chemisch überwacht:</w:t>
            </w:r>
          </w:p>
        </w:tc>
        <w:tc>
          <w:tcPr>
            <w:tcW w:w="567" w:type="dxa"/>
            <w:shd w:val="clear" w:color="auto" w:fill="auto"/>
          </w:tcPr>
          <w:p w14:paraId="35EE8814" w14:textId="77777777" w:rsidR="001E329B" w:rsidRPr="00D56693" w:rsidRDefault="00E67248" w:rsidP="001E329B">
            <w:pPr>
              <w:spacing w:before="60" w:after="60"/>
              <w:jc w:val="center"/>
              <w:rPr>
                <w:sz w:val="20"/>
                <w:szCs w:val="20"/>
              </w:rPr>
            </w:pPr>
            <w:sdt>
              <w:sdtPr>
                <w:rPr>
                  <w:sz w:val="20"/>
                  <w:szCs w:val="20"/>
                </w:rPr>
                <w:id w:val="-643118291"/>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1AE72D40" w14:textId="77777777" w:rsidR="001E329B" w:rsidRPr="00D56693" w:rsidRDefault="00E67248" w:rsidP="001E329B">
            <w:pPr>
              <w:spacing w:before="60" w:after="60"/>
              <w:jc w:val="center"/>
              <w:rPr>
                <w:sz w:val="20"/>
                <w:szCs w:val="20"/>
              </w:rPr>
            </w:pPr>
            <w:sdt>
              <w:sdtPr>
                <w:rPr>
                  <w:sz w:val="20"/>
                  <w:szCs w:val="20"/>
                </w:rPr>
                <w:id w:val="-26252904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31BFBCC1" w14:textId="77777777" w:rsidR="001E329B" w:rsidRPr="00D56693" w:rsidRDefault="00E67248" w:rsidP="001E329B">
            <w:pPr>
              <w:spacing w:before="60" w:after="60"/>
              <w:jc w:val="center"/>
              <w:rPr>
                <w:rStyle w:val="InspektionText"/>
              </w:rPr>
            </w:pPr>
            <w:sdt>
              <w:sdtPr>
                <w:rPr>
                  <w:rFonts w:ascii="Arial" w:hAnsi="Arial"/>
                  <w:sz w:val="20"/>
                  <w:szCs w:val="20"/>
                </w:rPr>
                <w:id w:val="-210093249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23B8FD0D" w14:textId="77777777" w:rsidR="001E329B" w:rsidRPr="00D56693" w:rsidRDefault="00E67248" w:rsidP="001E329B">
            <w:pPr>
              <w:spacing w:before="60" w:after="60"/>
              <w:jc w:val="center"/>
              <w:rPr>
                <w:rStyle w:val="InspektionText"/>
              </w:rPr>
            </w:pPr>
            <w:sdt>
              <w:sdtPr>
                <w:rPr>
                  <w:rFonts w:ascii="Arial" w:hAnsi="Arial"/>
                  <w:sz w:val="20"/>
                  <w:szCs w:val="20"/>
                </w:rPr>
                <w:id w:val="-182156125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AD09366" w14:textId="77777777" w:rsidR="001E329B" w:rsidRPr="00D56693" w:rsidRDefault="00E67248" w:rsidP="001E329B">
            <w:pPr>
              <w:spacing w:before="60" w:after="60"/>
              <w:jc w:val="center"/>
              <w:rPr>
                <w:rStyle w:val="InspektionText"/>
              </w:rPr>
            </w:pPr>
            <w:sdt>
              <w:sdtPr>
                <w:rPr>
                  <w:rFonts w:ascii="Arial" w:hAnsi="Arial"/>
                  <w:sz w:val="20"/>
                  <w:szCs w:val="20"/>
                </w:rPr>
                <w:id w:val="1675216391"/>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467B6315" w14:textId="77777777" w:rsidTr="003C4420">
        <w:trPr>
          <w:cantSplit/>
        </w:trPr>
        <w:tc>
          <w:tcPr>
            <w:tcW w:w="6446" w:type="dxa"/>
            <w:shd w:val="clear" w:color="auto" w:fill="auto"/>
          </w:tcPr>
          <w:p w14:paraId="42C1CCCB" w14:textId="77777777" w:rsidR="001E329B" w:rsidRPr="00D56693" w:rsidRDefault="001E329B" w:rsidP="001E329B">
            <w:r w:rsidRPr="00D56693">
              <w:t>Destilliertes Wasser wird mikrobiologisch überwacht:</w:t>
            </w:r>
          </w:p>
        </w:tc>
        <w:tc>
          <w:tcPr>
            <w:tcW w:w="567" w:type="dxa"/>
            <w:shd w:val="clear" w:color="auto" w:fill="auto"/>
          </w:tcPr>
          <w:p w14:paraId="1FDA6B07" w14:textId="77777777" w:rsidR="001E329B" w:rsidRPr="00D56693" w:rsidRDefault="00E67248" w:rsidP="001E329B">
            <w:pPr>
              <w:spacing w:before="60" w:after="60"/>
              <w:jc w:val="center"/>
              <w:rPr>
                <w:sz w:val="20"/>
                <w:szCs w:val="20"/>
              </w:rPr>
            </w:pPr>
            <w:sdt>
              <w:sdtPr>
                <w:rPr>
                  <w:sz w:val="20"/>
                  <w:szCs w:val="20"/>
                </w:rPr>
                <w:id w:val="156113883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1948B8DF" w14:textId="77777777" w:rsidR="001E329B" w:rsidRPr="00D56693" w:rsidRDefault="00E67248" w:rsidP="001E329B">
            <w:pPr>
              <w:spacing w:before="60" w:after="60"/>
              <w:jc w:val="center"/>
              <w:rPr>
                <w:sz w:val="20"/>
                <w:szCs w:val="20"/>
              </w:rPr>
            </w:pPr>
            <w:sdt>
              <w:sdtPr>
                <w:rPr>
                  <w:sz w:val="20"/>
                  <w:szCs w:val="20"/>
                </w:rPr>
                <w:id w:val="32749231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15E907E0" w14:textId="77777777" w:rsidR="001E329B" w:rsidRPr="00D56693" w:rsidRDefault="00E67248" w:rsidP="001E329B">
            <w:pPr>
              <w:spacing w:before="60" w:after="60"/>
              <w:jc w:val="center"/>
              <w:rPr>
                <w:rStyle w:val="InspektionText"/>
              </w:rPr>
            </w:pPr>
            <w:sdt>
              <w:sdtPr>
                <w:rPr>
                  <w:rFonts w:ascii="Arial" w:hAnsi="Arial"/>
                  <w:sz w:val="20"/>
                  <w:szCs w:val="20"/>
                </w:rPr>
                <w:id w:val="349220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27DFCD15" w14:textId="77777777" w:rsidR="001E329B" w:rsidRPr="00D56693" w:rsidRDefault="00E67248" w:rsidP="001E329B">
            <w:pPr>
              <w:spacing w:before="60" w:after="60"/>
              <w:jc w:val="center"/>
              <w:rPr>
                <w:rStyle w:val="InspektionText"/>
              </w:rPr>
            </w:pPr>
            <w:sdt>
              <w:sdtPr>
                <w:rPr>
                  <w:rFonts w:ascii="Arial" w:hAnsi="Arial"/>
                  <w:sz w:val="20"/>
                  <w:szCs w:val="20"/>
                </w:rPr>
                <w:id w:val="113221417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4FCB54A7" w14:textId="77777777" w:rsidR="001E329B" w:rsidRPr="00D56693" w:rsidRDefault="00E67248" w:rsidP="001E329B">
            <w:pPr>
              <w:spacing w:before="60" w:after="60"/>
              <w:jc w:val="center"/>
              <w:rPr>
                <w:rStyle w:val="InspektionText"/>
              </w:rPr>
            </w:pPr>
            <w:sdt>
              <w:sdtPr>
                <w:rPr>
                  <w:rFonts w:ascii="Arial" w:hAnsi="Arial"/>
                  <w:sz w:val="20"/>
                  <w:szCs w:val="20"/>
                </w:rPr>
                <w:id w:val="-10697617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36E9B488" w14:textId="77777777" w:rsidTr="003C4420">
        <w:trPr>
          <w:cantSplit/>
        </w:trPr>
        <w:tc>
          <w:tcPr>
            <w:tcW w:w="6446" w:type="dxa"/>
            <w:shd w:val="clear" w:color="auto" w:fill="auto"/>
          </w:tcPr>
          <w:p w14:paraId="0695035C" w14:textId="230D402D" w:rsidR="001E329B" w:rsidRPr="00D56693" w:rsidRDefault="001E329B" w:rsidP="0006698F">
            <w:r w:rsidRPr="00D56693">
              <w:t>Die Umkehrosmoseanlage (oder andere Anlage zur Herstellung von gereinigtem Wasser) wird nach definiertem Plan gewartet:</w:t>
            </w:r>
          </w:p>
        </w:tc>
        <w:tc>
          <w:tcPr>
            <w:tcW w:w="567" w:type="dxa"/>
            <w:shd w:val="clear" w:color="auto" w:fill="auto"/>
          </w:tcPr>
          <w:p w14:paraId="1DAE9506" w14:textId="77777777" w:rsidR="001E329B" w:rsidRPr="00D56693" w:rsidRDefault="00E67248" w:rsidP="003A0424">
            <w:pPr>
              <w:spacing w:before="60" w:after="60"/>
              <w:jc w:val="center"/>
              <w:rPr>
                <w:sz w:val="20"/>
                <w:szCs w:val="20"/>
              </w:rPr>
            </w:pPr>
            <w:sdt>
              <w:sdtPr>
                <w:rPr>
                  <w:sz w:val="20"/>
                  <w:szCs w:val="20"/>
                </w:rPr>
                <w:id w:val="100193821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4D97CE49" w14:textId="77777777" w:rsidR="001E329B" w:rsidRPr="00D56693" w:rsidRDefault="00E67248" w:rsidP="003A0424">
            <w:pPr>
              <w:spacing w:before="60" w:after="60"/>
              <w:jc w:val="center"/>
              <w:rPr>
                <w:sz w:val="20"/>
                <w:szCs w:val="20"/>
              </w:rPr>
            </w:pPr>
            <w:sdt>
              <w:sdtPr>
                <w:rPr>
                  <w:sz w:val="20"/>
                  <w:szCs w:val="20"/>
                </w:rPr>
                <w:id w:val="171076547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53D1AED2" w14:textId="77777777" w:rsidR="001E329B" w:rsidRPr="00D56693" w:rsidRDefault="00E67248" w:rsidP="003A0424">
            <w:pPr>
              <w:spacing w:before="60" w:after="60"/>
              <w:jc w:val="center"/>
              <w:rPr>
                <w:rStyle w:val="InspektionText"/>
              </w:rPr>
            </w:pPr>
            <w:sdt>
              <w:sdtPr>
                <w:rPr>
                  <w:rFonts w:ascii="Arial" w:hAnsi="Arial"/>
                  <w:sz w:val="20"/>
                  <w:szCs w:val="20"/>
                </w:rPr>
                <w:id w:val="66252194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2E2C8223" w14:textId="77777777" w:rsidR="001E329B" w:rsidRPr="00D56693" w:rsidRDefault="00E67248" w:rsidP="003A0424">
            <w:pPr>
              <w:spacing w:before="60" w:after="60"/>
              <w:jc w:val="center"/>
              <w:rPr>
                <w:rStyle w:val="InspektionText"/>
              </w:rPr>
            </w:pPr>
            <w:sdt>
              <w:sdtPr>
                <w:rPr>
                  <w:rFonts w:ascii="Arial" w:hAnsi="Arial"/>
                  <w:sz w:val="20"/>
                  <w:szCs w:val="20"/>
                </w:rPr>
                <w:id w:val="197432047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7C893601" w14:textId="77777777" w:rsidR="001E329B" w:rsidRPr="00D56693" w:rsidRDefault="00E67248" w:rsidP="003A0424">
            <w:pPr>
              <w:spacing w:before="60" w:after="60"/>
              <w:jc w:val="center"/>
              <w:rPr>
                <w:rStyle w:val="InspektionText"/>
              </w:rPr>
            </w:pPr>
            <w:sdt>
              <w:sdtPr>
                <w:rPr>
                  <w:rFonts w:ascii="Arial" w:hAnsi="Arial"/>
                  <w:sz w:val="20"/>
                  <w:szCs w:val="20"/>
                </w:rPr>
                <w:id w:val="127921951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3C431EC8" w14:textId="77777777" w:rsidTr="003C4420">
        <w:trPr>
          <w:cantSplit/>
        </w:trPr>
        <w:tc>
          <w:tcPr>
            <w:tcW w:w="6446" w:type="dxa"/>
            <w:shd w:val="clear" w:color="auto" w:fill="auto"/>
          </w:tcPr>
          <w:p w14:paraId="3EBF9C19" w14:textId="77777777" w:rsidR="001E329B" w:rsidRPr="00D56693" w:rsidRDefault="001E329B" w:rsidP="001E329B">
            <w:r w:rsidRPr="00D56693">
              <w:t>Die Destillationsanlage wird nach definiertem Plan gewartet:</w:t>
            </w:r>
          </w:p>
        </w:tc>
        <w:tc>
          <w:tcPr>
            <w:tcW w:w="567" w:type="dxa"/>
            <w:shd w:val="clear" w:color="auto" w:fill="auto"/>
          </w:tcPr>
          <w:p w14:paraId="57D44AFD" w14:textId="77777777" w:rsidR="001E329B" w:rsidRPr="00D56693" w:rsidRDefault="00E67248" w:rsidP="001E329B">
            <w:pPr>
              <w:spacing w:before="60" w:after="60"/>
              <w:jc w:val="center"/>
              <w:rPr>
                <w:sz w:val="20"/>
                <w:szCs w:val="20"/>
              </w:rPr>
            </w:pPr>
            <w:sdt>
              <w:sdtPr>
                <w:rPr>
                  <w:sz w:val="20"/>
                  <w:szCs w:val="20"/>
                </w:rPr>
                <w:id w:val="127929904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064DB8EF" w14:textId="77777777" w:rsidR="001E329B" w:rsidRPr="00D56693" w:rsidRDefault="00E67248" w:rsidP="001E329B">
            <w:pPr>
              <w:spacing w:before="60" w:after="60"/>
              <w:jc w:val="center"/>
              <w:rPr>
                <w:sz w:val="20"/>
                <w:szCs w:val="20"/>
              </w:rPr>
            </w:pPr>
            <w:sdt>
              <w:sdtPr>
                <w:rPr>
                  <w:sz w:val="20"/>
                  <w:szCs w:val="20"/>
                </w:rPr>
                <w:id w:val="-164090691"/>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6EBC6750" w14:textId="77777777" w:rsidR="001E329B" w:rsidRPr="00D56693" w:rsidRDefault="00E67248" w:rsidP="001E329B">
            <w:pPr>
              <w:spacing w:before="60" w:after="60"/>
              <w:jc w:val="center"/>
              <w:rPr>
                <w:rStyle w:val="InspektionText"/>
              </w:rPr>
            </w:pPr>
            <w:sdt>
              <w:sdtPr>
                <w:rPr>
                  <w:rFonts w:ascii="Arial" w:hAnsi="Arial"/>
                  <w:sz w:val="20"/>
                  <w:szCs w:val="20"/>
                </w:rPr>
                <w:id w:val="-1419164531"/>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4CD454A2" w14:textId="77777777" w:rsidR="001E329B" w:rsidRPr="00D56693" w:rsidRDefault="00E67248" w:rsidP="001E329B">
            <w:pPr>
              <w:spacing w:before="60" w:after="60"/>
              <w:jc w:val="center"/>
              <w:rPr>
                <w:rStyle w:val="InspektionText"/>
              </w:rPr>
            </w:pPr>
            <w:sdt>
              <w:sdtPr>
                <w:rPr>
                  <w:rFonts w:ascii="Arial" w:hAnsi="Arial"/>
                  <w:sz w:val="20"/>
                  <w:szCs w:val="20"/>
                </w:rPr>
                <w:id w:val="78192638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8BFAC56" w14:textId="77777777" w:rsidR="001E329B" w:rsidRPr="00D56693" w:rsidRDefault="00E67248" w:rsidP="001E329B">
            <w:pPr>
              <w:spacing w:before="60" w:after="60"/>
              <w:jc w:val="center"/>
              <w:rPr>
                <w:rStyle w:val="InspektionText"/>
              </w:rPr>
            </w:pPr>
            <w:sdt>
              <w:sdtPr>
                <w:rPr>
                  <w:rFonts w:ascii="Arial" w:hAnsi="Arial"/>
                  <w:sz w:val="20"/>
                  <w:szCs w:val="20"/>
                </w:rPr>
                <w:id w:val="-119823483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bl>
    <w:p w14:paraId="14E0AFBE" w14:textId="77777777" w:rsidR="00AE76EF" w:rsidRPr="00D56693" w:rsidRDefault="00AE76EF" w:rsidP="00AE76EF">
      <w:pPr>
        <w:pStyle w:val="berschrift3"/>
        <w:keepLines w:val="0"/>
        <w:tabs>
          <w:tab w:val="num" w:pos="851"/>
        </w:tabs>
        <w:spacing w:before="120" w:after="120" w:line="240" w:lineRule="auto"/>
        <w:ind w:left="851" w:hanging="851"/>
      </w:pPr>
      <w:r w:rsidRPr="00D56693">
        <w:t>Heizung, Lüftung, Klima</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E329B" w:rsidRPr="00D56693" w14:paraId="55D2D590" w14:textId="77777777" w:rsidTr="003C4420">
        <w:trPr>
          <w:cantSplit/>
        </w:trPr>
        <w:tc>
          <w:tcPr>
            <w:tcW w:w="6446" w:type="dxa"/>
          </w:tcPr>
          <w:p w14:paraId="0AC2C9FE" w14:textId="77777777" w:rsidR="001E329B" w:rsidRPr="00D56693" w:rsidRDefault="001E329B" w:rsidP="003A0424">
            <w:pPr>
              <w:spacing w:before="60"/>
              <w:ind w:left="62"/>
              <w:rPr>
                <w:sz w:val="20"/>
              </w:rPr>
            </w:pPr>
          </w:p>
        </w:tc>
        <w:tc>
          <w:tcPr>
            <w:tcW w:w="1276" w:type="dxa"/>
            <w:gridSpan w:val="2"/>
          </w:tcPr>
          <w:p w14:paraId="6DCBD110" w14:textId="77777777" w:rsidR="001E329B" w:rsidRPr="00D56693" w:rsidRDefault="001E329B"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F205111" w14:textId="251DF092" w:rsidR="001E329B" w:rsidRPr="00D56693" w:rsidRDefault="001E329B"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E329B" w:rsidRPr="00D56693" w14:paraId="116EB01F" w14:textId="77777777" w:rsidTr="003C4420">
        <w:trPr>
          <w:cantSplit/>
        </w:trPr>
        <w:tc>
          <w:tcPr>
            <w:tcW w:w="6446" w:type="dxa"/>
          </w:tcPr>
          <w:p w14:paraId="1457CDBB" w14:textId="77777777" w:rsidR="001E329B" w:rsidRPr="00D56693" w:rsidRDefault="001E329B" w:rsidP="003A0424">
            <w:pPr>
              <w:spacing w:before="60"/>
              <w:ind w:left="62"/>
              <w:rPr>
                <w:sz w:val="20"/>
              </w:rPr>
            </w:pPr>
          </w:p>
        </w:tc>
        <w:tc>
          <w:tcPr>
            <w:tcW w:w="567" w:type="dxa"/>
          </w:tcPr>
          <w:p w14:paraId="077C3F4D" w14:textId="77777777" w:rsidR="001E329B" w:rsidRPr="00D56693" w:rsidRDefault="001E329B" w:rsidP="003A0424">
            <w:pPr>
              <w:spacing w:before="60"/>
              <w:jc w:val="center"/>
              <w:rPr>
                <w:rFonts w:cs="Arial"/>
                <w:b/>
                <w:sz w:val="20"/>
                <w:szCs w:val="20"/>
              </w:rPr>
            </w:pPr>
            <w:r w:rsidRPr="00D56693">
              <w:rPr>
                <w:rFonts w:cs="Arial"/>
                <w:b/>
                <w:sz w:val="20"/>
                <w:szCs w:val="20"/>
              </w:rPr>
              <w:t>ja</w:t>
            </w:r>
          </w:p>
        </w:tc>
        <w:tc>
          <w:tcPr>
            <w:tcW w:w="709" w:type="dxa"/>
          </w:tcPr>
          <w:p w14:paraId="44952193" w14:textId="77777777" w:rsidR="001E329B" w:rsidRPr="00D56693" w:rsidRDefault="001E329B"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2835CB83" w14:textId="77777777" w:rsidR="001E329B" w:rsidRPr="00D56693" w:rsidRDefault="001E329B"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2CD2287" w14:textId="77777777" w:rsidR="001E329B" w:rsidRPr="00D56693" w:rsidRDefault="001E329B"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02B268E4" w14:textId="77777777" w:rsidR="001E329B" w:rsidRPr="00D56693" w:rsidRDefault="001E329B" w:rsidP="003A0424">
            <w:pPr>
              <w:spacing w:before="60"/>
              <w:jc w:val="center"/>
              <w:rPr>
                <w:b/>
                <w:sz w:val="20"/>
              </w:rPr>
            </w:pPr>
            <w:r w:rsidRPr="00D56693">
              <w:rPr>
                <w:rFonts w:cs="Arial"/>
                <w:b/>
                <w:sz w:val="20"/>
                <w:szCs w:val="20"/>
              </w:rPr>
              <w:t>nein</w:t>
            </w:r>
          </w:p>
        </w:tc>
      </w:tr>
      <w:tr w:rsidR="001E329B" w:rsidRPr="00D56693" w14:paraId="4DFD9D02" w14:textId="77777777" w:rsidTr="003C4420">
        <w:trPr>
          <w:cantSplit/>
        </w:trPr>
        <w:tc>
          <w:tcPr>
            <w:tcW w:w="6446" w:type="dxa"/>
            <w:shd w:val="clear" w:color="auto" w:fill="auto"/>
          </w:tcPr>
          <w:p w14:paraId="5E675F11" w14:textId="100FCB8C" w:rsidR="001E329B" w:rsidRPr="00D56693" w:rsidRDefault="001E329B" w:rsidP="00C742C0">
            <w:r w:rsidRPr="00D56693">
              <w:t>Differentialdrucke zwischen den Produktionszonen</w:t>
            </w:r>
            <w:r w:rsidR="00D5771D" w:rsidRPr="00D56693">
              <w:t xml:space="preserve"> </w:t>
            </w:r>
            <w:r w:rsidRPr="00D56693">
              <w:t>und den angrenzenden Räumen werden überwacht:</w:t>
            </w:r>
          </w:p>
        </w:tc>
        <w:tc>
          <w:tcPr>
            <w:tcW w:w="567" w:type="dxa"/>
            <w:shd w:val="clear" w:color="auto" w:fill="auto"/>
          </w:tcPr>
          <w:p w14:paraId="3EB6FCCC" w14:textId="77777777" w:rsidR="001E329B" w:rsidRPr="00D56693" w:rsidRDefault="00E67248" w:rsidP="001E329B">
            <w:pPr>
              <w:spacing w:before="60" w:after="60"/>
              <w:jc w:val="center"/>
              <w:rPr>
                <w:sz w:val="20"/>
                <w:szCs w:val="20"/>
              </w:rPr>
            </w:pPr>
            <w:sdt>
              <w:sdtPr>
                <w:rPr>
                  <w:sz w:val="20"/>
                  <w:szCs w:val="20"/>
                </w:rPr>
                <w:id w:val="-781881217"/>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0D0CEDFD" w14:textId="77777777" w:rsidR="001E329B" w:rsidRPr="00D56693" w:rsidRDefault="00E67248" w:rsidP="001E329B">
            <w:pPr>
              <w:spacing w:before="60" w:after="60"/>
              <w:jc w:val="center"/>
              <w:rPr>
                <w:sz w:val="20"/>
                <w:szCs w:val="20"/>
              </w:rPr>
            </w:pPr>
            <w:sdt>
              <w:sdtPr>
                <w:rPr>
                  <w:sz w:val="20"/>
                  <w:szCs w:val="20"/>
                </w:rPr>
                <w:id w:val="-714053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4412A826" w14:textId="77777777" w:rsidR="001E329B" w:rsidRPr="00D56693" w:rsidRDefault="00E67248" w:rsidP="001E329B">
            <w:pPr>
              <w:spacing w:before="60" w:after="60"/>
              <w:jc w:val="center"/>
              <w:rPr>
                <w:rStyle w:val="InspektionText"/>
              </w:rPr>
            </w:pPr>
            <w:sdt>
              <w:sdtPr>
                <w:rPr>
                  <w:rFonts w:ascii="Arial" w:hAnsi="Arial"/>
                  <w:sz w:val="20"/>
                  <w:szCs w:val="20"/>
                </w:rPr>
                <w:id w:val="-140637044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1AC99E36" w14:textId="77777777" w:rsidR="001E329B" w:rsidRPr="00D56693" w:rsidRDefault="00E67248" w:rsidP="001E329B">
            <w:pPr>
              <w:spacing w:before="60" w:after="60"/>
              <w:jc w:val="center"/>
              <w:rPr>
                <w:rStyle w:val="InspektionText"/>
              </w:rPr>
            </w:pPr>
            <w:sdt>
              <w:sdtPr>
                <w:rPr>
                  <w:rFonts w:ascii="Arial" w:hAnsi="Arial"/>
                  <w:sz w:val="20"/>
                  <w:szCs w:val="20"/>
                </w:rPr>
                <w:id w:val="-8537792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43C74061" w14:textId="77777777" w:rsidR="001E329B" w:rsidRPr="00D56693" w:rsidRDefault="00E67248" w:rsidP="001E329B">
            <w:pPr>
              <w:spacing w:before="60" w:after="60"/>
              <w:jc w:val="center"/>
              <w:rPr>
                <w:rStyle w:val="InspektionText"/>
              </w:rPr>
            </w:pPr>
            <w:sdt>
              <w:sdtPr>
                <w:rPr>
                  <w:rFonts w:ascii="Arial" w:hAnsi="Arial"/>
                  <w:sz w:val="20"/>
                  <w:szCs w:val="20"/>
                </w:rPr>
                <w:id w:val="140756510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0668537B" w14:textId="77777777" w:rsidTr="003C4420">
        <w:trPr>
          <w:cantSplit/>
        </w:trPr>
        <w:tc>
          <w:tcPr>
            <w:tcW w:w="6446" w:type="dxa"/>
            <w:shd w:val="clear" w:color="auto" w:fill="auto"/>
          </w:tcPr>
          <w:p w14:paraId="157D326A" w14:textId="2F4385D0" w:rsidR="00CC4B56" w:rsidRPr="00D56693" w:rsidRDefault="001E329B" w:rsidP="00A261A3">
            <w:r w:rsidRPr="00D56693">
              <w:t>Der Luftfluss in den Räumen ist turbulenzarm</w:t>
            </w:r>
            <w:r w:rsidR="00A261A3" w:rsidRPr="00D56693">
              <w:t>:</w:t>
            </w:r>
          </w:p>
        </w:tc>
        <w:tc>
          <w:tcPr>
            <w:tcW w:w="567" w:type="dxa"/>
            <w:shd w:val="clear" w:color="auto" w:fill="auto"/>
          </w:tcPr>
          <w:p w14:paraId="7F03DA6E" w14:textId="77777777" w:rsidR="001E329B" w:rsidRPr="00D56693" w:rsidRDefault="00E67248" w:rsidP="001E329B">
            <w:pPr>
              <w:spacing w:before="60" w:after="60"/>
              <w:jc w:val="center"/>
              <w:rPr>
                <w:sz w:val="20"/>
                <w:szCs w:val="20"/>
              </w:rPr>
            </w:pPr>
            <w:sdt>
              <w:sdtPr>
                <w:rPr>
                  <w:sz w:val="20"/>
                  <w:szCs w:val="20"/>
                </w:rPr>
                <w:id w:val="-164218039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51DFAA91" w14:textId="77777777" w:rsidR="001E329B" w:rsidRPr="00D56693" w:rsidRDefault="00E67248" w:rsidP="001E329B">
            <w:pPr>
              <w:spacing w:before="60" w:after="60"/>
              <w:jc w:val="center"/>
              <w:rPr>
                <w:sz w:val="20"/>
                <w:szCs w:val="20"/>
              </w:rPr>
            </w:pPr>
            <w:sdt>
              <w:sdtPr>
                <w:rPr>
                  <w:sz w:val="20"/>
                  <w:szCs w:val="20"/>
                </w:rPr>
                <w:id w:val="157570615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0C9F5937" w14:textId="77777777" w:rsidR="001E329B" w:rsidRPr="00D56693" w:rsidRDefault="00E67248" w:rsidP="001E329B">
            <w:pPr>
              <w:spacing w:before="60" w:after="60"/>
              <w:jc w:val="center"/>
              <w:rPr>
                <w:rStyle w:val="InspektionText"/>
              </w:rPr>
            </w:pPr>
            <w:sdt>
              <w:sdtPr>
                <w:rPr>
                  <w:rFonts w:ascii="Arial" w:hAnsi="Arial"/>
                  <w:sz w:val="20"/>
                  <w:szCs w:val="20"/>
                </w:rPr>
                <w:id w:val="13283260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582E52F8" w14:textId="77777777" w:rsidR="001E329B" w:rsidRPr="00D56693" w:rsidRDefault="00E67248" w:rsidP="001E329B">
            <w:pPr>
              <w:spacing w:before="60" w:after="60"/>
              <w:jc w:val="center"/>
              <w:rPr>
                <w:rStyle w:val="InspektionText"/>
              </w:rPr>
            </w:pPr>
            <w:sdt>
              <w:sdtPr>
                <w:rPr>
                  <w:rFonts w:ascii="Arial" w:hAnsi="Arial"/>
                  <w:sz w:val="20"/>
                  <w:szCs w:val="20"/>
                </w:rPr>
                <w:id w:val="126010342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431D295" w14:textId="77777777" w:rsidR="001E329B" w:rsidRPr="00D56693" w:rsidRDefault="00E67248" w:rsidP="001E329B">
            <w:pPr>
              <w:spacing w:before="60" w:after="60"/>
              <w:jc w:val="center"/>
              <w:rPr>
                <w:rStyle w:val="InspektionText"/>
              </w:rPr>
            </w:pPr>
            <w:sdt>
              <w:sdtPr>
                <w:rPr>
                  <w:rFonts w:ascii="Arial" w:hAnsi="Arial"/>
                  <w:sz w:val="20"/>
                  <w:szCs w:val="20"/>
                </w:rPr>
                <w:id w:val="-113209987"/>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13F75CF1" w14:textId="77777777" w:rsidTr="003C4420">
        <w:trPr>
          <w:cantSplit/>
        </w:trPr>
        <w:tc>
          <w:tcPr>
            <w:tcW w:w="6446" w:type="dxa"/>
            <w:shd w:val="clear" w:color="auto" w:fill="auto"/>
          </w:tcPr>
          <w:p w14:paraId="6B5755BF" w14:textId="77777777" w:rsidR="001E329B" w:rsidRPr="00D56693" w:rsidRDefault="001E329B" w:rsidP="001E329B">
            <w:r w:rsidRPr="00D56693">
              <w:t>Die Lufteinlässe in Räume, Schleusen, Sterilzonen sind mit HEPA Filtern ausgestattet:</w:t>
            </w:r>
          </w:p>
        </w:tc>
        <w:tc>
          <w:tcPr>
            <w:tcW w:w="567" w:type="dxa"/>
            <w:shd w:val="clear" w:color="auto" w:fill="auto"/>
          </w:tcPr>
          <w:p w14:paraId="108165D8" w14:textId="77777777" w:rsidR="001E329B" w:rsidRPr="00D56693" w:rsidRDefault="00E67248" w:rsidP="001E329B">
            <w:pPr>
              <w:spacing w:before="60" w:after="60"/>
              <w:jc w:val="center"/>
              <w:rPr>
                <w:sz w:val="20"/>
                <w:szCs w:val="20"/>
              </w:rPr>
            </w:pPr>
            <w:sdt>
              <w:sdtPr>
                <w:rPr>
                  <w:sz w:val="20"/>
                  <w:szCs w:val="20"/>
                </w:rPr>
                <w:id w:val="135176040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4F2CC0D9" w14:textId="77777777" w:rsidR="001E329B" w:rsidRPr="00D56693" w:rsidRDefault="00E67248" w:rsidP="001E329B">
            <w:pPr>
              <w:spacing w:before="60" w:after="60"/>
              <w:jc w:val="center"/>
              <w:rPr>
                <w:sz w:val="20"/>
                <w:szCs w:val="20"/>
              </w:rPr>
            </w:pPr>
            <w:sdt>
              <w:sdtPr>
                <w:rPr>
                  <w:sz w:val="20"/>
                  <w:szCs w:val="20"/>
                </w:rPr>
                <w:id w:val="-20094396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02EF1336" w14:textId="77777777" w:rsidR="001E329B" w:rsidRPr="00D56693" w:rsidRDefault="00E67248" w:rsidP="001E329B">
            <w:pPr>
              <w:spacing w:before="60" w:after="60"/>
              <w:jc w:val="center"/>
              <w:rPr>
                <w:rStyle w:val="InspektionText"/>
              </w:rPr>
            </w:pPr>
            <w:sdt>
              <w:sdtPr>
                <w:rPr>
                  <w:rFonts w:ascii="Arial" w:hAnsi="Arial"/>
                  <w:sz w:val="20"/>
                  <w:szCs w:val="20"/>
                </w:rPr>
                <w:id w:val="-15183366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28C0B1F2" w14:textId="77777777" w:rsidR="001E329B" w:rsidRPr="00D56693" w:rsidRDefault="00E67248" w:rsidP="001E329B">
            <w:pPr>
              <w:spacing w:before="60" w:after="60"/>
              <w:jc w:val="center"/>
              <w:rPr>
                <w:rStyle w:val="InspektionText"/>
              </w:rPr>
            </w:pPr>
            <w:sdt>
              <w:sdtPr>
                <w:rPr>
                  <w:rFonts w:ascii="Arial" w:hAnsi="Arial"/>
                  <w:sz w:val="20"/>
                  <w:szCs w:val="20"/>
                </w:rPr>
                <w:id w:val="134429109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37754A8" w14:textId="77777777" w:rsidR="001E329B" w:rsidRPr="00D56693" w:rsidRDefault="00E67248" w:rsidP="001E329B">
            <w:pPr>
              <w:spacing w:before="60" w:after="60"/>
              <w:jc w:val="center"/>
              <w:rPr>
                <w:rStyle w:val="InspektionText"/>
              </w:rPr>
            </w:pPr>
            <w:sdt>
              <w:sdtPr>
                <w:rPr>
                  <w:rFonts w:ascii="Arial" w:hAnsi="Arial"/>
                  <w:sz w:val="20"/>
                  <w:szCs w:val="20"/>
                </w:rPr>
                <w:id w:val="-20541410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4B1050D6" w14:textId="77777777" w:rsidTr="003C4420">
        <w:trPr>
          <w:cantSplit/>
        </w:trPr>
        <w:tc>
          <w:tcPr>
            <w:tcW w:w="6446" w:type="dxa"/>
            <w:shd w:val="clear" w:color="auto" w:fill="auto"/>
          </w:tcPr>
          <w:p w14:paraId="13B54DF7" w14:textId="77777777" w:rsidR="001E329B" w:rsidRPr="00D56693" w:rsidRDefault="001E329B" w:rsidP="001E329B">
            <w:r w:rsidRPr="00D56693">
              <w:t>Die Filter werden nach Plan ausgetauscht und in einem Logbook dokumentiert:</w:t>
            </w:r>
          </w:p>
        </w:tc>
        <w:tc>
          <w:tcPr>
            <w:tcW w:w="567" w:type="dxa"/>
            <w:shd w:val="clear" w:color="auto" w:fill="auto"/>
          </w:tcPr>
          <w:p w14:paraId="2D7CA9FD" w14:textId="77777777" w:rsidR="001E329B" w:rsidRPr="00D56693" w:rsidRDefault="00E67248" w:rsidP="001E329B">
            <w:pPr>
              <w:spacing w:before="60" w:after="60"/>
              <w:jc w:val="center"/>
              <w:rPr>
                <w:sz w:val="20"/>
                <w:szCs w:val="20"/>
              </w:rPr>
            </w:pPr>
            <w:sdt>
              <w:sdtPr>
                <w:rPr>
                  <w:sz w:val="20"/>
                  <w:szCs w:val="20"/>
                </w:rPr>
                <w:id w:val="-1233084305"/>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22921DA9" w14:textId="77777777" w:rsidR="001E329B" w:rsidRPr="00D56693" w:rsidRDefault="00E67248" w:rsidP="001E329B">
            <w:pPr>
              <w:spacing w:before="60" w:after="60"/>
              <w:jc w:val="center"/>
              <w:rPr>
                <w:sz w:val="20"/>
                <w:szCs w:val="20"/>
              </w:rPr>
            </w:pPr>
            <w:sdt>
              <w:sdtPr>
                <w:rPr>
                  <w:sz w:val="20"/>
                  <w:szCs w:val="20"/>
                </w:rPr>
                <w:id w:val="70529452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5A88B290" w14:textId="77777777" w:rsidR="001E329B" w:rsidRPr="00D56693" w:rsidRDefault="00E67248" w:rsidP="001E329B">
            <w:pPr>
              <w:spacing w:before="60" w:after="60"/>
              <w:jc w:val="center"/>
              <w:rPr>
                <w:rStyle w:val="InspektionText"/>
              </w:rPr>
            </w:pPr>
            <w:sdt>
              <w:sdtPr>
                <w:rPr>
                  <w:rFonts w:ascii="Arial" w:hAnsi="Arial"/>
                  <w:sz w:val="20"/>
                  <w:szCs w:val="20"/>
                </w:rPr>
                <w:id w:val="1924687886"/>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493713CE" w14:textId="77777777" w:rsidR="001E329B" w:rsidRPr="00D56693" w:rsidRDefault="00E67248" w:rsidP="001E329B">
            <w:pPr>
              <w:spacing w:before="60" w:after="60"/>
              <w:jc w:val="center"/>
              <w:rPr>
                <w:rStyle w:val="InspektionText"/>
              </w:rPr>
            </w:pPr>
            <w:sdt>
              <w:sdtPr>
                <w:rPr>
                  <w:rFonts w:ascii="Arial" w:hAnsi="Arial"/>
                  <w:sz w:val="20"/>
                  <w:szCs w:val="20"/>
                </w:rPr>
                <w:id w:val="81306584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60FFA957" w14:textId="77777777" w:rsidR="001E329B" w:rsidRPr="00D56693" w:rsidRDefault="00E67248" w:rsidP="001E329B">
            <w:pPr>
              <w:spacing w:before="60" w:after="60"/>
              <w:jc w:val="center"/>
              <w:rPr>
                <w:rStyle w:val="InspektionText"/>
              </w:rPr>
            </w:pPr>
            <w:sdt>
              <w:sdtPr>
                <w:rPr>
                  <w:rFonts w:ascii="Arial" w:hAnsi="Arial"/>
                  <w:sz w:val="20"/>
                  <w:szCs w:val="20"/>
                </w:rPr>
                <w:id w:val="2033068521"/>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5A7CF425" w14:textId="77777777" w:rsidTr="003C4420">
        <w:trPr>
          <w:cantSplit/>
        </w:trPr>
        <w:tc>
          <w:tcPr>
            <w:tcW w:w="6446" w:type="dxa"/>
            <w:shd w:val="clear" w:color="auto" w:fill="auto"/>
          </w:tcPr>
          <w:p w14:paraId="4BFA009A" w14:textId="77777777" w:rsidR="001E329B" w:rsidRPr="00D56693" w:rsidRDefault="001E329B" w:rsidP="001E329B">
            <w:r w:rsidRPr="00D56693">
              <w:t>Die Anzahl komplette Luftaustausche pro Zeit ist bekannt:</w:t>
            </w:r>
          </w:p>
        </w:tc>
        <w:tc>
          <w:tcPr>
            <w:tcW w:w="567" w:type="dxa"/>
            <w:shd w:val="clear" w:color="auto" w:fill="auto"/>
          </w:tcPr>
          <w:p w14:paraId="50F5EC23" w14:textId="77777777" w:rsidR="001E329B" w:rsidRPr="00D56693" w:rsidRDefault="00E67248" w:rsidP="001E329B">
            <w:pPr>
              <w:spacing w:before="60" w:after="60"/>
              <w:jc w:val="center"/>
              <w:rPr>
                <w:sz w:val="20"/>
                <w:szCs w:val="20"/>
              </w:rPr>
            </w:pPr>
            <w:sdt>
              <w:sdtPr>
                <w:rPr>
                  <w:sz w:val="20"/>
                  <w:szCs w:val="20"/>
                </w:rPr>
                <w:id w:val="77499071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0570CC8A" w14:textId="77777777" w:rsidR="001E329B" w:rsidRPr="00D56693" w:rsidRDefault="00E67248" w:rsidP="001E329B">
            <w:pPr>
              <w:spacing w:before="60" w:after="60"/>
              <w:jc w:val="center"/>
              <w:rPr>
                <w:sz w:val="20"/>
                <w:szCs w:val="20"/>
              </w:rPr>
            </w:pPr>
            <w:sdt>
              <w:sdtPr>
                <w:rPr>
                  <w:sz w:val="20"/>
                  <w:szCs w:val="20"/>
                </w:rPr>
                <w:id w:val="-53065373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53638B18" w14:textId="77777777" w:rsidR="001E329B" w:rsidRPr="00D56693" w:rsidRDefault="00E67248" w:rsidP="001E329B">
            <w:pPr>
              <w:spacing w:before="60" w:after="60"/>
              <w:jc w:val="center"/>
              <w:rPr>
                <w:rStyle w:val="InspektionText"/>
              </w:rPr>
            </w:pPr>
            <w:sdt>
              <w:sdtPr>
                <w:rPr>
                  <w:rFonts w:ascii="Arial" w:hAnsi="Arial"/>
                  <w:sz w:val="20"/>
                  <w:szCs w:val="20"/>
                </w:rPr>
                <w:id w:val="-116693251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2CDC0411" w14:textId="77777777" w:rsidR="001E329B" w:rsidRPr="00D56693" w:rsidRDefault="00E67248" w:rsidP="001E329B">
            <w:pPr>
              <w:spacing w:before="60" w:after="60"/>
              <w:jc w:val="center"/>
              <w:rPr>
                <w:rStyle w:val="InspektionText"/>
              </w:rPr>
            </w:pPr>
            <w:sdt>
              <w:sdtPr>
                <w:rPr>
                  <w:rFonts w:ascii="Arial" w:hAnsi="Arial"/>
                  <w:sz w:val="20"/>
                  <w:szCs w:val="20"/>
                </w:rPr>
                <w:id w:val="2090237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F94CCAE" w14:textId="77777777" w:rsidR="001E329B" w:rsidRPr="00D56693" w:rsidRDefault="00E67248" w:rsidP="001E329B">
            <w:pPr>
              <w:spacing w:before="60" w:after="60"/>
              <w:jc w:val="center"/>
              <w:rPr>
                <w:rStyle w:val="InspektionText"/>
              </w:rPr>
            </w:pPr>
            <w:sdt>
              <w:sdtPr>
                <w:rPr>
                  <w:rFonts w:ascii="Arial" w:hAnsi="Arial"/>
                  <w:sz w:val="20"/>
                  <w:szCs w:val="20"/>
                </w:rPr>
                <w:id w:val="186524454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296A58CD" w14:textId="77777777" w:rsidTr="003C4420">
        <w:trPr>
          <w:cantSplit/>
        </w:trPr>
        <w:tc>
          <w:tcPr>
            <w:tcW w:w="6446" w:type="dxa"/>
            <w:shd w:val="clear" w:color="auto" w:fill="auto"/>
          </w:tcPr>
          <w:p w14:paraId="06AF0D7B" w14:textId="77777777" w:rsidR="001E329B" w:rsidRPr="00D56693" w:rsidRDefault="001E329B" w:rsidP="001E329B">
            <w:r w:rsidRPr="00D56693">
              <w:t>Keim- und Partikelzahlen in den Produktionszonen sind bekannt, insbesondere am Raumpunkt, wo Produkte bearbeitet werden:</w:t>
            </w:r>
          </w:p>
        </w:tc>
        <w:tc>
          <w:tcPr>
            <w:tcW w:w="567" w:type="dxa"/>
            <w:shd w:val="clear" w:color="auto" w:fill="auto"/>
          </w:tcPr>
          <w:p w14:paraId="04A4D997" w14:textId="77777777" w:rsidR="001E329B" w:rsidRPr="00D56693" w:rsidRDefault="00E67248" w:rsidP="001E329B">
            <w:pPr>
              <w:spacing w:before="60" w:after="60"/>
              <w:jc w:val="center"/>
              <w:rPr>
                <w:sz w:val="20"/>
                <w:szCs w:val="20"/>
              </w:rPr>
            </w:pPr>
            <w:sdt>
              <w:sdtPr>
                <w:rPr>
                  <w:sz w:val="20"/>
                  <w:szCs w:val="20"/>
                </w:rPr>
                <w:id w:val="-125396017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433C2848" w14:textId="77777777" w:rsidR="001E329B" w:rsidRPr="00D56693" w:rsidRDefault="00E67248" w:rsidP="001E329B">
            <w:pPr>
              <w:spacing w:before="60" w:after="60"/>
              <w:jc w:val="center"/>
              <w:rPr>
                <w:sz w:val="20"/>
                <w:szCs w:val="20"/>
              </w:rPr>
            </w:pPr>
            <w:sdt>
              <w:sdtPr>
                <w:rPr>
                  <w:sz w:val="20"/>
                  <w:szCs w:val="20"/>
                </w:rPr>
                <w:id w:val="1584567030"/>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75E2355C" w14:textId="77777777" w:rsidR="001E329B" w:rsidRPr="00D56693" w:rsidRDefault="00E67248" w:rsidP="001E329B">
            <w:pPr>
              <w:spacing w:before="60" w:after="60"/>
              <w:jc w:val="center"/>
              <w:rPr>
                <w:rStyle w:val="InspektionText"/>
              </w:rPr>
            </w:pPr>
            <w:sdt>
              <w:sdtPr>
                <w:rPr>
                  <w:rFonts w:ascii="Arial" w:hAnsi="Arial"/>
                  <w:sz w:val="20"/>
                  <w:szCs w:val="20"/>
                </w:rPr>
                <w:id w:val="115318197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0225F726" w14:textId="77777777" w:rsidR="001E329B" w:rsidRPr="00D56693" w:rsidRDefault="00E67248" w:rsidP="001E329B">
            <w:pPr>
              <w:spacing w:before="60" w:after="60"/>
              <w:jc w:val="center"/>
              <w:rPr>
                <w:rStyle w:val="InspektionText"/>
              </w:rPr>
            </w:pPr>
            <w:sdt>
              <w:sdtPr>
                <w:rPr>
                  <w:rFonts w:ascii="Arial" w:hAnsi="Arial"/>
                  <w:sz w:val="20"/>
                  <w:szCs w:val="20"/>
                </w:rPr>
                <w:id w:val="-1966810088"/>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05870F80" w14:textId="77777777" w:rsidR="001E329B" w:rsidRPr="00D56693" w:rsidRDefault="00E67248" w:rsidP="001E329B">
            <w:pPr>
              <w:spacing w:before="60" w:after="60"/>
              <w:jc w:val="center"/>
              <w:rPr>
                <w:rStyle w:val="InspektionText"/>
              </w:rPr>
            </w:pPr>
            <w:sdt>
              <w:sdtPr>
                <w:rPr>
                  <w:rFonts w:ascii="Arial" w:hAnsi="Arial"/>
                  <w:sz w:val="20"/>
                  <w:szCs w:val="20"/>
                </w:rPr>
                <w:id w:val="-17519944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01DECA71" w14:textId="77777777" w:rsidTr="003C4420">
        <w:trPr>
          <w:cantSplit/>
        </w:trPr>
        <w:tc>
          <w:tcPr>
            <w:tcW w:w="6446" w:type="dxa"/>
            <w:shd w:val="clear" w:color="auto" w:fill="auto"/>
          </w:tcPr>
          <w:p w14:paraId="6FDD7CE3" w14:textId="733AFAF0" w:rsidR="001E329B" w:rsidRPr="00D56693" w:rsidRDefault="001E329B" w:rsidP="003E5F80">
            <w:r w:rsidRPr="00D56693">
              <w:t xml:space="preserve">Die Raumluft erreicht die </w:t>
            </w:r>
            <w:r w:rsidR="009B0F90" w:rsidRPr="00D56693">
              <w:rPr>
                <w:i/>
              </w:rPr>
              <w:t>in Ruhe</w:t>
            </w:r>
            <w:r w:rsidRPr="00D56693">
              <w:t xml:space="preserve"> Konditionen </w:t>
            </w:r>
            <w:r w:rsidR="003E5F80" w:rsidRPr="00D56693">
              <w:t xml:space="preserve">innert </w:t>
            </w:r>
            <w:r w:rsidRPr="00D56693">
              <w:t>20 Minut</w:t>
            </w:r>
            <w:r w:rsidR="00CC4B56" w:rsidRPr="00D56693">
              <w:t>en nach Beendigung der Arbeiten</w:t>
            </w:r>
            <w:r w:rsidRPr="00D56693">
              <w:t>:</w:t>
            </w:r>
          </w:p>
        </w:tc>
        <w:tc>
          <w:tcPr>
            <w:tcW w:w="567" w:type="dxa"/>
            <w:shd w:val="clear" w:color="auto" w:fill="auto"/>
          </w:tcPr>
          <w:p w14:paraId="1F0D0BE9" w14:textId="77777777" w:rsidR="001E329B" w:rsidRPr="00D56693" w:rsidRDefault="00E67248" w:rsidP="001E329B">
            <w:pPr>
              <w:spacing w:before="60" w:after="60"/>
              <w:jc w:val="center"/>
              <w:rPr>
                <w:sz w:val="20"/>
                <w:szCs w:val="20"/>
              </w:rPr>
            </w:pPr>
            <w:sdt>
              <w:sdtPr>
                <w:rPr>
                  <w:sz w:val="20"/>
                  <w:szCs w:val="20"/>
                </w:rPr>
                <w:id w:val="166743113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528EBA0B" w14:textId="77777777" w:rsidR="001E329B" w:rsidRPr="00D56693" w:rsidRDefault="00E67248" w:rsidP="001E329B">
            <w:pPr>
              <w:spacing w:before="60" w:after="60"/>
              <w:jc w:val="center"/>
              <w:rPr>
                <w:sz w:val="20"/>
                <w:szCs w:val="20"/>
              </w:rPr>
            </w:pPr>
            <w:sdt>
              <w:sdtPr>
                <w:rPr>
                  <w:sz w:val="20"/>
                  <w:szCs w:val="20"/>
                </w:rPr>
                <w:id w:val="1275602377"/>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48840E03" w14:textId="77777777" w:rsidR="001E329B" w:rsidRPr="00D56693" w:rsidRDefault="00E67248" w:rsidP="001E329B">
            <w:pPr>
              <w:spacing w:before="60" w:after="60"/>
              <w:jc w:val="center"/>
              <w:rPr>
                <w:rStyle w:val="InspektionText"/>
              </w:rPr>
            </w:pPr>
            <w:sdt>
              <w:sdtPr>
                <w:rPr>
                  <w:rFonts w:ascii="Arial" w:hAnsi="Arial"/>
                  <w:sz w:val="20"/>
                  <w:szCs w:val="20"/>
                </w:rPr>
                <w:id w:val="-32382684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0D1A7703" w14:textId="77777777" w:rsidR="001E329B" w:rsidRPr="00D56693" w:rsidRDefault="00E67248" w:rsidP="001E329B">
            <w:pPr>
              <w:spacing w:before="60" w:after="60"/>
              <w:jc w:val="center"/>
              <w:rPr>
                <w:rStyle w:val="InspektionText"/>
              </w:rPr>
            </w:pPr>
            <w:sdt>
              <w:sdtPr>
                <w:rPr>
                  <w:rFonts w:ascii="Arial" w:hAnsi="Arial"/>
                  <w:sz w:val="20"/>
                  <w:szCs w:val="20"/>
                </w:rPr>
                <w:id w:val="89092411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4B547379" w14:textId="77777777" w:rsidR="001E329B" w:rsidRPr="00D56693" w:rsidRDefault="00E67248" w:rsidP="001E329B">
            <w:pPr>
              <w:spacing w:before="60" w:after="60"/>
              <w:jc w:val="center"/>
              <w:rPr>
                <w:rStyle w:val="InspektionText"/>
              </w:rPr>
            </w:pPr>
            <w:sdt>
              <w:sdtPr>
                <w:rPr>
                  <w:rFonts w:ascii="Arial" w:hAnsi="Arial"/>
                  <w:sz w:val="20"/>
                  <w:szCs w:val="20"/>
                </w:rPr>
                <w:id w:val="-902524052"/>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r w:rsidR="001E329B" w:rsidRPr="00D56693" w14:paraId="2C7448BB" w14:textId="77777777" w:rsidTr="003C4420">
        <w:trPr>
          <w:cantSplit/>
        </w:trPr>
        <w:tc>
          <w:tcPr>
            <w:tcW w:w="6446" w:type="dxa"/>
            <w:shd w:val="clear" w:color="auto" w:fill="auto"/>
          </w:tcPr>
          <w:p w14:paraId="5B091097" w14:textId="77777777" w:rsidR="001E329B" w:rsidRPr="00D56693" w:rsidRDefault="001E329B" w:rsidP="001E329B">
            <w:r w:rsidRPr="00D56693">
              <w:t>Die Luftfeuchtigkeit in den Produktionsräumen wird monitoriert:</w:t>
            </w:r>
          </w:p>
        </w:tc>
        <w:tc>
          <w:tcPr>
            <w:tcW w:w="567" w:type="dxa"/>
            <w:shd w:val="clear" w:color="auto" w:fill="auto"/>
          </w:tcPr>
          <w:p w14:paraId="05CE4BE6" w14:textId="77777777" w:rsidR="001E329B" w:rsidRPr="00D56693" w:rsidRDefault="00E67248" w:rsidP="001E329B">
            <w:pPr>
              <w:spacing w:before="60" w:after="60"/>
              <w:jc w:val="center"/>
              <w:rPr>
                <w:sz w:val="20"/>
                <w:szCs w:val="20"/>
              </w:rPr>
            </w:pPr>
            <w:sdt>
              <w:sdtPr>
                <w:rPr>
                  <w:sz w:val="20"/>
                  <w:szCs w:val="20"/>
                </w:rPr>
                <w:id w:val="9853470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9" w:type="dxa"/>
            <w:shd w:val="clear" w:color="auto" w:fill="auto"/>
          </w:tcPr>
          <w:p w14:paraId="56427545" w14:textId="77777777" w:rsidR="001E329B" w:rsidRPr="00D56693" w:rsidRDefault="00E67248" w:rsidP="001E329B">
            <w:pPr>
              <w:spacing w:before="60" w:after="60"/>
              <w:jc w:val="center"/>
              <w:rPr>
                <w:sz w:val="20"/>
                <w:szCs w:val="20"/>
              </w:rPr>
            </w:pPr>
            <w:sdt>
              <w:sdtPr>
                <w:rPr>
                  <w:sz w:val="20"/>
                  <w:szCs w:val="20"/>
                </w:rPr>
                <w:id w:val="-1081445783"/>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567" w:type="dxa"/>
            <w:shd w:val="clear" w:color="auto" w:fill="F2F2F2" w:themeFill="background1" w:themeFillShade="F2"/>
          </w:tcPr>
          <w:p w14:paraId="4E99B32E" w14:textId="77777777" w:rsidR="001E329B" w:rsidRPr="00D56693" w:rsidRDefault="00E67248" w:rsidP="001E329B">
            <w:pPr>
              <w:spacing w:before="60" w:after="60"/>
              <w:jc w:val="center"/>
              <w:rPr>
                <w:rStyle w:val="InspektionText"/>
              </w:rPr>
            </w:pPr>
            <w:sdt>
              <w:sdtPr>
                <w:rPr>
                  <w:rFonts w:ascii="Arial" w:hAnsi="Arial"/>
                  <w:sz w:val="20"/>
                  <w:szCs w:val="20"/>
                </w:rPr>
                <w:id w:val="-211712336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708" w:type="dxa"/>
            <w:shd w:val="clear" w:color="auto" w:fill="F2F2F2" w:themeFill="background1" w:themeFillShade="F2"/>
          </w:tcPr>
          <w:p w14:paraId="797BC0C0" w14:textId="77777777" w:rsidR="001E329B" w:rsidRPr="00D56693" w:rsidRDefault="00E67248" w:rsidP="001E329B">
            <w:pPr>
              <w:spacing w:before="60" w:after="60"/>
              <w:jc w:val="center"/>
              <w:rPr>
                <w:rStyle w:val="InspektionText"/>
              </w:rPr>
            </w:pPr>
            <w:sdt>
              <w:sdtPr>
                <w:rPr>
                  <w:rFonts w:ascii="Arial" w:hAnsi="Arial"/>
                  <w:sz w:val="20"/>
                  <w:szCs w:val="20"/>
                </w:rPr>
                <w:id w:val="922526834"/>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c>
          <w:tcPr>
            <w:tcW w:w="642" w:type="dxa"/>
            <w:shd w:val="clear" w:color="auto" w:fill="F2F2F2" w:themeFill="background1" w:themeFillShade="F2"/>
          </w:tcPr>
          <w:p w14:paraId="1B9E8C2D" w14:textId="77777777" w:rsidR="001E329B" w:rsidRPr="00D56693" w:rsidRDefault="00E67248" w:rsidP="001E329B">
            <w:pPr>
              <w:spacing w:before="60" w:after="60"/>
              <w:jc w:val="center"/>
              <w:rPr>
                <w:rStyle w:val="InspektionText"/>
              </w:rPr>
            </w:pPr>
            <w:sdt>
              <w:sdtPr>
                <w:rPr>
                  <w:rFonts w:ascii="Arial" w:hAnsi="Arial"/>
                  <w:sz w:val="20"/>
                  <w:szCs w:val="20"/>
                </w:rPr>
                <w:id w:val="-5827019"/>
                <w14:checkbox>
                  <w14:checked w14:val="0"/>
                  <w14:checkedState w14:val="2612" w14:font="MS Gothic"/>
                  <w14:uncheckedState w14:val="2610" w14:font="MS Gothic"/>
                </w14:checkbox>
              </w:sdtPr>
              <w:sdtEndPr/>
              <w:sdtContent>
                <w:r w:rsidR="001E329B" w:rsidRPr="00D56693">
                  <w:rPr>
                    <w:rFonts w:ascii="MS Gothic" w:eastAsia="MS Gothic" w:hAnsi="MS Gothic"/>
                    <w:sz w:val="20"/>
                    <w:szCs w:val="20"/>
                  </w:rPr>
                  <w:t>☐</w:t>
                </w:r>
              </w:sdtContent>
            </w:sdt>
          </w:p>
        </w:tc>
      </w:tr>
    </w:tbl>
    <w:p w14:paraId="5FDAA8F7" w14:textId="77777777" w:rsidR="00F36840" w:rsidRDefault="00F36840">
      <w:pPr>
        <w:spacing w:after="200" w:line="24" w:lineRule="auto"/>
        <w:rPr>
          <w:rFonts w:asciiTheme="majorHAnsi" w:eastAsiaTheme="majorEastAsia" w:hAnsiTheme="majorHAnsi" w:cstheme="majorBidi"/>
          <w:b/>
          <w:szCs w:val="24"/>
          <w:lang w:val="en-US"/>
        </w:rPr>
      </w:pPr>
      <w:r>
        <w:rPr>
          <w:lang w:val="en-US"/>
        </w:rPr>
        <w:br w:type="page"/>
      </w:r>
    </w:p>
    <w:p w14:paraId="7F534DF9" w14:textId="7AEC8C98" w:rsidR="00955E98" w:rsidRPr="00F36840" w:rsidRDefault="00955E98" w:rsidP="00AE76EF">
      <w:pPr>
        <w:pStyle w:val="berschrift3"/>
        <w:keepLines w:val="0"/>
        <w:tabs>
          <w:tab w:val="num" w:pos="851"/>
        </w:tabs>
        <w:spacing w:before="120" w:after="120" w:line="240" w:lineRule="auto"/>
        <w:ind w:left="851" w:hanging="851"/>
        <w:rPr>
          <w:lang w:val="en-US"/>
        </w:rPr>
      </w:pPr>
      <w:r w:rsidRPr="00F36840">
        <w:rPr>
          <w:lang w:val="en-US"/>
        </w:rPr>
        <w:lastRenderedPageBreak/>
        <w:t>Laminar Air Flow Benches</w:t>
      </w:r>
      <w:r w:rsidR="000211C0" w:rsidRPr="00F36840">
        <w:rPr>
          <w:lang w:val="en-US"/>
        </w:rPr>
        <w:t>, Isolatoren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63860759" w14:textId="77777777" w:rsidTr="003C4420">
        <w:trPr>
          <w:cantSplit/>
        </w:trPr>
        <w:tc>
          <w:tcPr>
            <w:tcW w:w="6446" w:type="dxa"/>
          </w:tcPr>
          <w:p w14:paraId="39E34AEF" w14:textId="77777777" w:rsidR="00593DBD" w:rsidRPr="00F36840" w:rsidRDefault="00593DBD" w:rsidP="003A0424">
            <w:pPr>
              <w:spacing w:before="60"/>
              <w:ind w:left="62"/>
              <w:rPr>
                <w:sz w:val="20"/>
                <w:lang w:val="en-US"/>
              </w:rPr>
            </w:pPr>
          </w:p>
        </w:tc>
        <w:tc>
          <w:tcPr>
            <w:tcW w:w="1276" w:type="dxa"/>
            <w:gridSpan w:val="2"/>
          </w:tcPr>
          <w:p w14:paraId="5FBE87DE"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2B6F2FB5" w14:textId="6503B37B"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7F88D541" w14:textId="77777777" w:rsidTr="003C4420">
        <w:trPr>
          <w:cantSplit/>
        </w:trPr>
        <w:tc>
          <w:tcPr>
            <w:tcW w:w="6446" w:type="dxa"/>
          </w:tcPr>
          <w:p w14:paraId="27D4BDF2" w14:textId="77777777" w:rsidR="00593DBD" w:rsidRPr="00D56693" w:rsidRDefault="00593DBD" w:rsidP="003A0424">
            <w:pPr>
              <w:spacing w:before="60"/>
              <w:ind w:left="62"/>
              <w:rPr>
                <w:sz w:val="20"/>
              </w:rPr>
            </w:pPr>
          </w:p>
        </w:tc>
        <w:tc>
          <w:tcPr>
            <w:tcW w:w="567" w:type="dxa"/>
          </w:tcPr>
          <w:p w14:paraId="2787B3DF"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1C0C4C61"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EDADAF7"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4D0EF246"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1713847"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1E2E93FD" w14:textId="77777777" w:rsidTr="003C4420">
        <w:trPr>
          <w:cantSplit/>
        </w:trPr>
        <w:tc>
          <w:tcPr>
            <w:tcW w:w="6446" w:type="dxa"/>
            <w:shd w:val="clear" w:color="auto" w:fill="auto"/>
          </w:tcPr>
          <w:p w14:paraId="3F6A1A2C" w14:textId="58D76E1C" w:rsidR="00593DBD" w:rsidRPr="00D56693" w:rsidRDefault="00593DBD" w:rsidP="003E5F80">
            <w:r w:rsidRPr="00D56693">
              <w:t xml:space="preserve">Workbenches (vertikaler oder horizontaler Laminar Air Flow) sind </w:t>
            </w:r>
            <w:r w:rsidR="00CB09E9" w:rsidRPr="00D56693">
              <w:rPr>
                <w:i/>
              </w:rPr>
              <w:t xml:space="preserve">in </w:t>
            </w:r>
            <w:r w:rsidR="009B0F90" w:rsidRPr="00D56693">
              <w:rPr>
                <w:i/>
              </w:rPr>
              <w:t>Ruhe</w:t>
            </w:r>
            <w:r w:rsidR="009B0F90" w:rsidRPr="00D56693">
              <w:t xml:space="preserve"> </w:t>
            </w:r>
            <w:r w:rsidR="00CB09E9" w:rsidRPr="00D56693">
              <w:t xml:space="preserve">und </w:t>
            </w:r>
            <w:r w:rsidR="00A261A3" w:rsidRPr="00D56693">
              <w:rPr>
                <w:i/>
              </w:rPr>
              <w:t>in</w:t>
            </w:r>
            <w:r w:rsidR="009B0F90" w:rsidRPr="00D56693">
              <w:rPr>
                <w:i/>
              </w:rPr>
              <w:t xml:space="preserve"> Arbeit</w:t>
            </w:r>
            <w:r w:rsidR="00CB09E9" w:rsidRPr="00D56693">
              <w:t xml:space="preserve"> </w:t>
            </w:r>
            <w:r w:rsidRPr="00D56693">
              <w:t>qualifiziert</w:t>
            </w:r>
            <w:r w:rsidR="003E5F80" w:rsidRPr="00D56693">
              <w:t xml:space="preserve">. Sie </w:t>
            </w:r>
            <w:r w:rsidR="00775830" w:rsidRPr="00D56693">
              <w:t xml:space="preserve">sind </w:t>
            </w:r>
            <w:r w:rsidRPr="00D56693">
              <w:t>gewartet</w:t>
            </w:r>
            <w:r w:rsidR="00A261A3" w:rsidRPr="00D56693">
              <w:t>. Die Fliessrichtungen in den LAFs sind allen Operators bekannt</w:t>
            </w:r>
            <w:r w:rsidRPr="00D56693">
              <w:t>:</w:t>
            </w:r>
          </w:p>
        </w:tc>
        <w:tc>
          <w:tcPr>
            <w:tcW w:w="567" w:type="dxa"/>
            <w:shd w:val="clear" w:color="auto" w:fill="auto"/>
          </w:tcPr>
          <w:p w14:paraId="647AD1B0" w14:textId="77777777" w:rsidR="00593DBD" w:rsidRPr="00D56693" w:rsidRDefault="00E67248" w:rsidP="00593DBD">
            <w:pPr>
              <w:spacing w:before="60" w:after="60"/>
              <w:jc w:val="center"/>
              <w:rPr>
                <w:sz w:val="20"/>
                <w:szCs w:val="20"/>
              </w:rPr>
            </w:pPr>
            <w:sdt>
              <w:sdtPr>
                <w:rPr>
                  <w:sz w:val="20"/>
                  <w:szCs w:val="20"/>
                </w:rPr>
                <w:id w:val="-70417142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56CB469F" w14:textId="77777777" w:rsidR="00593DBD" w:rsidRPr="00D56693" w:rsidRDefault="00E67248" w:rsidP="00593DBD">
            <w:pPr>
              <w:spacing w:before="60" w:after="60"/>
              <w:jc w:val="center"/>
              <w:rPr>
                <w:sz w:val="20"/>
                <w:szCs w:val="20"/>
              </w:rPr>
            </w:pPr>
            <w:sdt>
              <w:sdtPr>
                <w:rPr>
                  <w:sz w:val="20"/>
                  <w:szCs w:val="20"/>
                </w:rPr>
                <w:id w:val="1960217503"/>
                <w14:checkbox>
                  <w14:checked w14:val="0"/>
                  <w14:checkedState w14:val="2612" w14:font="MS Gothic"/>
                  <w14:uncheckedState w14:val="2610" w14:font="MS Gothic"/>
                </w14:checkbox>
              </w:sdtPr>
              <w:sdtEndPr/>
              <w:sdtContent>
                <w:r w:rsidR="00CE3DB4" w:rsidRPr="00D56693">
                  <w:rPr>
                    <w:rFonts w:ascii="MS Gothic" w:eastAsia="MS Gothic" w:hAnsi="MS Gothic"/>
                    <w:sz w:val="20"/>
                    <w:szCs w:val="20"/>
                  </w:rPr>
                  <w:t>☐</w:t>
                </w:r>
              </w:sdtContent>
            </w:sdt>
          </w:p>
        </w:tc>
        <w:tc>
          <w:tcPr>
            <w:tcW w:w="567" w:type="dxa"/>
            <w:shd w:val="clear" w:color="auto" w:fill="F2F2F2" w:themeFill="background1" w:themeFillShade="F2"/>
          </w:tcPr>
          <w:p w14:paraId="4F611B00" w14:textId="77777777" w:rsidR="00593DBD" w:rsidRPr="00D56693" w:rsidRDefault="00E67248" w:rsidP="00593DBD">
            <w:pPr>
              <w:spacing w:before="60" w:after="60"/>
              <w:jc w:val="center"/>
              <w:rPr>
                <w:rStyle w:val="InspektionText"/>
              </w:rPr>
            </w:pPr>
            <w:sdt>
              <w:sdtPr>
                <w:rPr>
                  <w:rFonts w:ascii="Arial" w:hAnsi="Arial"/>
                  <w:sz w:val="20"/>
                  <w:szCs w:val="20"/>
                </w:rPr>
                <w:id w:val="-149857138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B55B5A7" w14:textId="77777777" w:rsidR="00593DBD" w:rsidRPr="00D56693" w:rsidRDefault="00E67248" w:rsidP="00593DBD">
            <w:pPr>
              <w:spacing w:before="60" w:after="60"/>
              <w:jc w:val="center"/>
              <w:rPr>
                <w:rStyle w:val="InspektionText"/>
              </w:rPr>
            </w:pPr>
            <w:sdt>
              <w:sdtPr>
                <w:rPr>
                  <w:rFonts w:ascii="Arial" w:hAnsi="Arial"/>
                  <w:sz w:val="20"/>
                  <w:szCs w:val="20"/>
                </w:rPr>
                <w:id w:val="279384668"/>
                <w14:checkbox>
                  <w14:checked w14:val="0"/>
                  <w14:checkedState w14:val="2612" w14:font="MS Gothic"/>
                  <w14:uncheckedState w14:val="2610" w14:font="MS Gothic"/>
                </w14:checkbox>
              </w:sdtPr>
              <w:sdtEndPr/>
              <w:sdtContent>
                <w:r w:rsidR="00CE3DB4" w:rsidRPr="00D56693">
                  <w:rPr>
                    <w:rFonts w:ascii="MS Gothic" w:eastAsia="MS Gothic" w:hAnsi="MS Gothic"/>
                    <w:sz w:val="20"/>
                    <w:szCs w:val="20"/>
                  </w:rPr>
                  <w:t>☐</w:t>
                </w:r>
              </w:sdtContent>
            </w:sdt>
          </w:p>
        </w:tc>
        <w:tc>
          <w:tcPr>
            <w:tcW w:w="642" w:type="dxa"/>
            <w:shd w:val="clear" w:color="auto" w:fill="F2F2F2" w:themeFill="background1" w:themeFillShade="F2"/>
          </w:tcPr>
          <w:p w14:paraId="02269BAB" w14:textId="77777777" w:rsidR="00593DBD" w:rsidRPr="00D56693" w:rsidRDefault="00E67248" w:rsidP="00593DBD">
            <w:pPr>
              <w:spacing w:before="60" w:after="60"/>
              <w:jc w:val="center"/>
              <w:rPr>
                <w:rStyle w:val="InspektionText"/>
              </w:rPr>
            </w:pPr>
            <w:sdt>
              <w:sdtPr>
                <w:rPr>
                  <w:rFonts w:ascii="Arial" w:hAnsi="Arial"/>
                  <w:sz w:val="20"/>
                  <w:szCs w:val="20"/>
                </w:rPr>
                <w:id w:val="-174656564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184DD1CE" w14:textId="77777777" w:rsidTr="003C4420">
        <w:trPr>
          <w:cantSplit/>
        </w:trPr>
        <w:tc>
          <w:tcPr>
            <w:tcW w:w="6446" w:type="dxa"/>
            <w:shd w:val="clear" w:color="auto" w:fill="auto"/>
          </w:tcPr>
          <w:p w14:paraId="2446C666" w14:textId="4E6758B6" w:rsidR="00593DBD" w:rsidRPr="00D56693" w:rsidRDefault="00593DBD" w:rsidP="00593DBD">
            <w:r w:rsidRPr="00D56693">
              <w:t>Die Arbeitsprozesse in den Benches sind validiert (inkl</w:t>
            </w:r>
            <w:r w:rsidR="00775830" w:rsidRPr="00D56693">
              <w:t>.</w:t>
            </w:r>
            <w:r w:rsidRPr="00D56693">
              <w:t xml:space="preserve"> Reinigungsprozess):</w:t>
            </w:r>
          </w:p>
        </w:tc>
        <w:tc>
          <w:tcPr>
            <w:tcW w:w="567" w:type="dxa"/>
            <w:shd w:val="clear" w:color="auto" w:fill="auto"/>
          </w:tcPr>
          <w:p w14:paraId="4A35F03A" w14:textId="77777777" w:rsidR="00593DBD" w:rsidRPr="00D56693" w:rsidRDefault="00E67248" w:rsidP="00593DBD">
            <w:pPr>
              <w:spacing w:before="60" w:after="60"/>
              <w:jc w:val="center"/>
              <w:rPr>
                <w:sz w:val="20"/>
                <w:szCs w:val="20"/>
              </w:rPr>
            </w:pPr>
            <w:sdt>
              <w:sdtPr>
                <w:rPr>
                  <w:sz w:val="20"/>
                  <w:szCs w:val="20"/>
                </w:rPr>
                <w:id w:val="74569254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124DAB41" w14:textId="77777777" w:rsidR="00593DBD" w:rsidRPr="00D56693" w:rsidRDefault="00E67248" w:rsidP="00593DBD">
            <w:pPr>
              <w:spacing w:before="60" w:after="60"/>
              <w:jc w:val="center"/>
              <w:rPr>
                <w:sz w:val="20"/>
                <w:szCs w:val="20"/>
              </w:rPr>
            </w:pPr>
            <w:sdt>
              <w:sdtPr>
                <w:rPr>
                  <w:sz w:val="20"/>
                  <w:szCs w:val="20"/>
                </w:rPr>
                <w:id w:val="155859301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48AF8958" w14:textId="77777777" w:rsidR="00593DBD" w:rsidRPr="00D56693" w:rsidRDefault="00E67248" w:rsidP="00593DBD">
            <w:pPr>
              <w:spacing w:before="60" w:after="60"/>
              <w:jc w:val="center"/>
              <w:rPr>
                <w:rStyle w:val="InspektionText"/>
              </w:rPr>
            </w:pPr>
            <w:sdt>
              <w:sdtPr>
                <w:rPr>
                  <w:rFonts w:ascii="Arial" w:hAnsi="Arial"/>
                  <w:sz w:val="20"/>
                  <w:szCs w:val="20"/>
                </w:rPr>
                <w:id w:val="-76091542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1134DFAB" w14:textId="77777777" w:rsidR="00593DBD" w:rsidRPr="00D56693" w:rsidRDefault="00E67248" w:rsidP="00593DBD">
            <w:pPr>
              <w:spacing w:before="60" w:after="60"/>
              <w:jc w:val="center"/>
              <w:rPr>
                <w:rStyle w:val="InspektionText"/>
              </w:rPr>
            </w:pPr>
            <w:sdt>
              <w:sdtPr>
                <w:rPr>
                  <w:rFonts w:ascii="Arial" w:hAnsi="Arial"/>
                  <w:sz w:val="20"/>
                  <w:szCs w:val="20"/>
                </w:rPr>
                <w:id w:val="-113717745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34756FC6" w14:textId="77777777" w:rsidR="00593DBD" w:rsidRPr="00D56693" w:rsidRDefault="00E67248" w:rsidP="00593DBD">
            <w:pPr>
              <w:spacing w:before="60" w:after="60"/>
              <w:jc w:val="center"/>
              <w:rPr>
                <w:rStyle w:val="InspektionText"/>
              </w:rPr>
            </w:pPr>
            <w:sdt>
              <w:sdtPr>
                <w:rPr>
                  <w:rFonts w:ascii="Arial" w:hAnsi="Arial"/>
                  <w:sz w:val="20"/>
                  <w:szCs w:val="20"/>
                </w:rPr>
                <w:id w:val="-94963071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22417F61" w14:textId="77777777" w:rsidTr="003C4420">
        <w:trPr>
          <w:cantSplit/>
        </w:trPr>
        <w:tc>
          <w:tcPr>
            <w:tcW w:w="6446" w:type="dxa"/>
            <w:shd w:val="clear" w:color="auto" w:fill="auto"/>
          </w:tcPr>
          <w:p w14:paraId="43A3D51F" w14:textId="77777777" w:rsidR="00593DBD" w:rsidRPr="00C477B5" w:rsidRDefault="00593DBD" w:rsidP="00593DBD">
            <w:r w:rsidRPr="00C477B5">
              <w:t>Die Umgebung während der aseptischen Produktion wird monitoriert (Sedimentationsplatten, Abklatschplatten, Media Fill):</w:t>
            </w:r>
          </w:p>
        </w:tc>
        <w:tc>
          <w:tcPr>
            <w:tcW w:w="567" w:type="dxa"/>
            <w:shd w:val="clear" w:color="auto" w:fill="auto"/>
          </w:tcPr>
          <w:p w14:paraId="7F33DCA7" w14:textId="77777777" w:rsidR="00593DBD" w:rsidRPr="00D56693" w:rsidRDefault="00E67248" w:rsidP="00593DBD">
            <w:pPr>
              <w:spacing w:before="60" w:after="60"/>
              <w:jc w:val="center"/>
              <w:rPr>
                <w:sz w:val="20"/>
                <w:szCs w:val="20"/>
              </w:rPr>
            </w:pPr>
            <w:sdt>
              <w:sdtPr>
                <w:rPr>
                  <w:sz w:val="20"/>
                  <w:szCs w:val="20"/>
                </w:rPr>
                <w:id w:val="197223923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3A4DD12" w14:textId="77777777" w:rsidR="00593DBD" w:rsidRPr="00D56693" w:rsidRDefault="00E67248" w:rsidP="00593DBD">
            <w:pPr>
              <w:spacing w:before="60" w:after="60"/>
              <w:jc w:val="center"/>
              <w:rPr>
                <w:sz w:val="20"/>
                <w:szCs w:val="20"/>
              </w:rPr>
            </w:pPr>
            <w:sdt>
              <w:sdtPr>
                <w:rPr>
                  <w:sz w:val="20"/>
                  <w:szCs w:val="20"/>
                </w:rPr>
                <w:id w:val="134419778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66C1AC51" w14:textId="77777777" w:rsidR="00593DBD" w:rsidRPr="00D56693" w:rsidRDefault="00E67248" w:rsidP="00593DBD">
            <w:pPr>
              <w:spacing w:before="60" w:after="60"/>
              <w:jc w:val="center"/>
              <w:rPr>
                <w:rStyle w:val="InspektionText"/>
              </w:rPr>
            </w:pPr>
            <w:sdt>
              <w:sdtPr>
                <w:rPr>
                  <w:rFonts w:ascii="Arial" w:hAnsi="Arial"/>
                  <w:sz w:val="20"/>
                  <w:szCs w:val="20"/>
                </w:rPr>
                <w:id w:val="-30555212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2EFC82C8" w14:textId="77777777" w:rsidR="00593DBD" w:rsidRPr="00D56693" w:rsidRDefault="00E67248" w:rsidP="00593DBD">
            <w:pPr>
              <w:spacing w:before="60" w:after="60"/>
              <w:jc w:val="center"/>
              <w:rPr>
                <w:rStyle w:val="InspektionText"/>
              </w:rPr>
            </w:pPr>
            <w:sdt>
              <w:sdtPr>
                <w:rPr>
                  <w:rFonts w:ascii="Arial" w:hAnsi="Arial"/>
                  <w:sz w:val="20"/>
                  <w:szCs w:val="20"/>
                </w:rPr>
                <w:id w:val="35678983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283206F4" w14:textId="77777777" w:rsidR="00593DBD" w:rsidRPr="00D56693" w:rsidRDefault="00E67248" w:rsidP="00593DBD">
            <w:pPr>
              <w:spacing w:before="60" w:after="60"/>
              <w:jc w:val="center"/>
              <w:rPr>
                <w:rStyle w:val="InspektionText"/>
              </w:rPr>
            </w:pPr>
            <w:sdt>
              <w:sdtPr>
                <w:rPr>
                  <w:rFonts w:ascii="Arial" w:hAnsi="Arial"/>
                  <w:sz w:val="20"/>
                  <w:szCs w:val="20"/>
                </w:rPr>
                <w:id w:val="213127546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1E5C5B42" w14:textId="77777777" w:rsidTr="003C4420">
        <w:trPr>
          <w:cantSplit/>
        </w:trPr>
        <w:tc>
          <w:tcPr>
            <w:tcW w:w="6446" w:type="dxa"/>
            <w:shd w:val="clear" w:color="auto" w:fill="auto"/>
          </w:tcPr>
          <w:p w14:paraId="45C083AE" w14:textId="05C0CEA4" w:rsidR="00593DBD" w:rsidRPr="00C477B5" w:rsidRDefault="00593DBD" w:rsidP="00593DBD">
            <w:r w:rsidRPr="00C477B5">
              <w:t xml:space="preserve">Im Bereich Zentrale </w:t>
            </w:r>
            <w:r w:rsidR="00775830" w:rsidRPr="00C477B5">
              <w:t>Z</w:t>
            </w:r>
            <w:r w:rsidRPr="00C477B5">
              <w:t>ytostatikazubereitungen werden die Arbeitsbereiche im Unterdruck betrieben und die Filter regelmässig (nach SOP) gewechselt:</w:t>
            </w:r>
          </w:p>
        </w:tc>
        <w:tc>
          <w:tcPr>
            <w:tcW w:w="567" w:type="dxa"/>
            <w:shd w:val="clear" w:color="auto" w:fill="auto"/>
          </w:tcPr>
          <w:p w14:paraId="05888314" w14:textId="77777777" w:rsidR="00593DBD" w:rsidRPr="00D56693" w:rsidRDefault="00E67248" w:rsidP="00593DBD">
            <w:pPr>
              <w:spacing w:before="60" w:after="60"/>
              <w:jc w:val="center"/>
              <w:rPr>
                <w:sz w:val="20"/>
                <w:szCs w:val="20"/>
              </w:rPr>
            </w:pPr>
            <w:sdt>
              <w:sdtPr>
                <w:rPr>
                  <w:sz w:val="20"/>
                  <w:szCs w:val="20"/>
                </w:rPr>
                <w:id w:val="187257090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61195A13" w14:textId="77777777" w:rsidR="00593DBD" w:rsidRPr="00D56693" w:rsidRDefault="00E67248" w:rsidP="00593DBD">
            <w:pPr>
              <w:spacing w:before="60" w:after="60"/>
              <w:jc w:val="center"/>
              <w:rPr>
                <w:sz w:val="20"/>
                <w:szCs w:val="20"/>
              </w:rPr>
            </w:pPr>
            <w:sdt>
              <w:sdtPr>
                <w:rPr>
                  <w:sz w:val="20"/>
                  <w:szCs w:val="20"/>
                </w:rPr>
                <w:id w:val="-174957097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4A17381" w14:textId="77777777" w:rsidR="00593DBD" w:rsidRPr="00D56693" w:rsidRDefault="00E67248" w:rsidP="00593DBD">
            <w:pPr>
              <w:spacing w:before="60" w:after="60"/>
              <w:jc w:val="center"/>
              <w:rPr>
                <w:rStyle w:val="InspektionText"/>
              </w:rPr>
            </w:pPr>
            <w:sdt>
              <w:sdtPr>
                <w:rPr>
                  <w:rFonts w:ascii="Arial" w:hAnsi="Arial"/>
                  <w:sz w:val="20"/>
                  <w:szCs w:val="20"/>
                </w:rPr>
                <w:id w:val="211463009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60D8E537" w14:textId="77777777" w:rsidR="00593DBD" w:rsidRPr="00D56693" w:rsidRDefault="00E67248" w:rsidP="00593DBD">
            <w:pPr>
              <w:spacing w:before="60" w:after="60"/>
              <w:jc w:val="center"/>
              <w:rPr>
                <w:rStyle w:val="InspektionText"/>
              </w:rPr>
            </w:pPr>
            <w:sdt>
              <w:sdtPr>
                <w:rPr>
                  <w:rFonts w:ascii="Arial" w:hAnsi="Arial"/>
                  <w:sz w:val="20"/>
                  <w:szCs w:val="20"/>
                </w:rPr>
                <w:id w:val="-55461684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7BDE6883" w14:textId="77777777" w:rsidR="00593DBD" w:rsidRPr="00D56693" w:rsidRDefault="00E67248" w:rsidP="00593DBD">
            <w:pPr>
              <w:spacing w:before="60" w:after="60"/>
              <w:jc w:val="center"/>
              <w:rPr>
                <w:rStyle w:val="InspektionText"/>
              </w:rPr>
            </w:pPr>
            <w:sdt>
              <w:sdtPr>
                <w:rPr>
                  <w:rFonts w:ascii="Arial" w:hAnsi="Arial"/>
                  <w:sz w:val="20"/>
                  <w:szCs w:val="20"/>
                </w:rPr>
                <w:id w:val="110915937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3A9A1D58" w14:textId="77777777" w:rsidR="00593DBD" w:rsidRPr="00D56693" w:rsidRDefault="00AE76EF" w:rsidP="00593DBD">
      <w:pPr>
        <w:pStyle w:val="berschrift3"/>
        <w:keepLines w:val="0"/>
        <w:tabs>
          <w:tab w:val="num" w:pos="851"/>
        </w:tabs>
        <w:spacing w:before="120" w:after="120" w:line="240" w:lineRule="auto"/>
        <w:ind w:left="851" w:hanging="851"/>
      </w:pPr>
      <w:r w:rsidRPr="00D56693">
        <w:t>Autoklaven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75F1F202" w14:textId="77777777" w:rsidTr="003C4420">
        <w:trPr>
          <w:cantSplit/>
        </w:trPr>
        <w:tc>
          <w:tcPr>
            <w:tcW w:w="6446" w:type="dxa"/>
          </w:tcPr>
          <w:p w14:paraId="4564871E" w14:textId="77777777" w:rsidR="00593DBD" w:rsidRPr="00D56693" w:rsidRDefault="00593DBD" w:rsidP="003A0424">
            <w:pPr>
              <w:spacing w:before="60"/>
              <w:ind w:left="62"/>
              <w:rPr>
                <w:sz w:val="20"/>
              </w:rPr>
            </w:pPr>
          </w:p>
        </w:tc>
        <w:tc>
          <w:tcPr>
            <w:tcW w:w="1276" w:type="dxa"/>
            <w:gridSpan w:val="2"/>
          </w:tcPr>
          <w:p w14:paraId="3CA0750C"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2B71D74" w14:textId="7685700C"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534204B0" w14:textId="77777777" w:rsidTr="003C4420">
        <w:trPr>
          <w:cantSplit/>
        </w:trPr>
        <w:tc>
          <w:tcPr>
            <w:tcW w:w="6446" w:type="dxa"/>
          </w:tcPr>
          <w:p w14:paraId="5DDE3521" w14:textId="77777777" w:rsidR="00593DBD" w:rsidRPr="00D56693" w:rsidRDefault="00593DBD" w:rsidP="003A0424">
            <w:pPr>
              <w:spacing w:before="60"/>
              <w:ind w:left="62"/>
              <w:rPr>
                <w:sz w:val="20"/>
              </w:rPr>
            </w:pPr>
          </w:p>
        </w:tc>
        <w:tc>
          <w:tcPr>
            <w:tcW w:w="567" w:type="dxa"/>
          </w:tcPr>
          <w:p w14:paraId="30A91D50"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62D6563C"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3B72346"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3D1085A"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53A28F4"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2EB7AB1F" w14:textId="77777777" w:rsidTr="003C4420">
        <w:trPr>
          <w:cantSplit/>
        </w:trPr>
        <w:tc>
          <w:tcPr>
            <w:tcW w:w="6446" w:type="dxa"/>
            <w:shd w:val="clear" w:color="auto" w:fill="auto"/>
          </w:tcPr>
          <w:p w14:paraId="26BAAB15" w14:textId="655AD708" w:rsidR="00593DBD" w:rsidRPr="00D56693" w:rsidRDefault="00593DBD" w:rsidP="00CB09E9">
            <w:r w:rsidRPr="00D56693">
              <w:t>Autokla</w:t>
            </w:r>
            <w:r w:rsidRPr="00C477B5">
              <w:t>ven</w:t>
            </w:r>
            <w:r w:rsidR="00CB09E9" w:rsidRPr="00C477B5">
              <w:t xml:space="preserve"> sind umfassend qualifiziert und die L</w:t>
            </w:r>
            <w:r w:rsidR="00615C32" w:rsidRPr="00C477B5">
              <w:t>eistung ist so bemessen, dass die Aufheiz- und Abkühlzeiten kurz gehalten werden können</w:t>
            </w:r>
            <w:r w:rsidRPr="00C477B5">
              <w:t>:</w:t>
            </w:r>
          </w:p>
        </w:tc>
        <w:tc>
          <w:tcPr>
            <w:tcW w:w="567" w:type="dxa"/>
            <w:shd w:val="clear" w:color="auto" w:fill="auto"/>
          </w:tcPr>
          <w:p w14:paraId="6242019E" w14:textId="77777777" w:rsidR="00593DBD" w:rsidRPr="00D56693" w:rsidRDefault="00E67248" w:rsidP="00593DBD">
            <w:pPr>
              <w:spacing w:before="60" w:after="60"/>
              <w:jc w:val="center"/>
              <w:rPr>
                <w:sz w:val="20"/>
                <w:szCs w:val="20"/>
              </w:rPr>
            </w:pPr>
            <w:sdt>
              <w:sdtPr>
                <w:rPr>
                  <w:sz w:val="20"/>
                  <w:szCs w:val="20"/>
                </w:rPr>
                <w:id w:val="-15284299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1945050F" w14:textId="77777777" w:rsidR="00593DBD" w:rsidRPr="00D56693" w:rsidRDefault="00E67248" w:rsidP="00593DBD">
            <w:pPr>
              <w:spacing w:before="60" w:after="60"/>
              <w:jc w:val="center"/>
              <w:rPr>
                <w:sz w:val="20"/>
                <w:szCs w:val="20"/>
              </w:rPr>
            </w:pPr>
            <w:sdt>
              <w:sdtPr>
                <w:rPr>
                  <w:sz w:val="20"/>
                  <w:szCs w:val="20"/>
                </w:rPr>
                <w:id w:val="113399074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07DFD131" w14:textId="77777777" w:rsidR="00593DBD" w:rsidRPr="00D56693" w:rsidRDefault="00E67248" w:rsidP="00593DBD">
            <w:pPr>
              <w:spacing w:before="60" w:after="60"/>
              <w:jc w:val="center"/>
              <w:rPr>
                <w:rStyle w:val="InspektionText"/>
              </w:rPr>
            </w:pPr>
            <w:sdt>
              <w:sdtPr>
                <w:rPr>
                  <w:rFonts w:ascii="Arial" w:hAnsi="Arial"/>
                  <w:sz w:val="20"/>
                  <w:szCs w:val="20"/>
                </w:rPr>
                <w:id w:val="201378951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3068F5E1" w14:textId="77777777" w:rsidR="00593DBD" w:rsidRPr="00D56693" w:rsidRDefault="00E67248" w:rsidP="00593DBD">
            <w:pPr>
              <w:spacing w:before="60" w:after="60"/>
              <w:jc w:val="center"/>
              <w:rPr>
                <w:rStyle w:val="InspektionText"/>
              </w:rPr>
            </w:pPr>
            <w:sdt>
              <w:sdtPr>
                <w:rPr>
                  <w:rFonts w:ascii="Arial" w:hAnsi="Arial"/>
                  <w:sz w:val="20"/>
                  <w:szCs w:val="20"/>
                </w:rPr>
                <w:id w:val="-31664952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5AD919A" w14:textId="77777777" w:rsidR="00593DBD" w:rsidRPr="00D56693" w:rsidRDefault="00E67248" w:rsidP="00593DBD">
            <w:pPr>
              <w:spacing w:before="60" w:after="60"/>
              <w:jc w:val="center"/>
              <w:rPr>
                <w:rStyle w:val="InspektionText"/>
              </w:rPr>
            </w:pPr>
            <w:sdt>
              <w:sdtPr>
                <w:rPr>
                  <w:rFonts w:ascii="Arial" w:hAnsi="Arial"/>
                  <w:sz w:val="20"/>
                  <w:szCs w:val="20"/>
                </w:rPr>
                <w:id w:val="-172960321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46E39205" w14:textId="77777777" w:rsidTr="003C4420">
        <w:trPr>
          <w:cantSplit/>
        </w:trPr>
        <w:tc>
          <w:tcPr>
            <w:tcW w:w="6446" w:type="dxa"/>
            <w:shd w:val="clear" w:color="auto" w:fill="auto"/>
          </w:tcPr>
          <w:p w14:paraId="572C867F" w14:textId="77777777" w:rsidR="00593DBD" w:rsidRPr="00D56693" w:rsidRDefault="00593DBD" w:rsidP="00615C32">
            <w:r w:rsidRPr="00D56693">
              <w:t xml:space="preserve">Autoklaven </w:t>
            </w:r>
            <w:r w:rsidR="00615C32" w:rsidRPr="00D56693">
              <w:t>werden nach Herstellerangaben</w:t>
            </w:r>
            <w:r w:rsidRPr="00D56693">
              <w:t xml:space="preserve"> gewartet:</w:t>
            </w:r>
          </w:p>
        </w:tc>
        <w:tc>
          <w:tcPr>
            <w:tcW w:w="567" w:type="dxa"/>
            <w:shd w:val="clear" w:color="auto" w:fill="auto"/>
          </w:tcPr>
          <w:p w14:paraId="6230A5DA" w14:textId="77777777" w:rsidR="00593DBD" w:rsidRPr="00D56693" w:rsidRDefault="00E67248" w:rsidP="00593DBD">
            <w:pPr>
              <w:spacing w:before="60" w:after="60"/>
              <w:jc w:val="center"/>
              <w:rPr>
                <w:sz w:val="20"/>
                <w:szCs w:val="20"/>
              </w:rPr>
            </w:pPr>
            <w:sdt>
              <w:sdtPr>
                <w:rPr>
                  <w:sz w:val="20"/>
                  <w:szCs w:val="20"/>
                </w:rPr>
                <w:id w:val="8798011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7F5795BA" w14:textId="77777777" w:rsidR="00593DBD" w:rsidRPr="00D56693" w:rsidRDefault="00E67248" w:rsidP="00593DBD">
            <w:pPr>
              <w:spacing w:before="60" w:after="60"/>
              <w:jc w:val="center"/>
              <w:rPr>
                <w:sz w:val="20"/>
                <w:szCs w:val="20"/>
              </w:rPr>
            </w:pPr>
            <w:sdt>
              <w:sdtPr>
                <w:rPr>
                  <w:sz w:val="20"/>
                  <w:szCs w:val="20"/>
                </w:rPr>
                <w:id w:val="-165936913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5E17F23C" w14:textId="77777777" w:rsidR="00593DBD" w:rsidRPr="00D56693" w:rsidRDefault="00E67248" w:rsidP="00593DBD">
            <w:pPr>
              <w:spacing w:before="60" w:after="60"/>
              <w:jc w:val="center"/>
              <w:rPr>
                <w:rStyle w:val="InspektionText"/>
              </w:rPr>
            </w:pPr>
            <w:sdt>
              <w:sdtPr>
                <w:rPr>
                  <w:rFonts w:ascii="Arial" w:hAnsi="Arial"/>
                  <w:sz w:val="20"/>
                  <w:szCs w:val="20"/>
                </w:rPr>
                <w:id w:val="162565079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7B4D6C4" w14:textId="77777777" w:rsidR="00593DBD" w:rsidRPr="00D56693" w:rsidRDefault="00E67248" w:rsidP="00593DBD">
            <w:pPr>
              <w:spacing w:before="60" w:after="60"/>
              <w:jc w:val="center"/>
              <w:rPr>
                <w:rStyle w:val="InspektionText"/>
              </w:rPr>
            </w:pPr>
            <w:sdt>
              <w:sdtPr>
                <w:rPr>
                  <w:rFonts w:ascii="Arial" w:hAnsi="Arial"/>
                  <w:sz w:val="20"/>
                  <w:szCs w:val="20"/>
                </w:rPr>
                <w:id w:val="94966233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F9FF76B" w14:textId="77777777" w:rsidR="00593DBD" w:rsidRPr="00D56693" w:rsidRDefault="00E67248" w:rsidP="00593DBD">
            <w:pPr>
              <w:spacing w:before="60" w:after="60"/>
              <w:jc w:val="center"/>
              <w:rPr>
                <w:rStyle w:val="InspektionText"/>
              </w:rPr>
            </w:pPr>
            <w:sdt>
              <w:sdtPr>
                <w:rPr>
                  <w:rFonts w:ascii="Arial" w:hAnsi="Arial"/>
                  <w:sz w:val="20"/>
                  <w:szCs w:val="20"/>
                </w:rPr>
                <w:id w:val="-22444827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2BB9E768" w14:textId="77777777" w:rsidTr="003C4420">
        <w:trPr>
          <w:cantSplit/>
        </w:trPr>
        <w:tc>
          <w:tcPr>
            <w:tcW w:w="6446" w:type="dxa"/>
            <w:shd w:val="clear" w:color="auto" w:fill="auto"/>
          </w:tcPr>
          <w:p w14:paraId="2365B4F7" w14:textId="617A68D3" w:rsidR="00593DBD" w:rsidRPr="00D56693" w:rsidRDefault="00593DBD" w:rsidP="00593DBD">
            <w:r w:rsidRPr="00D56693">
              <w:t>Sterilisationsprogramme sind validiert:</w:t>
            </w:r>
          </w:p>
        </w:tc>
        <w:tc>
          <w:tcPr>
            <w:tcW w:w="567" w:type="dxa"/>
            <w:shd w:val="clear" w:color="auto" w:fill="auto"/>
          </w:tcPr>
          <w:p w14:paraId="0FDC37D5" w14:textId="77777777" w:rsidR="00593DBD" w:rsidRPr="00D56693" w:rsidRDefault="00E67248" w:rsidP="00593DBD">
            <w:pPr>
              <w:spacing w:before="60" w:after="60"/>
              <w:jc w:val="center"/>
              <w:rPr>
                <w:sz w:val="20"/>
                <w:szCs w:val="20"/>
              </w:rPr>
            </w:pPr>
            <w:sdt>
              <w:sdtPr>
                <w:rPr>
                  <w:sz w:val="20"/>
                  <w:szCs w:val="20"/>
                </w:rPr>
                <w:id w:val="-99171808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E56A087" w14:textId="77777777" w:rsidR="00593DBD" w:rsidRPr="00D56693" w:rsidRDefault="00E67248" w:rsidP="00593DBD">
            <w:pPr>
              <w:spacing w:before="60" w:after="60"/>
              <w:jc w:val="center"/>
              <w:rPr>
                <w:sz w:val="20"/>
                <w:szCs w:val="20"/>
              </w:rPr>
            </w:pPr>
            <w:sdt>
              <w:sdtPr>
                <w:rPr>
                  <w:sz w:val="20"/>
                  <w:szCs w:val="20"/>
                </w:rPr>
                <w:id w:val="114863377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C590CB9" w14:textId="77777777" w:rsidR="00593DBD" w:rsidRPr="00D56693" w:rsidRDefault="00E67248" w:rsidP="00593DBD">
            <w:pPr>
              <w:spacing w:before="60" w:after="60"/>
              <w:jc w:val="center"/>
              <w:rPr>
                <w:rStyle w:val="InspektionText"/>
              </w:rPr>
            </w:pPr>
            <w:sdt>
              <w:sdtPr>
                <w:rPr>
                  <w:rFonts w:ascii="Arial" w:hAnsi="Arial"/>
                  <w:sz w:val="20"/>
                  <w:szCs w:val="20"/>
                </w:rPr>
                <w:id w:val="48605345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6F49D917" w14:textId="77777777" w:rsidR="00593DBD" w:rsidRPr="00D56693" w:rsidRDefault="00E67248" w:rsidP="00593DBD">
            <w:pPr>
              <w:spacing w:before="60" w:after="60"/>
              <w:jc w:val="center"/>
              <w:rPr>
                <w:rStyle w:val="InspektionText"/>
              </w:rPr>
            </w:pPr>
            <w:sdt>
              <w:sdtPr>
                <w:rPr>
                  <w:rFonts w:ascii="Arial" w:hAnsi="Arial"/>
                  <w:sz w:val="20"/>
                  <w:szCs w:val="20"/>
                </w:rPr>
                <w:id w:val="75340018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7F1A36EC" w14:textId="77777777" w:rsidR="00593DBD" w:rsidRPr="00D56693" w:rsidRDefault="00E67248" w:rsidP="00593DBD">
            <w:pPr>
              <w:spacing w:before="60" w:after="60"/>
              <w:jc w:val="center"/>
              <w:rPr>
                <w:rStyle w:val="InspektionText"/>
              </w:rPr>
            </w:pPr>
            <w:sdt>
              <w:sdtPr>
                <w:rPr>
                  <w:rFonts w:ascii="Arial" w:hAnsi="Arial"/>
                  <w:sz w:val="20"/>
                  <w:szCs w:val="20"/>
                </w:rPr>
                <w:id w:val="-20657375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1A911625" w14:textId="77777777" w:rsidR="00AE2E37" w:rsidRPr="00D56693" w:rsidRDefault="00AE2E37" w:rsidP="008534DA">
      <w:pPr>
        <w:pStyle w:val="berschrift3"/>
        <w:keepLines w:val="0"/>
        <w:tabs>
          <w:tab w:val="num" w:pos="851"/>
        </w:tabs>
        <w:spacing w:before="120" w:after="120" w:line="240" w:lineRule="auto"/>
        <w:ind w:left="851" w:hanging="851"/>
      </w:pPr>
      <w:r w:rsidRPr="00D56693">
        <w:t>Geräte</w:t>
      </w:r>
    </w:p>
    <w:p w14:paraId="4B0B399F" w14:textId="77777777" w:rsidR="00593DBD" w:rsidRPr="00D56693" w:rsidRDefault="000D6193" w:rsidP="00593DBD">
      <w:pPr>
        <w:pStyle w:val="berschrift4"/>
        <w:spacing w:before="120" w:after="120"/>
        <w:ind w:left="862" w:hanging="862"/>
      </w:pPr>
      <w:r w:rsidRPr="00D56693">
        <w:t>Ausrüstung allgemein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613E9351" w14:textId="77777777" w:rsidTr="003C4420">
        <w:trPr>
          <w:cantSplit/>
        </w:trPr>
        <w:tc>
          <w:tcPr>
            <w:tcW w:w="6446" w:type="dxa"/>
          </w:tcPr>
          <w:p w14:paraId="08AE5ABD" w14:textId="77777777" w:rsidR="00593DBD" w:rsidRPr="00D56693" w:rsidRDefault="00593DBD" w:rsidP="003A0424">
            <w:pPr>
              <w:spacing w:before="60"/>
              <w:ind w:left="62"/>
              <w:rPr>
                <w:sz w:val="20"/>
              </w:rPr>
            </w:pPr>
          </w:p>
        </w:tc>
        <w:tc>
          <w:tcPr>
            <w:tcW w:w="1276" w:type="dxa"/>
            <w:gridSpan w:val="2"/>
          </w:tcPr>
          <w:p w14:paraId="23DBAD33"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D903B45" w14:textId="5AA0DC98"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0122686F" w14:textId="77777777" w:rsidTr="003C4420">
        <w:trPr>
          <w:cantSplit/>
        </w:trPr>
        <w:tc>
          <w:tcPr>
            <w:tcW w:w="6446" w:type="dxa"/>
          </w:tcPr>
          <w:p w14:paraId="38A66EAE" w14:textId="77777777" w:rsidR="00593DBD" w:rsidRPr="00D56693" w:rsidRDefault="00593DBD" w:rsidP="003A0424">
            <w:pPr>
              <w:spacing w:before="60"/>
              <w:ind w:left="62"/>
              <w:rPr>
                <w:sz w:val="20"/>
              </w:rPr>
            </w:pPr>
          </w:p>
        </w:tc>
        <w:tc>
          <w:tcPr>
            <w:tcW w:w="567" w:type="dxa"/>
          </w:tcPr>
          <w:p w14:paraId="63F0E466"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2B76F911"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E3DDD1E"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6587680"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3AC70BF4"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168E6C67" w14:textId="77777777" w:rsidTr="003C4420">
        <w:trPr>
          <w:cantSplit/>
        </w:trPr>
        <w:tc>
          <w:tcPr>
            <w:tcW w:w="6446" w:type="dxa"/>
            <w:shd w:val="clear" w:color="auto" w:fill="auto"/>
          </w:tcPr>
          <w:p w14:paraId="200D272B" w14:textId="43BEBB20" w:rsidR="00593DBD" w:rsidRPr="00D56693" w:rsidRDefault="00593DBD" w:rsidP="009B2325">
            <w:r w:rsidRPr="00D56693">
              <w:t>Eine Geräteliste</w:t>
            </w:r>
            <w:r w:rsidR="00A261A3" w:rsidRPr="00D56693">
              <w:t xml:space="preserve"> und eine Serviceterminverwaltung</w:t>
            </w:r>
            <w:r w:rsidRPr="00D56693">
              <w:t xml:space="preserve"> </w:t>
            </w:r>
            <w:r w:rsidR="009B2325" w:rsidRPr="00D56693">
              <w:t>liegen vor</w:t>
            </w:r>
            <w:r w:rsidRPr="00D56693">
              <w:t>:</w:t>
            </w:r>
          </w:p>
        </w:tc>
        <w:tc>
          <w:tcPr>
            <w:tcW w:w="567" w:type="dxa"/>
            <w:shd w:val="clear" w:color="auto" w:fill="auto"/>
          </w:tcPr>
          <w:p w14:paraId="33A462FB" w14:textId="77777777" w:rsidR="00593DBD" w:rsidRPr="00D56693" w:rsidRDefault="00E67248" w:rsidP="00593DBD">
            <w:pPr>
              <w:spacing w:before="60" w:after="60"/>
              <w:jc w:val="center"/>
              <w:rPr>
                <w:sz w:val="20"/>
                <w:szCs w:val="20"/>
              </w:rPr>
            </w:pPr>
            <w:sdt>
              <w:sdtPr>
                <w:rPr>
                  <w:sz w:val="20"/>
                  <w:szCs w:val="20"/>
                </w:rPr>
                <w:id w:val="-82088328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44760BAA" w14:textId="77777777" w:rsidR="00593DBD" w:rsidRPr="00D56693" w:rsidRDefault="00E67248" w:rsidP="00593DBD">
            <w:pPr>
              <w:spacing w:before="60" w:after="60"/>
              <w:jc w:val="center"/>
              <w:rPr>
                <w:sz w:val="20"/>
                <w:szCs w:val="20"/>
              </w:rPr>
            </w:pPr>
            <w:sdt>
              <w:sdtPr>
                <w:rPr>
                  <w:sz w:val="20"/>
                  <w:szCs w:val="20"/>
                </w:rPr>
                <w:id w:val="-119653430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7FAA5E18" w14:textId="77777777" w:rsidR="00593DBD" w:rsidRPr="00D56693" w:rsidRDefault="00E67248" w:rsidP="00593DBD">
            <w:pPr>
              <w:spacing w:before="60" w:after="60"/>
              <w:jc w:val="center"/>
              <w:rPr>
                <w:rStyle w:val="InspektionText"/>
              </w:rPr>
            </w:pPr>
            <w:sdt>
              <w:sdtPr>
                <w:rPr>
                  <w:rFonts w:ascii="Arial" w:hAnsi="Arial"/>
                  <w:sz w:val="20"/>
                  <w:szCs w:val="20"/>
                </w:rPr>
                <w:id w:val="88769040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45E8C571" w14:textId="77777777" w:rsidR="00593DBD" w:rsidRPr="00D56693" w:rsidRDefault="00E67248" w:rsidP="00593DBD">
            <w:pPr>
              <w:spacing w:before="60" w:after="60"/>
              <w:jc w:val="center"/>
              <w:rPr>
                <w:rStyle w:val="InspektionText"/>
              </w:rPr>
            </w:pPr>
            <w:sdt>
              <w:sdtPr>
                <w:rPr>
                  <w:rFonts w:ascii="Arial" w:hAnsi="Arial"/>
                  <w:sz w:val="20"/>
                  <w:szCs w:val="20"/>
                </w:rPr>
                <w:id w:val="151850136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0DEB4A4F" w14:textId="77777777" w:rsidR="00593DBD" w:rsidRPr="00D56693" w:rsidRDefault="00E67248" w:rsidP="00593DBD">
            <w:pPr>
              <w:spacing w:before="60" w:after="60"/>
              <w:jc w:val="center"/>
              <w:rPr>
                <w:rStyle w:val="InspektionText"/>
              </w:rPr>
            </w:pPr>
            <w:sdt>
              <w:sdtPr>
                <w:rPr>
                  <w:rFonts w:ascii="Arial" w:hAnsi="Arial"/>
                  <w:sz w:val="20"/>
                  <w:szCs w:val="20"/>
                </w:rPr>
                <w:id w:val="170320343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0B7FF354" w14:textId="77777777" w:rsidTr="003C4420">
        <w:trPr>
          <w:cantSplit/>
        </w:trPr>
        <w:tc>
          <w:tcPr>
            <w:tcW w:w="6446" w:type="dxa"/>
            <w:shd w:val="clear" w:color="auto" w:fill="auto"/>
          </w:tcPr>
          <w:p w14:paraId="209E761F" w14:textId="77777777" w:rsidR="00593DBD" w:rsidRPr="00D56693" w:rsidRDefault="00593DBD" w:rsidP="00593DBD">
            <w:r w:rsidRPr="00D56693">
              <w:t>Ein Logbuch pro Gerät wird geführt:</w:t>
            </w:r>
          </w:p>
        </w:tc>
        <w:tc>
          <w:tcPr>
            <w:tcW w:w="567" w:type="dxa"/>
            <w:shd w:val="clear" w:color="auto" w:fill="auto"/>
          </w:tcPr>
          <w:p w14:paraId="7A264412" w14:textId="77777777" w:rsidR="00593DBD" w:rsidRPr="00D56693" w:rsidRDefault="00E67248" w:rsidP="00593DBD">
            <w:pPr>
              <w:spacing w:before="60" w:after="60"/>
              <w:jc w:val="center"/>
              <w:rPr>
                <w:sz w:val="20"/>
                <w:szCs w:val="20"/>
              </w:rPr>
            </w:pPr>
            <w:sdt>
              <w:sdtPr>
                <w:rPr>
                  <w:sz w:val="20"/>
                  <w:szCs w:val="20"/>
                </w:rPr>
                <w:id w:val="-143057675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290E6B50" w14:textId="77777777" w:rsidR="00593DBD" w:rsidRPr="00D56693" w:rsidRDefault="00E67248" w:rsidP="00593DBD">
            <w:pPr>
              <w:spacing w:before="60" w:after="60"/>
              <w:jc w:val="center"/>
              <w:rPr>
                <w:sz w:val="20"/>
                <w:szCs w:val="20"/>
              </w:rPr>
            </w:pPr>
            <w:sdt>
              <w:sdtPr>
                <w:rPr>
                  <w:sz w:val="20"/>
                  <w:szCs w:val="20"/>
                </w:rPr>
                <w:id w:val="-171658712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937B0CF" w14:textId="77777777" w:rsidR="00593DBD" w:rsidRPr="00D56693" w:rsidRDefault="00E67248" w:rsidP="00593DBD">
            <w:pPr>
              <w:spacing w:before="60" w:after="60"/>
              <w:jc w:val="center"/>
              <w:rPr>
                <w:rStyle w:val="InspektionText"/>
              </w:rPr>
            </w:pPr>
            <w:sdt>
              <w:sdtPr>
                <w:rPr>
                  <w:rFonts w:ascii="Arial" w:hAnsi="Arial"/>
                  <w:sz w:val="20"/>
                  <w:szCs w:val="20"/>
                </w:rPr>
                <w:id w:val="-176205337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886B962" w14:textId="77777777" w:rsidR="00593DBD" w:rsidRPr="00D56693" w:rsidRDefault="00E67248" w:rsidP="00593DBD">
            <w:pPr>
              <w:spacing w:before="60" w:after="60"/>
              <w:jc w:val="center"/>
              <w:rPr>
                <w:rStyle w:val="InspektionText"/>
              </w:rPr>
            </w:pPr>
            <w:sdt>
              <w:sdtPr>
                <w:rPr>
                  <w:rFonts w:ascii="Arial" w:hAnsi="Arial"/>
                  <w:sz w:val="20"/>
                  <w:szCs w:val="20"/>
                </w:rPr>
                <w:id w:val="56623254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382C9AE" w14:textId="77777777" w:rsidR="00593DBD" w:rsidRPr="00D56693" w:rsidRDefault="00E67248" w:rsidP="00593DBD">
            <w:pPr>
              <w:spacing w:before="60" w:after="60"/>
              <w:jc w:val="center"/>
              <w:rPr>
                <w:rStyle w:val="InspektionText"/>
              </w:rPr>
            </w:pPr>
            <w:sdt>
              <w:sdtPr>
                <w:rPr>
                  <w:rFonts w:ascii="Arial" w:hAnsi="Arial"/>
                  <w:sz w:val="20"/>
                  <w:szCs w:val="20"/>
                </w:rPr>
                <w:id w:val="55968260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61F7D75E" w14:textId="77777777" w:rsidTr="003C4420">
        <w:trPr>
          <w:cantSplit/>
        </w:trPr>
        <w:tc>
          <w:tcPr>
            <w:tcW w:w="6446" w:type="dxa"/>
            <w:shd w:val="clear" w:color="auto" w:fill="auto"/>
          </w:tcPr>
          <w:p w14:paraId="46A68C32" w14:textId="58E9A939" w:rsidR="00593DBD" w:rsidRPr="00D56693" w:rsidRDefault="00593DBD" w:rsidP="009B2325">
            <w:r w:rsidRPr="00D56693">
              <w:t xml:space="preserve">Prüfmittel </w:t>
            </w:r>
            <w:r w:rsidR="009B2325" w:rsidRPr="00D56693">
              <w:t xml:space="preserve">für </w:t>
            </w:r>
            <w:r w:rsidRPr="00D56693">
              <w:t>Volum</w:t>
            </w:r>
            <w:r w:rsidR="009B2325" w:rsidRPr="00D56693">
              <w:t>ina</w:t>
            </w:r>
            <w:r w:rsidRPr="00D56693">
              <w:t xml:space="preserve"> werden qualifiziert und/oder validiert:</w:t>
            </w:r>
          </w:p>
        </w:tc>
        <w:tc>
          <w:tcPr>
            <w:tcW w:w="567" w:type="dxa"/>
            <w:shd w:val="clear" w:color="auto" w:fill="auto"/>
          </w:tcPr>
          <w:p w14:paraId="7E5D3A38" w14:textId="77777777" w:rsidR="00593DBD" w:rsidRPr="00D56693" w:rsidRDefault="00E67248" w:rsidP="00593DBD">
            <w:pPr>
              <w:spacing w:before="60" w:after="60"/>
              <w:jc w:val="center"/>
              <w:rPr>
                <w:sz w:val="20"/>
                <w:szCs w:val="20"/>
              </w:rPr>
            </w:pPr>
            <w:sdt>
              <w:sdtPr>
                <w:rPr>
                  <w:sz w:val="20"/>
                  <w:szCs w:val="20"/>
                </w:rPr>
                <w:id w:val="56923213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598F714D" w14:textId="77777777" w:rsidR="00593DBD" w:rsidRPr="00D56693" w:rsidRDefault="00E67248" w:rsidP="00593DBD">
            <w:pPr>
              <w:spacing w:before="60" w:after="60"/>
              <w:jc w:val="center"/>
              <w:rPr>
                <w:sz w:val="20"/>
                <w:szCs w:val="20"/>
              </w:rPr>
            </w:pPr>
            <w:sdt>
              <w:sdtPr>
                <w:rPr>
                  <w:sz w:val="20"/>
                  <w:szCs w:val="20"/>
                </w:rPr>
                <w:id w:val="190834288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6EFA73A8" w14:textId="77777777" w:rsidR="00593DBD" w:rsidRPr="00D56693" w:rsidRDefault="00E67248" w:rsidP="00593DBD">
            <w:pPr>
              <w:spacing w:before="60" w:after="60"/>
              <w:jc w:val="center"/>
              <w:rPr>
                <w:rStyle w:val="InspektionText"/>
              </w:rPr>
            </w:pPr>
            <w:sdt>
              <w:sdtPr>
                <w:rPr>
                  <w:rFonts w:ascii="Arial" w:hAnsi="Arial"/>
                  <w:sz w:val="20"/>
                  <w:szCs w:val="20"/>
                </w:rPr>
                <w:id w:val="-70316897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1933E853" w14:textId="77777777" w:rsidR="00593DBD" w:rsidRPr="00D56693" w:rsidRDefault="00E67248" w:rsidP="00593DBD">
            <w:pPr>
              <w:spacing w:before="60" w:after="60"/>
              <w:jc w:val="center"/>
              <w:rPr>
                <w:rStyle w:val="InspektionText"/>
              </w:rPr>
            </w:pPr>
            <w:sdt>
              <w:sdtPr>
                <w:rPr>
                  <w:rFonts w:ascii="Arial" w:hAnsi="Arial"/>
                  <w:sz w:val="20"/>
                  <w:szCs w:val="20"/>
                </w:rPr>
                <w:id w:val="-75967125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77646807" w14:textId="77777777" w:rsidR="00593DBD" w:rsidRPr="00D56693" w:rsidRDefault="00E67248" w:rsidP="00593DBD">
            <w:pPr>
              <w:spacing w:before="60" w:after="60"/>
              <w:jc w:val="center"/>
              <w:rPr>
                <w:rStyle w:val="InspektionText"/>
              </w:rPr>
            </w:pPr>
            <w:sdt>
              <w:sdtPr>
                <w:rPr>
                  <w:rFonts w:ascii="Arial" w:hAnsi="Arial"/>
                  <w:sz w:val="20"/>
                  <w:szCs w:val="20"/>
                </w:rPr>
                <w:id w:val="58388935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7788395C" w14:textId="77777777" w:rsidTr="003C4420">
        <w:trPr>
          <w:cantSplit/>
        </w:trPr>
        <w:tc>
          <w:tcPr>
            <w:tcW w:w="6446" w:type="dxa"/>
            <w:shd w:val="clear" w:color="auto" w:fill="auto"/>
          </w:tcPr>
          <w:p w14:paraId="7C0E10AE" w14:textId="2B6E2B33" w:rsidR="00593DBD" w:rsidRPr="00D56693" w:rsidRDefault="00593DBD" w:rsidP="00593DBD">
            <w:r w:rsidRPr="00D56693">
              <w:t>Prüfmittel für physikalische Prüfungen (Dichte, Brechungsindex, etc</w:t>
            </w:r>
            <w:r w:rsidR="0059670C" w:rsidRPr="00D56693">
              <w:t>.</w:t>
            </w:r>
            <w:r w:rsidRPr="00D56693">
              <w:t>) werden qualifiziert und kalibriert:</w:t>
            </w:r>
          </w:p>
        </w:tc>
        <w:tc>
          <w:tcPr>
            <w:tcW w:w="567" w:type="dxa"/>
            <w:shd w:val="clear" w:color="auto" w:fill="auto"/>
          </w:tcPr>
          <w:p w14:paraId="42A2D3C1" w14:textId="77777777" w:rsidR="00593DBD" w:rsidRPr="00D56693" w:rsidRDefault="00E67248" w:rsidP="00593DBD">
            <w:pPr>
              <w:spacing w:before="60" w:after="60"/>
              <w:jc w:val="center"/>
              <w:rPr>
                <w:sz w:val="20"/>
                <w:szCs w:val="20"/>
              </w:rPr>
            </w:pPr>
            <w:sdt>
              <w:sdtPr>
                <w:rPr>
                  <w:sz w:val="20"/>
                  <w:szCs w:val="20"/>
                </w:rPr>
                <w:id w:val="178060452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7BA2665B" w14:textId="77777777" w:rsidR="00593DBD" w:rsidRPr="00D56693" w:rsidRDefault="00E67248" w:rsidP="00593DBD">
            <w:pPr>
              <w:spacing w:before="60" w:after="60"/>
              <w:jc w:val="center"/>
              <w:rPr>
                <w:sz w:val="20"/>
                <w:szCs w:val="20"/>
              </w:rPr>
            </w:pPr>
            <w:sdt>
              <w:sdtPr>
                <w:rPr>
                  <w:sz w:val="20"/>
                  <w:szCs w:val="20"/>
                </w:rPr>
                <w:id w:val="-51345242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03DA9B2" w14:textId="77777777" w:rsidR="00593DBD" w:rsidRPr="00D56693" w:rsidRDefault="00E67248" w:rsidP="00593DBD">
            <w:pPr>
              <w:spacing w:before="60" w:after="60"/>
              <w:jc w:val="center"/>
              <w:rPr>
                <w:rStyle w:val="InspektionText"/>
              </w:rPr>
            </w:pPr>
            <w:sdt>
              <w:sdtPr>
                <w:rPr>
                  <w:rFonts w:ascii="Arial" w:hAnsi="Arial"/>
                  <w:sz w:val="20"/>
                  <w:szCs w:val="20"/>
                </w:rPr>
                <w:id w:val="-5717187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78A3D638" w14:textId="77777777" w:rsidR="00593DBD" w:rsidRPr="00D56693" w:rsidRDefault="00E67248" w:rsidP="00593DBD">
            <w:pPr>
              <w:spacing w:before="60" w:after="60"/>
              <w:jc w:val="center"/>
              <w:rPr>
                <w:rStyle w:val="InspektionText"/>
              </w:rPr>
            </w:pPr>
            <w:sdt>
              <w:sdtPr>
                <w:rPr>
                  <w:rFonts w:ascii="Arial" w:hAnsi="Arial"/>
                  <w:sz w:val="20"/>
                  <w:szCs w:val="20"/>
                </w:rPr>
                <w:id w:val="-84369617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05E2A44" w14:textId="77777777" w:rsidR="00593DBD" w:rsidRPr="00D56693" w:rsidRDefault="00E67248" w:rsidP="00593DBD">
            <w:pPr>
              <w:spacing w:before="60" w:after="60"/>
              <w:jc w:val="center"/>
              <w:rPr>
                <w:rStyle w:val="InspektionText"/>
              </w:rPr>
            </w:pPr>
            <w:sdt>
              <w:sdtPr>
                <w:rPr>
                  <w:rFonts w:ascii="Arial" w:hAnsi="Arial"/>
                  <w:sz w:val="20"/>
                  <w:szCs w:val="20"/>
                </w:rPr>
                <w:id w:val="186069300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76BE8C85" w14:textId="77777777" w:rsidTr="003C4420">
        <w:trPr>
          <w:cantSplit/>
        </w:trPr>
        <w:tc>
          <w:tcPr>
            <w:tcW w:w="6446" w:type="dxa"/>
            <w:shd w:val="clear" w:color="auto" w:fill="auto"/>
          </w:tcPr>
          <w:p w14:paraId="691670E1" w14:textId="2D30139B" w:rsidR="00593DBD" w:rsidRPr="00D56693" w:rsidRDefault="00593DBD" w:rsidP="00634A33">
            <w:r w:rsidRPr="00D56693">
              <w:t xml:space="preserve">Grössere Geräte und produkteberührende Kleingeräte werden mit </w:t>
            </w:r>
            <w:r w:rsidR="00634A33" w:rsidRPr="00D56693">
              <w:t xml:space="preserve">URS, </w:t>
            </w:r>
            <w:r w:rsidRPr="00D56693">
              <w:t xml:space="preserve">DQ, IQ, OQ und PQ </w:t>
            </w:r>
            <w:r w:rsidR="00634A33" w:rsidRPr="00D56693">
              <w:t>selektiert bzw</w:t>
            </w:r>
            <w:r w:rsidR="0059670C" w:rsidRPr="00D56693">
              <w:t>.</w:t>
            </w:r>
            <w:r w:rsidR="00634A33" w:rsidRPr="00D56693">
              <w:t xml:space="preserve"> </w:t>
            </w:r>
            <w:r w:rsidR="002D2FB5" w:rsidRPr="00D56693">
              <w:t>qualifiziert:</w:t>
            </w:r>
          </w:p>
        </w:tc>
        <w:tc>
          <w:tcPr>
            <w:tcW w:w="567" w:type="dxa"/>
            <w:shd w:val="clear" w:color="auto" w:fill="auto"/>
          </w:tcPr>
          <w:p w14:paraId="1CF54481" w14:textId="77777777" w:rsidR="00593DBD" w:rsidRPr="00D56693" w:rsidRDefault="00E67248" w:rsidP="00593DBD">
            <w:pPr>
              <w:spacing w:before="60" w:after="60"/>
              <w:jc w:val="center"/>
              <w:rPr>
                <w:sz w:val="20"/>
                <w:szCs w:val="20"/>
              </w:rPr>
            </w:pPr>
            <w:sdt>
              <w:sdtPr>
                <w:rPr>
                  <w:sz w:val="20"/>
                  <w:szCs w:val="20"/>
                </w:rPr>
                <w:id w:val="128777636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851B766" w14:textId="77777777" w:rsidR="00593DBD" w:rsidRPr="00D56693" w:rsidRDefault="00E67248" w:rsidP="00593DBD">
            <w:pPr>
              <w:spacing w:before="60" w:after="60"/>
              <w:jc w:val="center"/>
              <w:rPr>
                <w:sz w:val="20"/>
                <w:szCs w:val="20"/>
              </w:rPr>
            </w:pPr>
            <w:sdt>
              <w:sdtPr>
                <w:rPr>
                  <w:sz w:val="20"/>
                  <w:szCs w:val="20"/>
                </w:rPr>
                <w:id w:val="190032180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41F56FD0" w14:textId="77777777" w:rsidR="00593DBD" w:rsidRPr="00D56693" w:rsidRDefault="00E67248" w:rsidP="00593DBD">
            <w:pPr>
              <w:spacing w:before="60" w:after="60"/>
              <w:jc w:val="center"/>
              <w:rPr>
                <w:rStyle w:val="InspektionText"/>
              </w:rPr>
            </w:pPr>
            <w:sdt>
              <w:sdtPr>
                <w:rPr>
                  <w:rFonts w:ascii="Arial" w:hAnsi="Arial"/>
                  <w:sz w:val="20"/>
                  <w:szCs w:val="20"/>
                </w:rPr>
                <w:id w:val="197532871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7FCF5B65" w14:textId="77777777" w:rsidR="00593DBD" w:rsidRPr="00D56693" w:rsidRDefault="00E67248" w:rsidP="00593DBD">
            <w:pPr>
              <w:spacing w:before="60" w:after="60"/>
              <w:jc w:val="center"/>
              <w:rPr>
                <w:rStyle w:val="InspektionText"/>
              </w:rPr>
            </w:pPr>
            <w:sdt>
              <w:sdtPr>
                <w:rPr>
                  <w:rFonts w:ascii="Arial" w:hAnsi="Arial"/>
                  <w:sz w:val="20"/>
                  <w:szCs w:val="20"/>
                </w:rPr>
                <w:id w:val="169171940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50F233EB" w14:textId="77777777" w:rsidR="00593DBD" w:rsidRPr="00D56693" w:rsidRDefault="00E67248" w:rsidP="00593DBD">
            <w:pPr>
              <w:spacing w:before="60" w:after="60"/>
              <w:jc w:val="center"/>
              <w:rPr>
                <w:rStyle w:val="InspektionText"/>
              </w:rPr>
            </w:pPr>
            <w:sdt>
              <w:sdtPr>
                <w:rPr>
                  <w:rFonts w:ascii="Arial" w:hAnsi="Arial"/>
                  <w:sz w:val="20"/>
                  <w:szCs w:val="20"/>
                </w:rPr>
                <w:id w:val="-47962054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7CCA79A4" w14:textId="77777777" w:rsidTr="003C4420">
        <w:trPr>
          <w:cantSplit/>
        </w:trPr>
        <w:tc>
          <w:tcPr>
            <w:tcW w:w="6446" w:type="dxa"/>
            <w:shd w:val="clear" w:color="auto" w:fill="auto"/>
          </w:tcPr>
          <w:p w14:paraId="0721B578" w14:textId="4729357A" w:rsidR="00593DBD" w:rsidRPr="00D56693" w:rsidRDefault="00593DBD" w:rsidP="003E5F80">
            <w:r w:rsidRPr="00D56693">
              <w:t>Die für Kapselherstellung qualifizierte</w:t>
            </w:r>
            <w:r w:rsidRPr="008E5F6E">
              <w:t>n Mitarbeiter sind in Bezug auf die Erfüllung der Gleichförmigkeit der Masse</w:t>
            </w:r>
            <w:r w:rsidRPr="00D56693">
              <w:t xml:space="preserve"> bzw</w:t>
            </w:r>
            <w:r w:rsidR="0059670C" w:rsidRPr="00D56693">
              <w:t>.</w:t>
            </w:r>
            <w:r w:rsidRPr="00D56693">
              <w:t xml:space="preserve"> Gehaltskonformität aller Kapseln eines Ansatzes </w:t>
            </w:r>
            <w:r w:rsidR="003E5F80" w:rsidRPr="00D56693">
              <w:t>trainiert</w:t>
            </w:r>
            <w:r w:rsidRPr="00D56693">
              <w:t>:</w:t>
            </w:r>
          </w:p>
        </w:tc>
        <w:tc>
          <w:tcPr>
            <w:tcW w:w="567" w:type="dxa"/>
            <w:shd w:val="clear" w:color="auto" w:fill="auto"/>
          </w:tcPr>
          <w:p w14:paraId="333B667B" w14:textId="77777777" w:rsidR="00593DBD" w:rsidRPr="00D56693" w:rsidRDefault="00E67248" w:rsidP="00593DBD">
            <w:pPr>
              <w:spacing w:before="60" w:after="60"/>
              <w:jc w:val="center"/>
              <w:rPr>
                <w:sz w:val="20"/>
                <w:szCs w:val="20"/>
              </w:rPr>
            </w:pPr>
            <w:sdt>
              <w:sdtPr>
                <w:rPr>
                  <w:sz w:val="20"/>
                  <w:szCs w:val="20"/>
                </w:rPr>
                <w:id w:val="109382360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8D744C5" w14:textId="77777777" w:rsidR="00593DBD" w:rsidRPr="00D56693" w:rsidRDefault="00E67248" w:rsidP="00593DBD">
            <w:pPr>
              <w:spacing w:before="60" w:after="60"/>
              <w:jc w:val="center"/>
              <w:rPr>
                <w:sz w:val="20"/>
                <w:szCs w:val="20"/>
              </w:rPr>
            </w:pPr>
            <w:sdt>
              <w:sdtPr>
                <w:rPr>
                  <w:sz w:val="20"/>
                  <w:szCs w:val="20"/>
                </w:rPr>
                <w:id w:val="168709666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4575E300" w14:textId="77777777" w:rsidR="00593DBD" w:rsidRPr="00D56693" w:rsidRDefault="00E67248" w:rsidP="00593DBD">
            <w:pPr>
              <w:spacing w:before="60" w:after="60"/>
              <w:jc w:val="center"/>
              <w:rPr>
                <w:rStyle w:val="InspektionText"/>
              </w:rPr>
            </w:pPr>
            <w:sdt>
              <w:sdtPr>
                <w:rPr>
                  <w:rFonts w:ascii="Arial" w:hAnsi="Arial"/>
                  <w:sz w:val="20"/>
                  <w:szCs w:val="20"/>
                </w:rPr>
                <w:id w:val="-160456299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69261FF" w14:textId="77777777" w:rsidR="00593DBD" w:rsidRPr="00D56693" w:rsidRDefault="00E67248" w:rsidP="00593DBD">
            <w:pPr>
              <w:spacing w:before="60" w:after="60"/>
              <w:jc w:val="center"/>
              <w:rPr>
                <w:rStyle w:val="InspektionText"/>
              </w:rPr>
            </w:pPr>
            <w:sdt>
              <w:sdtPr>
                <w:rPr>
                  <w:rFonts w:ascii="Arial" w:hAnsi="Arial"/>
                  <w:sz w:val="20"/>
                  <w:szCs w:val="20"/>
                </w:rPr>
                <w:id w:val="178460675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8C65C29" w14:textId="77777777" w:rsidR="00593DBD" w:rsidRPr="00D56693" w:rsidRDefault="00E67248" w:rsidP="00593DBD">
            <w:pPr>
              <w:spacing w:before="60" w:after="60"/>
              <w:jc w:val="center"/>
              <w:rPr>
                <w:rStyle w:val="InspektionText"/>
              </w:rPr>
            </w:pPr>
            <w:sdt>
              <w:sdtPr>
                <w:rPr>
                  <w:rFonts w:ascii="Arial" w:hAnsi="Arial"/>
                  <w:sz w:val="20"/>
                  <w:szCs w:val="20"/>
                </w:rPr>
                <w:id w:val="-140567460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2FB178CD" w14:textId="77777777" w:rsidTr="003C4420">
        <w:trPr>
          <w:cantSplit/>
        </w:trPr>
        <w:tc>
          <w:tcPr>
            <w:tcW w:w="6446" w:type="dxa"/>
            <w:shd w:val="clear" w:color="auto" w:fill="auto"/>
          </w:tcPr>
          <w:p w14:paraId="7EA9863B" w14:textId="2820A813" w:rsidR="00593DBD" w:rsidRPr="00D56693" w:rsidRDefault="00593DBD" w:rsidP="00593DBD">
            <w:pPr>
              <w:overflowPunct w:val="0"/>
              <w:autoSpaceDE w:val="0"/>
              <w:autoSpaceDN w:val="0"/>
              <w:adjustRightInd w:val="0"/>
              <w:spacing w:line="240" w:lineRule="auto"/>
              <w:textAlignment w:val="baseline"/>
            </w:pPr>
            <w:r w:rsidRPr="00D56693">
              <w:t>Der Status der Geräte ist erkennbar (gereinigt, kalibriert, nächster Filterwechsel etc</w:t>
            </w:r>
            <w:r w:rsidR="0059670C" w:rsidRPr="00D56693">
              <w:t>.</w:t>
            </w:r>
            <w:r w:rsidRPr="00D56693">
              <w:t>):</w:t>
            </w:r>
          </w:p>
        </w:tc>
        <w:tc>
          <w:tcPr>
            <w:tcW w:w="567" w:type="dxa"/>
            <w:shd w:val="clear" w:color="auto" w:fill="auto"/>
          </w:tcPr>
          <w:p w14:paraId="488F76CD" w14:textId="77777777" w:rsidR="00593DBD" w:rsidRPr="00D56693" w:rsidRDefault="00E67248" w:rsidP="00593DBD">
            <w:pPr>
              <w:spacing w:before="60" w:after="60"/>
              <w:jc w:val="center"/>
              <w:rPr>
                <w:sz w:val="20"/>
                <w:szCs w:val="20"/>
              </w:rPr>
            </w:pPr>
            <w:sdt>
              <w:sdtPr>
                <w:rPr>
                  <w:sz w:val="20"/>
                  <w:szCs w:val="20"/>
                </w:rPr>
                <w:id w:val="-189164613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42CD6991" w14:textId="77777777" w:rsidR="00593DBD" w:rsidRPr="00D56693" w:rsidRDefault="00E67248" w:rsidP="00593DBD">
            <w:pPr>
              <w:spacing w:before="60" w:after="60"/>
              <w:jc w:val="center"/>
              <w:rPr>
                <w:sz w:val="20"/>
                <w:szCs w:val="20"/>
              </w:rPr>
            </w:pPr>
            <w:sdt>
              <w:sdtPr>
                <w:rPr>
                  <w:sz w:val="20"/>
                  <w:szCs w:val="20"/>
                </w:rPr>
                <w:id w:val="-178102248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5D57CA5F" w14:textId="77777777" w:rsidR="00593DBD" w:rsidRPr="00D56693" w:rsidRDefault="00E67248" w:rsidP="00593DBD">
            <w:pPr>
              <w:spacing w:before="60" w:after="60"/>
              <w:jc w:val="center"/>
              <w:rPr>
                <w:rStyle w:val="InspektionText"/>
              </w:rPr>
            </w:pPr>
            <w:sdt>
              <w:sdtPr>
                <w:rPr>
                  <w:rFonts w:ascii="Arial" w:hAnsi="Arial"/>
                  <w:sz w:val="20"/>
                  <w:szCs w:val="20"/>
                </w:rPr>
                <w:id w:val="209513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0BFB9188" w14:textId="77777777" w:rsidR="00593DBD" w:rsidRPr="00D56693" w:rsidRDefault="00E67248" w:rsidP="00593DBD">
            <w:pPr>
              <w:spacing w:before="60" w:after="60"/>
              <w:jc w:val="center"/>
              <w:rPr>
                <w:rStyle w:val="InspektionText"/>
              </w:rPr>
            </w:pPr>
            <w:sdt>
              <w:sdtPr>
                <w:rPr>
                  <w:rFonts w:ascii="Arial" w:hAnsi="Arial"/>
                  <w:sz w:val="20"/>
                  <w:szCs w:val="20"/>
                </w:rPr>
                <w:id w:val="10176952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D0ABAEA" w14:textId="77777777" w:rsidR="00593DBD" w:rsidRPr="00D56693" w:rsidRDefault="00E67248" w:rsidP="00593DBD">
            <w:pPr>
              <w:spacing w:before="60" w:after="60"/>
              <w:jc w:val="center"/>
              <w:rPr>
                <w:rStyle w:val="InspektionText"/>
              </w:rPr>
            </w:pPr>
            <w:sdt>
              <w:sdtPr>
                <w:rPr>
                  <w:rFonts w:ascii="Arial" w:hAnsi="Arial"/>
                  <w:sz w:val="20"/>
                  <w:szCs w:val="20"/>
                </w:rPr>
                <w:id w:val="202667417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67D64881" w14:textId="77777777" w:rsidTr="003C4420">
        <w:trPr>
          <w:cantSplit/>
        </w:trPr>
        <w:tc>
          <w:tcPr>
            <w:tcW w:w="6446" w:type="dxa"/>
            <w:shd w:val="clear" w:color="auto" w:fill="auto"/>
          </w:tcPr>
          <w:p w14:paraId="4674297D" w14:textId="77777777" w:rsidR="00593DBD" w:rsidRPr="00D56693" w:rsidRDefault="00593DBD" w:rsidP="00593DBD">
            <w:pPr>
              <w:overflowPunct w:val="0"/>
              <w:autoSpaceDE w:val="0"/>
              <w:autoSpaceDN w:val="0"/>
              <w:adjustRightInd w:val="0"/>
              <w:spacing w:line="240" w:lineRule="auto"/>
              <w:textAlignment w:val="baseline"/>
            </w:pPr>
            <w:r w:rsidRPr="00D56693">
              <w:t>Defekte Geräte werden als «ausser Betrieb» oder «gesperrt» gekennzeichnet:</w:t>
            </w:r>
          </w:p>
        </w:tc>
        <w:tc>
          <w:tcPr>
            <w:tcW w:w="567" w:type="dxa"/>
            <w:shd w:val="clear" w:color="auto" w:fill="auto"/>
          </w:tcPr>
          <w:p w14:paraId="71687227" w14:textId="77777777" w:rsidR="00593DBD" w:rsidRPr="00D56693" w:rsidRDefault="00E67248" w:rsidP="00593DBD">
            <w:pPr>
              <w:spacing w:before="60" w:after="60"/>
              <w:jc w:val="center"/>
              <w:rPr>
                <w:sz w:val="20"/>
                <w:szCs w:val="20"/>
              </w:rPr>
            </w:pPr>
            <w:sdt>
              <w:sdtPr>
                <w:rPr>
                  <w:sz w:val="20"/>
                  <w:szCs w:val="20"/>
                </w:rPr>
                <w:id w:val="7941685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4EF048E3" w14:textId="77777777" w:rsidR="00593DBD" w:rsidRPr="00D56693" w:rsidRDefault="00E67248" w:rsidP="00593DBD">
            <w:pPr>
              <w:spacing w:before="60" w:after="60"/>
              <w:jc w:val="center"/>
              <w:rPr>
                <w:sz w:val="20"/>
                <w:szCs w:val="20"/>
              </w:rPr>
            </w:pPr>
            <w:sdt>
              <w:sdtPr>
                <w:rPr>
                  <w:sz w:val="20"/>
                  <w:szCs w:val="20"/>
                </w:rPr>
                <w:id w:val="-87468993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73291D14" w14:textId="77777777" w:rsidR="00593DBD" w:rsidRPr="00D56693" w:rsidRDefault="00E67248" w:rsidP="00593DBD">
            <w:pPr>
              <w:spacing w:before="60" w:after="60"/>
              <w:jc w:val="center"/>
              <w:rPr>
                <w:rStyle w:val="InspektionText"/>
              </w:rPr>
            </w:pPr>
            <w:sdt>
              <w:sdtPr>
                <w:rPr>
                  <w:rFonts w:ascii="Arial" w:hAnsi="Arial"/>
                  <w:sz w:val="20"/>
                  <w:szCs w:val="20"/>
                </w:rPr>
                <w:id w:val="-29490753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0B4D88B2" w14:textId="77777777" w:rsidR="00593DBD" w:rsidRPr="00D56693" w:rsidRDefault="00E67248" w:rsidP="00593DBD">
            <w:pPr>
              <w:spacing w:before="60" w:after="60"/>
              <w:jc w:val="center"/>
              <w:rPr>
                <w:rStyle w:val="InspektionText"/>
              </w:rPr>
            </w:pPr>
            <w:sdt>
              <w:sdtPr>
                <w:rPr>
                  <w:rFonts w:ascii="Arial" w:hAnsi="Arial"/>
                  <w:sz w:val="20"/>
                  <w:szCs w:val="20"/>
                </w:rPr>
                <w:id w:val="45668857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3881D507" w14:textId="77777777" w:rsidR="00593DBD" w:rsidRPr="00D56693" w:rsidRDefault="00E67248" w:rsidP="00593DBD">
            <w:pPr>
              <w:spacing w:before="60" w:after="60"/>
              <w:jc w:val="center"/>
              <w:rPr>
                <w:rStyle w:val="InspektionText"/>
              </w:rPr>
            </w:pPr>
            <w:sdt>
              <w:sdtPr>
                <w:rPr>
                  <w:rFonts w:ascii="Arial" w:hAnsi="Arial"/>
                  <w:sz w:val="20"/>
                  <w:szCs w:val="20"/>
                </w:rPr>
                <w:id w:val="55913150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08C2AAFE" w14:textId="1BB63929" w:rsidR="00F36840" w:rsidRDefault="00F36840" w:rsidP="00F36840">
      <w:pPr>
        <w:pStyle w:val="berschrift4"/>
        <w:numPr>
          <w:ilvl w:val="0"/>
          <w:numId w:val="0"/>
        </w:numPr>
        <w:spacing w:before="120" w:after="120"/>
        <w:ind w:left="864" w:hanging="864"/>
      </w:pPr>
    </w:p>
    <w:p w14:paraId="38BBAC64" w14:textId="77777777" w:rsidR="00F36840" w:rsidRDefault="00F36840">
      <w:pPr>
        <w:spacing w:after="200" w:line="24" w:lineRule="auto"/>
        <w:rPr>
          <w:rFonts w:asciiTheme="majorHAnsi" w:eastAsiaTheme="majorEastAsia" w:hAnsiTheme="majorHAnsi" w:cstheme="majorBidi"/>
          <w:b/>
          <w:bCs w:val="0"/>
        </w:rPr>
      </w:pPr>
      <w:r>
        <w:br w:type="page"/>
      </w:r>
    </w:p>
    <w:p w14:paraId="3204272E" w14:textId="32447ED6" w:rsidR="00593DBD" w:rsidRPr="00D56693" w:rsidRDefault="00AE2E37" w:rsidP="00593DBD">
      <w:pPr>
        <w:pStyle w:val="berschrift4"/>
        <w:spacing w:before="120" w:after="120"/>
        <w:ind w:left="862" w:hanging="862"/>
      </w:pPr>
      <w:r w:rsidRPr="00D56693">
        <w:lastRenderedPageBreak/>
        <w:t>Waagen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4DE0E322" w14:textId="77777777" w:rsidTr="003C4420">
        <w:trPr>
          <w:cantSplit/>
        </w:trPr>
        <w:tc>
          <w:tcPr>
            <w:tcW w:w="6446" w:type="dxa"/>
          </w:tcPr>
          <w:p w14:paraId="645FE38E" w14:textId="77777777" w:rsidR="00593DBD" w:rsidRPr="00D56693" w:rsidRDefault="00593DBD" w:rsidP="003A0424">
            <w:pPr>
              <w:spacing w:before="60"/>
              <w:ind w:left="62"/>
              <w:rPr>
                <w:sz w:val="20"/>
              </w:rPr>
            </w:pPr>
          </w:p>
        </w:tc>
        <w:tc>
          <w:tcPr>
            <w:tcW w:w="1276" w:type="dxa"/>
            <w:gridSpan w:val="2"/>
          </w:tcPr>
          <w:p w14:paraId="4DA9A23D"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FC1EE53" w14:textId="028DB925"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49571C2D" w14:textId="77777777" w:rsidTr="003C4420">
        <w:trPr>
          <w:cantSplit/>
        </w:trPr>
        <w:tc>
          <w:tcPr>
            <w:tcW w:w="6446" w:type="dxa"/>
          </w:tcPr>
          <w:p w14:paraId="4776684B" w14:textId="77777777" w:rsidR="00593DBD" w:rsidRPr="00D56693" w:rsidRDefault="00593DBD" w:rsidP="003A0424">
            <w:pPr>
              <w:spacing w:before="60"/>
              <w:ind w:left="62"/>
              <w:rPr>
                <w:sz w:val="20"/>
              </w:rPr>
            </w:pPr>
          </w:p>
        </w:tc>
        <w:tc>
          <w:tcPr>
            <w:tcW w:w="567" w:type="dxa"/>
          </w:tcPr>
          <w:p w14:paraId="248BD007"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22B85AA9"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57ACF20"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2368CE47"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06BE307F"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516F0E20" w14:textId="77777777" w:rsidTr="003C4420">
        <w:trPr>
          <w:cantSplit/>
        </w:trPr>
        <w:tc>
          <w:tcPr>
            <w:tcW w:w="6446" w:type="dxa"/>
            <w:shd w:val="clear" w:color="auto" w:fill="auto"/>
          </w:tcPr>
          <w:p w14:paraId="2DE0D259" w14:textId="238A1C12" w:rsidR="00593DBD" w:rsidRPr="00D56693" w:rsidRDefault="00593DBD" w:rsidP="0089055B">
            <w:r w:rsidRPr="00D56693">
              <w:t xml:space="preserve">Waagen </w:t>
            </w:r>
            <w:r w:rsidR="0089055B" w:rsidRPr="00D56693">
              <w:t>und</w:t>
            </w:r>
            <w:r w:rsidRPr="00D56693">
              <w:t xml:space="preserve"> Prüfgewich</w:t>
            </w:r>
            <w:r w:rsidR="0089055B" w:rsidRPr="00D56693">
              <w:t>te sind qualifiziert, geeicht,</w:t>
            </w:r>
            <w:r w:rsidRPr="00D56693">
              <w:t xml:space="preserve"> gewartet</w:t>
            </w:r>
            <w:r w:rsidR="00B373E2" w:rsidRPr="00D56693">
              <w:t>:</w:t>
            </w:r>
          </w:p>
        </w:tc>
        <w:tc>
          <w:tcPr>
            <w:tcW w:w="567" w:type="dxa"/>
            <w:shd w:val="clear" w:color="auto" w:fill="auto"/>
          </w:tcPr>
          <w:p w14:paraId="24F27EAB" w14:textId="77777777" w:rsidR="00593DBD" w:rsidRPr="00D56693" w:rsidRDefault="00E67248" w:rsidP="00593DBD">
            <w:pPr>
              <w:spacing w:before="60" w:after="60"/>
              <w:jc w:val="center"/>
              <w:rPr>
                <w:sz w:val="20"/>
                <w:szCs w:val="20"/>
              </w:rPr>
            </w:pPr>
            <w:sdt>
              <w:sdtPr>
                <w:rPr>
                  <w:sz w:val="20"/>
                  <w:szCs w:val="20"/>
                </w:rPr>
                <w:id w:val="-57529101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5F233E7" w14:textId="77777777" w:rsidR="00593DBD" w:rsidRPr="00D56693" w:rsidRDefault="00E67248" w:rsidP="00593DBD">
            <w:pPr>
              <w:spacing w:before="60" w:after="60"/>
              <w:jc w:val="center"/>
              <w:rPr>
                <w:sz w:val="20"/>
                <w:szCs w:val="20"/>
              </w:rPr>
            </w:pPr>
            <w:sdt>
              <w:sdtPr>
                <w:rPr>
                  <w:sz w:val="20"/>
                  <w:szCs w:val="20"/>
                </w:rPr>
                <w:id w:val="-209884907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37BDC6DC" w14:textId="77777777" w:rsidR="00593DBD" w:rsidRPr="00D56693" w:rsidRDefault="00E67248" w:rsidP="00593DBD">
            <w:pPr>
              <w:spacing w:before="60" w:after="60"/>
              <w:jc w:val="center"/>
              <w:rPr>
                <w:rStyle w:val="InspektionText"/>
              </w:rPr>
            </w:pPr>
            <w:sdt>
              <w:sdtPr>
                <w:rPr>
                  <w:rFonts w:ascii="Arial" w:hAnsi="Arial"/>
                  <w:sz w:val="20"/>
                  <w:szCs w:val="20"/>
                </w:rPr>
                <w:id w:val="47695824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0682CAA1" w14:textId="77777777" w:rsidR="00593DBD" w:rsidRPr="00D56693" w:rsidRDefault="00E67248" w:rsidP="00593DBD">
            <w:pPr>
              <w:spacing w:before="60" w:after="60"/>
              <w:jc w:val="center"/>
              <w:rPr>
                <w:rStyle w:val="InspektionText"/>
              </w:rPr>
            </w:pPr>
            <w:sdt>
              <w:sdtPr>
                <w:rPr>
                  <w:rFonts w:ascii="Arial" w:hAnsi="Arial"/>
                  <w:sz w:val="20"/>
                  <w:szCs w:val="20"/>
                </w:rPr>
                <w:id w:val="-179743954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62A43AC2" w14:textId="77777777" w:rsidR="00593DBD" w:rsidRPr="00D56693" w:rsidRDefault="00E67248" w:rsidP="00593DBD">
            <w:pPr>
              <w:spacing w:before="60" w:after="60"/>
              <w:jc w:val="center"/>
              <w:rPr>
                <w:rStyle w:val="InspektionText"/>
              </w:rPr>
            </w:pPr>
            <w:sdt>
              <w:sdtPr>
                <w:rPr>
                  <w:rFonts w:ascii="Arial" w:hAnsi="Arial"/>
                  <w:sz w:val="20"/>
                  <w:szCs w:val="20"/>
                </w:rPr>
                <w:id w:val="157601593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4B3DE007" w14:textId="77777777" w:rsidTr="003C4420">
        <w:trPr>
          <w:cantSplit/>
        </w:trPr>
        <w:tc>
          <w:tcPr>
            <w:tcW w:w="6446" w:type="dxa"/>
            <w:shd w:val="clear" w:color="auto" w:fill="auto"/>
          </w:tcPr>
          <w:p w14:paraId="2C7DBFD0" w14:textId="691905EE" w:rsidR="00593DBD" w:rsidRPr="00D56693" w:rsidRDefault="00593DBD" w:rsidP="00B373E2">
            <w:r w:rsidRPr="00D56693">
              <w:t>Eine Funktionsprüfung der Waagen erfol</w:t>
            </w:r>
            <w:r w:rsidR="0089055B" w:rsidRPr="00D56693">
              <w:t>gt vor jedem Gebrauch mind.</w:t>
            </w:r>
            <w:r w:rsidRPr="00D56693">
              <w:t xml:space="preserve"> einmal pro Produktionstag anhand von Referenzgewichten</w:t>
            </w:r>
            <w:r w:rsidR="00B373E2" w:rsidRPr="00D56693">
              <w:t>:</w:t>
            </w:r>
          </w:p>
        </w:tc>
        <w:tc>
          <w:tcPr>
            <w:tcW w:w="567" w:type="dxa"/>
            <w:shd w:val="clear" w:color="auto" w:fill="auto"/>
          </w:tcPr>
          <w:p w14:paraId="6F344E66" w14:textId="77777777" w:rsidR="00593DBD" w:rsidRPr="00D56693" w:rsidRDefault="00E67248" w:rsidP="00593DBD">
            <w:pPr>
              <w:spacing w:before="60" w:after="60"/>
              <w:jc w:val="center"/>
              <w:rPr>
                <w:sz w:val="20"/>
                <w:szCs w:val="20"/>
              </w:rPr>
            </w:pPr>
            <w:sdt>
              <w:sdtPr>
                <w:rPr>
                  <w:sz w:val="20"/>
                  <w:szCs w:val="20"/>
                </w:rPr>
                <w:id w:val="-55376812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44B095F7" w14:textId="77777777" w:rsidR="00593DBD" w:rsidRPr="00D56693" w:rsidRDefault="00E67248" w:rsidP="00593DBD">
            <w:pPr>
              <w:spacing w:before="60" w:after="60"/>
              <w:jc w:val="center"/>
              <w:rPr>
                <w:sz w:val="20"/>
                <w:szCs w:val="20"/>
              </w:rPr>
            </w:pPr>
            <w:sdt>
              <w:sdtPr>
                <w:rPr>
                  <w:sz w:val="20"/>
                  <w:szCs w:val="20"/>
                </w:rPr>
                <w:id w:val="-70339524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457608C2" w14:textId="77777777" w:rsidR="00593DBD" w:rsidRPr="00D56693" w:rsidRDefault="00E67248" w:rsidP="00593DBD">
            <w:pPr>
              <w:spacing w:before="60" w:after="60"/>
              <w:jc w:val="center"/>
              <w:rPr>
                <w:rStyle w:val="InspektionText"/>
              </w:rPr>
            </w:pPr>
            <w:sdt>
              <w:sdtPr>
                <w:rPr>
                  <w:rFonts w:ascii="Arial" w:hAnsi="Arial"/>
                  <w:sz w:val="20"/>
                  <w:szCs w:val="20"/>
                </w:rPr>
                <w:id w:val="82848466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C3AE71F" w14:textId="77777777" w:rsidR="00593DBD" w:rsidRPr="00D56693" w:rsidRDefault="00E67248" w:rsidP="00593DBD">
            <w:pPr>
              <w:spacing w:before="60" w:after="60"/>
              <w:jc w:val="center"/>
              <w:rPr>
                <w:rStyle w:val="InspektionText"/>
              </w:rPr>
            </w:pPr>
            <w:sdt>
              <w:sdtPr>
                <w:rPr>
                  <w:rFonts w:ascii="Arial" w:hAnsi="Arial"/>
                  <w:sz w:val="20"/>
                  <w:szCs w:val="20"/>
                </w:rPr>
                <w:id w:val="-55924633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5AC178A3" w14:textId="77777777" w:rsidR="00593DBD" w:rsidRPr="00D56693" w:rsidRDefault="00E67248" w:rsidP="00593DBD">
            <w:pPr>
              <w:spacing w:before="60" w:after="60"/>
              <w:jc w:val="center"/>
              <w:rPr>
                <w:rStyle w:val="InspektionText"/>
              </w:rPr>
            </w:pPr>
            <w:sdt>
              <w:sdtPr>
                <w:rPr>
                  <w:rFonts w:ascii="Arial" w:hAnsi="Arial"/>
                  <w:sz w:val="20"/>
                  <w:szCs w:val="20"/>
                </w:rPr>
                <w:id w:val="-54036740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32A49F05" w14:textId="77777777" w:rsidTr="003C4420">
        <w:trPr>
          <w:cantSplit/>
        </w:trPr>
        <w:tc>
          <w:tcPr>
            <w:tcW w:w="6446" w:type="dxa"/>
            <w:shd w:val="clear" w:color="auto" w:fill="auto"/>
          </w:tcPr>
          <w:p w14:paraId="1FC84C14" w14:textId="5C385F62" w:rsidR="00593DBD" w:rsidRPr="00D56693" w:rsidRDefault="00593DBD" w:rsidP="0089055B">
            <w:r w:rsidRPr="00D56693">
              <w:t xml:space="preserve">Gute Messbedingungen werden </w:t>
            </w:r>
            <w:r w:rsidRPr="008E5F6E">
              <w:t xml:space="preserve">nachgewiesen (Wasserwaage im Lot, Waagschale korrekt </w:t>
            </w:r>
            <w:r w:rsidR="0089055B" w:rsidRPr="008E5F6E">
              <w:t>aufliegend, visuelle Sauberkeit</w:t>
            </w:r>
            <w:r>
              <w:t>)</w:t>
            </w:r>
            <w:r w:rsidR="00D56693" w:rsidRPr="008E5F6E">
              <w:t>:</w:t>
            </w:r>
          </w:p>
        </w:tc>
        <w:tc>
          <w:tcPr>
            <w:tcW w:w="567" w:type="dxa"/>
            <w:shd w:val="clear" w:color="auto" w:fill="auto"/>
          </w:tcPr>
          <w:p w14:paraId="621B6571" w14:textId="77777777" w:rsidR="00593DBD" w:rsidRPr="00D56693" w:rsidRDefault="00E67248" w:rsidP="00593DBD">
            <w:pPr>
              <w:spacing w:before="60" w:after="60"/>
              <w:jc w:val="center"/>
              <w:rPr>
                <w:sz w:val="20"/>
                <w:szCs w:val="20"/>
              </w:rPr>
            </w:pPr>
            <w:sdt>
              <w:sdtPr>
                <w:rPr>
                  <w:sz w:val="20"/>
                  <w:szCs w:val="20"/>
                </w:rPr>
                <w:id w:val="208610329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500F9982" w14:textId="77777777" w:rsidR="00593DBD" w:rsidRPr="00D56693" w:rsidRDefault="00E67248" w:rsidP="00593DBD">
            <w:pPr>
              <w:spacing w:before="60" w:after="60"/>
              <w:jc w:val="center"/>
              <w:rPr>
                <w:sz w:val="20"/>
                <w:szCs w:val="20"/>
              </w:rPr>
            </w:pPr>
            <w:sdt>
              <w:sdtPr>
                <w:rPr>
                  <w:sz w:val="20"/>
                  <w:szCs w:val="20"/>
                </w:rPr>
                <w:id w:val="-12238660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0180FAEE" w14:textId="77777777" w:rsidR="00593DBD" w:rsidRPr="00D56693" w:rsidRDefault="00E67248" w:rsidP="00593DBD">
            <w:pPr>
              <w:spacing w:before="60" w:after="60"/>
              <w:jc w:val="center"/>
              <w:rPr>
                <w:rStyle w:val="InspektionText"/>
              </w:rPr>
            </w:pPr>
            <w:sdt>
              <w:sdtPr>
                <w:rPr>
                  <w:rFonts w:ascii="Arial" w:hAnsi="Arial"/>
                  <w:sz w:val="20"/>
                  <w:szCs w:val="20"/>
                </w:rPr>
                <w:id w:val="147825954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4C2722C0" w14:textId="77777777" w:rsidR="00593DBD" w:rsidRPr="00D56693" w:rsidRDefault="00E67248" w:rsidP="00593DBD">
            <w:pPr>
              <w:spacing w:before="60" w:after="60"/>
              <w:jc w:val="center"/>
              <w:rPr>
                <w:rStyle w:val="InspektionText"/>
              </w:rPr>
            </w:pPr>
            <w:sdt>
              <w:sdtPr>
                <w:rPr>
                  <w:rFonts w:ascii="Arial" w:hAnsi="Arial"/>
                  <w:sz w:val="20"/>
                  <w:szCs w:val="20"/>
                </w:rPr>
                <w:id w:val="-33338791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146CF2A0" w14:textId="77777777" w:rsidR="00593DBD" w:rsidRPr="00D56693" w:rsidRDefault="00E67248" w:rsidP="00593DBD">
            <w:pPr>
              <w:spacing w:before="60" w:after="60"/>
              <w:jc w:val="center"/>
              <w:rPr>
                <w:rStyle w:val="InspektionText"/>
              </w:rPr>
            </w:pPr>
            <w:sdt>
              <w:sdtPr>
                <w:rPr>
                  <w:rFonts w:ascii="Arial" w:hAnsi="Arial"/>
                  <w:sz w:val="20"/>
                  <w:szCs w:val="20"/>
                </w:rPr>
                <w:id w:val="-172481941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601D39F6" w14:textId="77777777" w:rsidR="00E04953" w:rsidRPr="00D56693" w:rsidRDefault="00E04953" w:rsidP="004220D0">
      <w:pPr>
        <w:pStyle w:val="berschrift4"/>
        <w:spacing w:before="120" w:after="120"/>
        <w:ind w:left="862" w:hanging="862"/>
      </w:pPr>
      <w:r w:rsidRPr="00D56693">
        <w:t>Andere Geräte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6D1B45A6" w14:textId="77777777" w:rsidTr="003C4420">
        <w:trPr>
          <w:cantSplit/>
        </w:trPr>
        <w:tc>
          <w:tcPr>
            <w:tcW w:w="6446" w:type="dxa"/>
          </w:tcPr>
          <w:p w14:paraId="5C4585AE" w14:textId="77777777" w:rsidR="00593DBD" w:rsidRPr="00D56693" w:rsidRDefault="00593DBD" w:rsidP="003A0424">
            <w:pPr>
              <w:spacing w:before="60"/>
              <w:ind w:left="62"/>
              <w:rPr>
                <w:sz w:val="20"/>
              </w:rPr>
            </w:pPr>
          </w:p>
        </w:tc>
        <w:tc>
          <w:tcPr>
            <w:tcW w:w="1276" w:type="dxa"/>
            <w:gridSpan w:val="2"/>
          </w:tcPr>
          <w:p w14:paraId="722652F4"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3494650" w14:textId="4E76774F"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188CDE97" w14:textId="77777777" w:rsidTr="003C4420">
        <w:trPr>
          <w:cantSplit/>
        </w:trPr>
        <w:tc>
          <w:tcPr>
            <w:tcW w:w="6446" w:type="dxa"/>
          </w:tcPr>
          <w:p w14:paraId="4A4BE24C" w14:textId="77777777" w:rsidR="00593DBD" w:rsidRPr="00D56693" w:rsidRDefault="00593DBD" w:rsidP="003A0424">
            <w:pPr>
              <w:spacing w:before="60"/>
              <w:ind w:left="62"/>
              <w:rPr>
                <w:sz w:val="20"/>
              </w:rPr>
            </w:pPr>
          </w:p>
        </w:tc>
        <w:tc>
          <w:tcPr>
            <w:tcW w:w="567" w:type="dxa"/>
          </w:tcPr>
          <w:p w14:paraId="5C355426"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04EA2E25"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26F8E9FB"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634FFED"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A4AF45A"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367A0D54" w14:textId="77777777" w:rsidTr="003C4420">
        <w:trPr>
          <w:cantSplit/>
        </w:trPr>
        <w:tc>
          <w:tcPr>
            <w:tcW w:w="6446" w:type="dxa"/>
            <w:shd w:val="clear" w:color="auto" w:fill="auto"/>
          </w:tcPr>
          <w:p w14:paraId="6F43FBAD" w14:textId="2796B72A" w:rsidR="00593DBD" w:rsidRPr="008E5F6E" w:rsidRDefault="00593DBD" w:rsidP="00B373E2">
            <w:r w:rsidRPr="008E5F6E">
              <w:t>Pulverextraktoren oder Kapellen sind qualifiziert</w:t>
            </w:r>
            <w:r w:rsidR="00B373E2" w:rsidRPr="008E5F6E">
              <w:t xml:space="preserve"> und gewartet</w:t>
            </w:r>
            <w:r w:rsidRPr="008E5F6E">
              <w:t>:</w:t>
            </w:r>
          </w:p>
        </w:tc>
        <w:tc>
          <w:tcPr>
            <w:tcW w:w="567" w:type="dxa"/>
            <w:shd w:val="clear" w:color="auto" w:fill="auto"/>
          </w:tcPr>
          <w:p w14:paraId="1E1B1E3A" w14:textId="77777777" w:rsidR="00593DBD" w:rsidRPr="00D56693" w:rsidRDefault="00E67248" w:rsidP="00593DBD">
            <w:pPr>
              <w:spacing w:before="60" w:after="60"/>
              <w:jc w:val="center"/>
              <w:rPr>
                <w:sz w:val="20"/>
                <w:szCs w:val="20"/>
              </w:rPr>
            </w:pPr>
            <w:sdt>
              <w:sdtPr>
                <w:rPr>
                  <w:sz w:val="20"/>
                  <w:szCs w:val="20"/>
                </w:rPr>
                <w:id w:val="-87662562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11634CA6" w14:textId="77777777" w:rsidR="00593DBD" w:rsidRPr="00D56693" w:rsidRDefault="00E67248" w:rsidP="00593DBD">
            <w:pPr>
              <w:spacing w:before="60" w:after="60"/>
              <w:jc w:val="center"/>
              <w:rPr>
                <w:sz w:val="20"/>
                <w:szCs w:val="20"/>
              </w:rPr>
            </w:pPr>
            <w:sdt>
              <w:sdtPr>
                <w:rPr>
                  <w:sz w:val="20"/>
                  <w:szCs w:val="20"/>
                </w:rPr>
                <w:id w:val="-192432518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9802AE9" w14:textId="77777777" w:rsidR="00593DBD" w:rsidRPr="00D56693" w:rsidRDefault="00E67248" w:rsidP="00593DBD">
            <w:pPr>
              <w:spacing w:before="60" w:after="60"/>
              <w:jc w:val="center"/>
              <w:rPr>
                <w:rStyle w:val="InspektionText"/>
              </w:rPr>
            </w:pPr>
            <w:sdt>
              <w:sdtPr>
                <w:rPr>
                  <w:rFonts w:ascii="Arial" w:hAnsi="Arial"/>
                  <w:sz w:val="20"/>
                  <w:szCs w:val="20"/>
                </w:rPr>
                <w:id w:val="112697159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34FB05BC" w14:textId="77777777" w:rsidR="00593DBD" w:rsidRPr="00D56693" w:rsidRDefault="00E67248" w:rsidP="00593DBD">
            <w:pPr>
              <w:spacing w:before="60" w:after="60"/>
              <w:jc w:val="center"/>
              <w:rPr>
                <w:rStyle w:val="InspektionText"/>
              </w:rPr>
            </w:pPr>
            <w:sdt>
              <w:sdtPr>
                <w:rPr>
                  <w:rFonts w:ascii="Arial" w:hAnsi="Arial"/>
                  <w:sz w:val="20"/>
                  <w:szCs w:val="20"/>
                </w:rPr>
                <w:id w:val="-199787673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1D17D604" w14:textId="77777777" w:rsidR="00593DBD" w:rsidRPr="00D56693" w:rsidRDefault="00E67248" w:rsidP="00593DBD">
            <w:pPr>
              <w:spacing w:before="60" w:after="60"/>
              <w:jc w:val="center"/>
              <w:rPr>
                <w:rStyle w:val="InspektionText"/>
              </w:rPr>
            </w:pPr>
            <w:sdt>
              <w:sdtPr>
                <w:rPr>
                  <w:rFonts w:ascii="Arial" w:hAnsi="Arial"/>
                  <w:sz w:val="20"/>
                  <w:szCs w:val="20"/>
                </w:rPr>
                <w:id w:val="-167455511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16C8194A" w14:textId="77777777" w:rsidTr="003C4420">
        <w:trPr>
          <w:cantSplit/>
        </w:trPr>
        <w:tc>
          <w:tcPr>
            <w:tcW w:w="6446" w:type="dxa"/>
            <w:shd w:val="clear" w:color="auto" w:fill="auto"/>
          </w:tcPr>
          <w:p w14:paraId="545F2DA2" w14:textId="41507CD4" w:rsidR="00593DBD" w:rsidRPr="008E5F6E" w:rsidRDefault="00593DBD" w:rsidP="00593DBD">
            <w:r w:rsidRPr="008E5F6E">
              <w:t>Die Arbeitsprozesse in den Pulverextra</w:t>
            </w:r>
            <w:r w:rsidR="008660A5" w:rsidRPr="008E5F6E">
              <w:t>k</w:t>
            </w:r>
            <w:r w:rsidRPr="008E5F6E">
              <w:t>toren oder Kapellen sind validiert (inkl</w:t>
            </w:r>
            <w:r w:rsidR="0059670C" w:rsidRPr="008E5F6E">
              <w:t>.</w:t>
            </w:r>
            <w:r w:rsidRPr="008E5F6E">
              <w:t xml:space="preserve"> Reinigungsprozess):</w:t>
            </w:r>
          </w:p>
        </w:tc>
        <w:tc>
          <w:tcPr>
            <w:tcW w:w="567" w:type="dxa"/>
            <w:shd w:val="clear" w:color="auto" w:fill="auto"/>
          </w:tcPr>
          <w:p w14:paraId="62668A2C" w14:textId="77777777" w:rsidR="00593DBD" w:rsidRPr="00D56693" w:rsidRDefault="00E67248" w:rsidP="00593DBD">
            <w:pPr>
              <w:spacing w:before="60" w:after="60"/>
              <w:jc w:val="center"/>
              <w:rPr>
                <w:sz w:val="20"/>
                <w:szCs w:val="20"/>
              </w:rPr>
            </w:pPr>
            <w:sdt>
              <w:sdtPr>
                <w:rPr>
                  <w:sz w:val="20"/>
                  <w:szCs w:val="20"/>
                </w:rPr>
                <w:id w:val="196962470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12CFB086" w14:textId="77777777" w:rsidR="00593DBD" w:rsidRPr="00D56693" w:rsidRDefault="00E67248" w:rsidP="00593DBD">
            <w:pPr>
              <w:spacing w:before="60" w:after="60"/>
              <w:jc w:val="center"/>
              <w:rPr>
                <w:sz w:val="20"/>
                <w:szCs w:val="20"/>
              </w:rPr>
            </w:pPr>
            <w:sdt>
              <w:sdtPr>
                <w:rPr>
                  <w:sz w:val="20"/>
                  <w:szCs w:val="20"/>
                </w:rPr>
                <w:id w:val="199282739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44B3C5CB" w14:textId="77777777" w:rsidR="00593DBD" w:rsidRPr="00D56693" w:rsidRDefault="00E67248" w:rsidP="00593DBD">
            <w:pPr>
              <w:spacing w:before="60" w:after="60"/>
              <w:jc w:val="center"/>
              <w:rPr>
                <w:rStyle w:val="InspektionText"/>
              </w:rPr>
            </w:pPr>
            <w:sdt>
              <w:sdtPr>
                <w:rPr>
                  <w:rFonts w:ascii="Arial" w:hAnsi="Arial"/>
                  <w:sz w:val="20"/>
                  <w:szCs w:val="20"/>
                </w:rPr>
                <w:id w:val="200192385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3FB7D0AB" w14:textId="77777777" w:rsidR="00593DBD" w:rsidRPr="00D56693" w:rsidRDefault="00E67248" w:rsidP="00593DBD">
            <w:pPr>
              <w:spacing w:before="60" w:after="60"/>
              <w:jc w:val="center"/>
              <w:rPr>
                <w:rStyle w:val="InspektionText"/>
              </w:rPr>
            </w:pPr>
            <w:sdt>
              <w:sdtPr>
                <w:rPr>
                  <w:rFonts w:ascii="Arial" w:hAnsi="Arial"/>
                  <w:sz w:val="20"/>
                  <w:szCs w:val="20"/>
                </w:rPr>
                <w:id w:val="-17303436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09CCF462" w14:textId="77777777" w:rsidR="00593DBD" w:rsidRPr="00D56693" w:rsidRDefault="00E67248" w:rsidP="00593DBD">
            <w:pPr>
              <w:spacing w:before="60" w:after="60"/>
              <w:jc w:val="center"/>
              <w:rPr>
                <w:rStyle w:val="InspektionText"/>
              </w:rPr>
            </w:pPr>
            <w:sdt>
              <w:sdtPr>
                <w:rPr>
                  <w:rFonts w:ascii="Arial" w:hAnsi="Arial"/>
                  <w:sz w:val="20"/>
                  <w:szCs w:val="20"/>
                </w:rPr>
                <w:id w:val="-80917812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7A0B7D36" w14:textId="509EB33E" w:rsidR="00D5771D" w:rsidRPr="006F364D" w:rsidRDefault="00E45FFE" w:rsidP="00E45FFE">
      <w:pPr>
        <w:pStyle w:val="berschrift1"/>
        <w:keepLines w:val="0"/>
        <w:spacing w:before="240" w:after="120" w:line="240" w:lineRule="auto"/>
        <w:jc w:val="both"/>
      </w:pPr>
      <w:r w:rsidRPr="006F364D">
        <w:t>Dokumentation</w:t>
      </w:r>
    </w:p>
    <w:p w14:paraId="74892043" w14:textId="1619E24E" w:rsidR="00195FA6" w:rsidRPr="00D56693" w:rsidRDefault="00195FA6" w:rsidP="00E45FFE">
      <w:pPr>
        <w:pStyle w:val="berschrift2"/>
        <w:keepLines w:val="0"/>
        <w:spacing w:before="240" w:after="120" w:line="240" w:lineRule="auto"/>
        <w:ind w:left="578" w:hanging="578"/>
        <w:jc w:val="both"/>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4CF5E64B" w14:textId="77777777" w:rsidTr="003C4420">
        <w:trPr>
          <w:cantSplit/>
        </w:trPr>
        <w:tc>
          <w:tcPr>
            <w:tcW w:w="6446" w:type="dxa"/>
          </w:tcPr>
          <w:p w14:paraId="4BA790B1" w14:textId="77777777" w:rsidR="00593DBD" w:rsidRPr="00D56693" w:rsidRDefault="00593DBD" w:rsidP="003A0424">
            <w:pPr>
              <w:spacing w:before="60"/>
              <w:ind w:left="62"/>
              <w:rPr>
                <w:sz w:val="20"/>
              </w:rPr>
            </w:pPr>
          </w:p>
        </w:tc>
        <w:tc>
          <w:tcPr>
            <w:tcW w:w="1276" w:type="dxa"/>
            <w:gridSpan w:val="2"/>
          </w:tcPr>
          <w:p w14:paraId="7666B4EF"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D381E79" w14:textId="2972CFAB"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34762E9A" w14:textId="77777777" w:rsidTr="003C4420">
        <w:trPr>
          <w:cantSplit/>
        </w:trPr>
        <w:tc>
          <w:tcPr>
            <w:tcW w:w="6446" w:type="dxa"/>
          </w:tcPr>
          <w:p w14:paraId="10909906" w14:textId="77777777" w:rsidR="00593DBD" w:rsidRPr="00D56693" w:rsidRDefault="00593DBD" w:rsidP="003A0424">
            <w:pPr>
              <w:spacing w:before="60"/>
              <w:ind w:left="62"/>
              <w:rPr>
                <w:sz w:val="20"/>
              </w:rPr>
            </w:pPr>
          </w:p>
        </w:tc>
        <w:tc>
          <w:tcPr>
            <w:tcW w:w="567" w:type="dxa"/>
          </w:tcPr>
          <w:p w14:paraId="164B437D"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6068D0C0"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01D3463"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6B6F7D40"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F24DE70"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059C7BFB" w14:textId="77777777" w:rsidTr="003C4420">
        <w:trPr>
          <w:cantSplit/>
        </w:trPr>
        <w:tc>
          <w:tcPr>
            <w:tcW w:w="6446" w:type="dxa"/>
            <w:shd w:val="clear" w:color="auto" w:fill="auto"/>
          </w:tcPr>
          <w:p w14:paraId="34E6A176" w14:textId="77777777" w:rsidR="00593DBD" w:rsidRPr="00D56693" w:rsidRDefault="00593DBD" w:rsidP="00CA3E5D">
            <w:r w:rsidRPr="00D56693">
              <w:t>Die Dokumente sind klar und verständlich geschrieben</w:t>
            </w:r>
            <w:r w:rsidR="00CA3E5D" w:rsidRPr="00D56693">
              <w:t>, um Fehler aus mündlicher Kommunikation zu verhindern</w:t>
            </w:r>
            <w:r w:rsidRPr="00D56693">
              <w:t>:</w:t>
            </w:r>
          </w:p>
        </w:tc>
        <w:tc>
          <w:tcPr>
            <w:tcW w:w="567" w:type="dxa"/>
            <w:shd w:val="clear" w:color="auto" w:fill="auto"/>
          </w:tcPr>
          <w:p w14:paraId="0ECD0BB4" w14:textId="77777777" w:rsidR="00593DBD" w:rsidRPr="00D56693" w:rsidRDefault="00E67248" w:rsidP="00593DBD">
            <w:pPr>
              <w:spacing w:before="60" w:after="60"/>
              <w:jc w:val="center"/>
              <w:rPr>
                <w:sz w:val="20"/>
                <w:szCs w:val="20"/>
              </w:rPr>
            </w:pPr>
            <w:sdt>
              <w:sdtPr>
                <w:rPr>
                  <w:sz w:val="20"/>
                  <w:szCs w:val="20"/>
                </w:rPr>
                <w:id w:val="-128541630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6B46B814" w14:textId="77777777" w:rsidR="00593DBD" w:rsidRPr="00D56693" w:rsidRDefault="00E67248" w:rsidP="00593DBD">
            <w:pPr>
              <w:spacing w:before="60" w:after="60"/>
              <w:jc w:val="center"/>
              <w:rPr>
                <w:sz w:val="20"/>
                <w:szCs w:val="20"/>
              </w:rPr>
            </w:pPr>
            <w:sdt>
              <w:sdtPr>
                <w:rPr>
                  <w:sz w:val="20"/>
                  <w:szCs w:val="20"/>
                </w:rPr>
                <w:id w:val="-99271839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1310C03E" w14:textId="77777777" w:rsidR="00593DBD" w:rsidRPr="00D56693" w:rsidRDefault="00E67248" w:rsidP="00593DBD">
            <w:pPr>
              <w:spacing w:before="60" w:after="60"/>
              <w:jc w:val="center"/>
              <w:rPr>
                <w:rStyle w:val="InspektionText"/>
              </w:rPr>
            </w:pPr>
            <w:sdt>
              <w:sdtPr>
                <w:rPr>
                  <w:rFonts w:ascii="Arial" w:hAnsi="Arial"/>
                  <w:sz w:val="20"/>
                  <w:szCs w:val="20"/>
                </w:rPr>
                <w:id w:val="49454563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04ABD06F" w14:textId="77777777" w:rsidR="00593DBD" w:rsidRPr="00D56693" w:rsidRDefault="00E67248" w:rsidP="00593DBD">
            <w:pPr>
              <w:spacing w:before="60" w:after="60"/>
              <w:jc w:val="center"/>
              <w:rPr>
                <w:rStyle w:val="InspektionText"/>
              </w:rPr>
            </w:pPr>
            <w:sdt>
              <w:sdtPr>
                <w:rPr>
                  <w:rFonts w:ascii="Arial" w:hAnsi="Arial"/>
                  <w:sz w:val="20"/>
                  <w:szCs w:val="20"/>
                </w:rPr>
                <w:id w:val="-68845927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4E67F7DB" w14:textId="77777777" w:rsidR="00593DBD" w:rsidRPr="00D56693" w:rsidRDefault="00E67248" w:rsidP="00593DBD">
            <w:pPr>
              <w:spacing w:before="60" w:after="60"/>
              <w:jc w:val="center"/>
              <w:rPr>
                <w:rStyle w:val="InspektionText"/>
              </w:rPr>
            </w:pPr>
            <w:sdt>
              <w:sdtPr>
                <w:rPr>
                  <w:rFonts w:ascii="Arial" w:hAnsi="Arial"/>
                  <w:sz w:val="20"/>
                  <w:szCs w:val="20"/>
                </w:rPr>
                <w:id w:val="17099706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0E0097A1" w14:textId="77777777" w:rsidTr="003C4420">
        <w:trPr>
          <w:cantSplit/>
        </w:trPr>
        <w:tc>
          <w:tcPr>
            <w:tcW w:w="6446" w:type="dxa"/>
            <w:shd w:val="clear" w:color="auto" w:fill="auto"/>
          </w:tcPr>
          <w:p w14:paraId="5F4D037B" w14:textId="3B927194" w:rsidR="00593DBD" w:rsidRPr="00D56693" w:rsidRDefault="00593DBD" w:rsidP="00B373E2">
            <w:r w:rsidRPr="00D56693">
              <w:t>Die Dokum</w:t>
            </w:r>
            <w:r w:rsidRPr="008E5F6E">
              <w:t xml:space="preserve">ente erlauben </w:t>
            </w:r>
            <w:r w:rsidR="00B373E2" w:rsidRPr="008E5F6E">
              <w:t xml:space="preserve">eine </w:t>
            </w:r>
            <w:r w:rsidR="00CA3E5D" w:rsidRPr="008E5F6E">
              <w:t xml:space="preserve">hinreichende </w:t>
            </w:r>
            <w:r w:rsidRPr="008E5F6E">
              <w:t>Reproduzierbarkeit der Produkte-Histories:</w:t>
            </w:r>
          </w:p>
        </w:tc>
        <w:tc>
          <w:tcPr>
            <w:tcW w:w="567" w:type="dxa"/>
            <w:shd w:val="clear" w:color="auto" w:fill="auto"/>
          </w:tcPr>
          <w:p w14:paraId="288B6179" w14:textId="77777777" w:rsidR="00593DBD" w:rsidRPr="00D56693" w:rsidRDefault="00E67248" w:rsidP="00593DBD">
            <w:pPr>
              <w:spacing w:before="60" w:after="60"/>
              <w:jc w:val="center"/>
              <w:rPr>
                <w:sz w:val="20"/>
                <w:szCs w:val="20"/>
              </w:rPr>
            </w:pPr>
            <w:sdt>
              <w:sdtPr>
                <w:rPr>
                  <w:sz w:val="20"/>
                  <w:szCs w:val="20"/>
                </w:rPr>
                <w:id w:val="-160642552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062725FE" w14:textId="77777777" w:rsidR="00593DBD" w:rsidRPr="00D56693" w:rsidRDefault="00E67248" w:rsidP="00593DBD">
            <w:pPr>
              <w:spacing w:before="60" w:after="60"/>
              <w:jc w:val="center"/>
              <w:rPr>
                <w:sz w:val="20"/>
                <w:szCs w:val="20"/>
              </w:rPr>
            </w:pPr>
            <w:sdt>
              <w:sdtPr>
                <w:rPr>
                  <w:sz w:val="20"/>
                  <w:szCs w:val="20"/>
                </w:rPr>
                <w:id w:val="62535810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26E93C3E" w14:textId="77777777" w:rsidR="00593DBD" w:rsidRPr="00D56693" w:rsidRDefault="00E67248" w:rsidP="00593DBD">
            <w:pPr>
              <w:spacing w:before="60" w:after="60"/>
              <w:jc w:val="center"/>
              <w:rPr>
                <w:rStyle w:val="InspektionText"/>
              </w:rPr>
            </w:pPr>
            <w:sdt>
              <w:sdtPr>
                <w:rPr>
                  <w:rFonts w:ascii="Arial" w:hAnsi="Arial"/>
                  <w:sz w:val="20"/>
                  <w:szCs w:val="20"/>
                </w:rPr>
                <w:id w:val="-144745634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5CB8EE7D" w14:textId="77777777" w:rsidR="00593DBD" w:rsidRPr="00D56693" w:rsidRDefault="00E67248" w:rsidP="00593DBD">
            <w:pPr>
              <w:spacing w:before="60" w:after="60"/>
              <w:jc w:val="center"/>
              <w:rPr>
                <w:rStyle w:val="InspektionText"/>
              </w:rPr>
            </w:pPr>
            <w:sdt>
              <w:sdtPr>
                <w:rPr>
                  <w:rFonts w:ascii="Arial" w:hAnsi="Arial"/>
                  <w:sz w:val="20"/>
                  <w:szCs w:val="20"/>
                </w:rPr>
                <w:id w:val="-162437372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3DA214B1" w14:textId="77777777" w:rsidR="00593DBD" w:rsidRPr="00D56693" w:rsidRDefault="00E67248" w:rsidP="00593DBD">
            <w:pPr>
              <w:spacing w:before="60" w:after="60"/>
              <w:jc w:val="center"/>
              <w:rPr>
                <w:rStyle w:val="InspektionText"/>
              </w:rPr>
            </w:pPr>
            <w:sdt>
              <w:sdtPr>
                <w:rPr>
                  <w:rFonts w:ascii="Arial" w:hAnsi="Arial"/>
                  <w:sz w:val="20"/>
                  <w:szCs w:val="20"/>
                </w:rPr>
                <w:id w:val="2115167606"/>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0870ED67" w14:textId="207962C1" w:rsidR="00195FA6" w:rsidRPr="00D56693" w:rsidRDefault="00195FA6" w:rsidP="00E45FFE">
      <w:pPr>
        <w:pStyle w:val="berschrift2"/>
        <w:keepLines w:val="0"/>
        <w:spacing w:before="240" w:after="120" w:line="240" w:lineRule="auto"/>
        <w:ind w:left="578" w:hanging="578"/>
        <w:jc w:val="both"/>
      </w:pPr>
      <w:r w:rsidRPr="00D56693">
        <w:t>Allgemeine Anforderungen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D56693" w14:paraId="3B6AF60B" w14:textId="77777777" w:rsidTr="003C4420">
        <w:trPr>
          <w:cantSplit/>
        </w:trPr>
        <w:tc>
          <w:tcPr>
            <w:tcW w:w="6446" w:type="dxa"/>
          </w:tcPr>
          <w:p w14:paraId="6F503E70" w14:textId="77777777" w:rsidR="00593DBD" w:rsidRPr="00D56693" w:rsidRDefault="00593DBD" w:rsidP="003A0424">
            <w:pPr>
              <w:spacing w:before="60"/>
              <w:ind w:left="62"/>
              <w:rPr>
                <w:sz w:val="20"/>
              </w:rPr>
            </w:pPr>
          </w:p>
        </w:tc>
        <w:tc>
          <w:tcPr>
            <w:tcW w:w="1276" w:type="dxa"/>
            <w:gridSpan w:val="2"/>
          </w:tcPr>
          <w:p w14:paraId="74784D77" w14:textId="77777777" w:rsidR="00593DBD" w:rsidRPr="00D56693" w:rsidRDefault="00593DBD"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640B4F5" w14:textId="2BB8A1C0" w:rsidR="00593DBD" w:rsidRPr="00D56693" w:rsidRDefault="00593DBD"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93DBD" w:rsidRPr="00D56693" w14:paraId="703FB9E4" w14:textId="77777777" w:rsidTr="003C4420">
        <w:trPr>
          <w:cantSplit/>
        </w:trPr>
        <w:tc>
          <w:tcPr>
            <w:tcW w:w="6446" w:type="dxa"/>
          </w:tcPr>
          <w:p w14:paraId="116DD213" w14:textId="77777777" w:rsidR="00593DBD" w:rsidRPr="00D56693" w:rsidRDefault="00593DBD" w:rsidP="003A0424">
            <w:pPr>
              <w:spacing w:before="60"/>
              <w:ind w:left="62"/>
              <w:rPr>
                <w:sz w:val="20"/>
              </w:rPr>
            </w:pPr>
          </w:p>
        </w:tc>
        <w:tc>
          <w:tcPr>
            <w:tcW w:w="567" w:type="dxa"/>
          </w:tcPr>
          <w:p w14:paraId="3D20E0B8" w14:textId="77777777" w:rsidR="00593DBD" w:rsidRPr="00D56693" w:rsidRDefault="00593DBD" w:rsidP="003A0424">
            <w:pPr>
              <w:spacing w:before="60"/>
              <w:jc w:val="center"/>
              <w:rPr>
                <w:rFonts w:cs="Arial"/>
                <w:b/>
                <w:sz w:val="20"/>
                <w:szCs w:val="20"/>
              </w:rPr>
            </w:pPr>
            <w:r w:rsidRPr="00D56693">
              <w:rPr>
                <w:rFonts w:cs="Arial"/>
                <w:b/>
                <w:sz w:val="20"/>
                <w:szCs w:val="20"/>
              </w:rPr>
              <w:t>ja</w:t>
            </w:r>
          </w:p>
        </w:tc>
        <w:tc>
          <w:tcPr>
            <w:tcW w:w="709" w:type="dxa"/>
          </w:tcPr>
          <w:p w14:paraId="3159C710" w14:textId="77777777" w:rsidR="00593DBD" w:rsidRPr="00D56693" w:rsidRDefault="00593DBD"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C3690F2" w14:textId="77777777" w:rsidR="00593DBD" w:rsidRPr="00D56693" w:rsidRDefault="00593DBD"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4636F7A" w14:textId="77777777" w:rsidR="00593DBD" w:rsidRPr="00D56693" w:rsidRDefault="00593DBD"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65B873CF" w14:textId="77777777" w:rsidR="00593DBD" w:rsidRPr="00D56693" w:rsidRDefault="00593DBD" w:rsidP="003A0424">
            <w:pPr>
              <w:spacing w:before="60"/>
              <w:jc w:val="center"/>
              <w:rPr>
                <w:b/>
                <w:sz w:val="20"/>
              </w:rPr>
            </w:pPr>
            <w:r w:rsidRPr="00D56693">
              <w:rPr>
                <w:rFonts w:cs="Arial"/>
                <w:b/>
                <w:sz w:val="20"/>
                <w:szCs w:val="20"/>
              </w:rPr>
              <w:t>nein</w:t>
            </w:r>
          </w:p>
        </w:tc>
      </w:tr>
      <w:tr w:rsidR="00593DBD" w:rsidRPr="00D56693" w14:paraId="3C4C8FA5" w14:textId="77777777" w:rsidTr="003C4420">
        <w:trPr>
          <w:cantSplit/>
        </w:trPr>
        <w:tc>
          <w:tcPr>
            <w:tcW w:w="6446" w:type="dxa"/>
            <w:shd w:val="clear" w:color="auto" w:fill="auto"/>
          </w:tcPr>
          <w:p w14:paraId="57CB5D08" w14:textId="46B722AE" w:rsidR="00593DBD" w:rsidRPr="00D56693" w:rsidRDefault="00593DBD" w:rsidP="00593DBD">
            <w:r w:rsidRPr="00D56693">
              <w:t>Der Zugang zu internationalen, eidgenössischen, kantonalen Referenzen</w:t>
            </w:r>
            <w:r w:rsidR="00676D1C" w:rsidRPr="00D56693">
              <w:t xml:space="preserve"> und Informationsquellen</w:t>
            </w:r>
            <w:r w:rsidRPr="00D56693">
              <w:t xml:space="preserve"> ist vorhanden:</w:t>
            </w:r>
          </w:p>
        </w:tc>
        <w:tc>
          <w:tcPr>
            <w:tcW w:w="567" w:type="dxa"/>
            <w:shd w:val="clear" w:color="auto" w:fill="auto"/>
          </w:tcPr>
          <w:p w14:paraId="2FBCE9D4" w14:textId="77777777" w:rsidR="00593DBD" w:rsidRPr="00D56693" w:rsidRDefault="00E67248" w:rsidP="00593DBD">
            <w:pPr>
              <w:spacing w:before="60" w:after="60"/>
              <w:jc w:val="center"/>
              <w:rPr>
                <w:sz w:val="20"/>
                <w:szCs w:val="20"/>
              </w:rPr>
            </w:pPr>
            <w:sdt>
              <w:sdtPr>
                <w:rPr>
                  <w:sz w:val="20"/>
                  <w:szCs w:val="20"/>
                </w:rPr>
                <w:id w:val="-19769997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7D632F65" w14:textId="77777777" w:rsidR="00593DBD" w:rsidRPr="00D56693" w:rsidRDefault="00E67248" w:rsidP="00593DBD">
            <w:pPr>
              <w:spacing w:before="60" w:after="60"/>
              <w:jc w:val="center"/>
              <w:rPr>
                <w:sz w:val="20"/>
                <w:szCs w:val="20"/>
              </w:rPr>
            </w:pPr>
            <w:sdt>
              <w:sdtPr>
                <w:rPr>
                  <w:sz w:val="20"/>
                  <w:szCs w:val="20"/>
                </w:rPr>
                <w:id w:val="123327353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611E3D89" w14:textId="77777777" w:rsidR="00593DBD" w:rsidRPr="00D56693" w:rsidRDefault="00E67248" w:rsidP="00593DBD">
            <w:pPr>
              <w:spacing w:before="60" w:after="60"/>
              <w:jc w:val="center"/>
              <w:rPr>
                <w:rStyle w:val="InspektionText"/>
              </w:rPr>
            </w:pPr>
            <w:sdt>
              <w:sdtPr>
                <w:rPr>
                  <w:rFonts w:ascii="Arial" w:hAnsi="Arial"/>
                  <w:sz w:val="20"/>
                  <w:szCs w:val="20"/>
                </w:rPr>
                <w:id w:val="-17218533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602B96BF" w14:textId="77777777" w:rsidR="00593DBD" w:rsidRPr="00D56693" w:rsidRDefault="00E67248" w:rsidP="00593DBD">
            <w:pPr>
              <w:spacing w:before="60" w:after="60"/>
              <w:jc w:val="center"/>
              <w:rPr>
                <w:rStyle w:val="InspektionText"/>
              </w:rPr>
            </w:pPr>
            <w:sdt>
              <w:sdtPr>
                <w:rPr>
                  <w:rFonts w:ascii="Arial" w:hAnsi="Arial"/>
                  <w:sz w:val="20"/>
                  <w:szCs w:val="20"/>
                </w:rPr>
                <w:id w:val="-167625709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0342FF66" w14:textId="77777777" w:rsidR="00593DBD" w:rsidRPr="00D56693" w:rsidRDefault="00E67248" w:rsidP="00593DBD">
            <w:pPr>
              <w:spacing w:before="60" w:after="60"/>
              <w:jc w:val="center"/>
              <w:rPr>
                <w:rStyle w:val="InspektionText"/>
              </w:rPr>
            </w:pPr>
            <w:sdt>
              <w:sdtPr>
                <w:rPr>
                  <w:rFonts w:ascii="Arial" w:hAnsi="Arial"/>
                  <w:sz w:val="20"/>
                  <w:szCs w:val="20"/>
                </w:rPr>
                <w:id w:val="132254737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521658B2" w14:textId="77777777" w:rsidTr="003C4420">
        <w:trPr>
          <w:cantSplit/>
        </w:trPr>
        <w:tc>
          <w:tcPr>
            <w:tcW w:w="6446" w:type="dxa"/>
            <w:shd w:val="clear" w:color="auto" w:fill="auto"/>
          </w:tcPr>
          <w:p w14:paraId="602F917F" w14:textId="240D667B" w:rsidR="00593DBD" w:rsidRPr="00D56693" w:rsidRDefault="00593DBD" w:rsidP="00593DBD">
            <w:r w:rsidRPr="00D56693">
              <w:t xml:space="preserve">Folgende </w:t>
            </w:r>
            <w:r w:rsidR="002D05D9" w:rsidRPr="00D56693">
              <w:t>u</w:t>
            </w:r>
            <w:r w:rsidRPr="00D56693">
              <w:t xml:space="preserve">nterschriebene </w:t>
            </w:r>
            <w:r w:rsidR="00676D1C" w:rsidRPr="00D56693">
              <w:t>Vorgabe- und Nachweisdokumente</w:t>
            </w:r>
            <w:r w:rsidRPr="00D56693">
              <w:t xml:space="preserve"> sind vorhanden</w:t>
            </w:r>
            <w:r w:rsidR="00676D1C" w:rsidRPr="00D56693">
              <w:t xml:space="preserve"> zu</w:t>
            </w:r>
            <w:r w:rsidRPr="00D56693">
              <w:t>:</w:t>
            </w:r>
          </w:p>
          <w:p w14:paraId="1BED9CD7" w14:textId="0F1944EC" w:rsidR="00593DBD" w:rsidRPr="008E5F6E" w:rsidRDefault="00593DBD" w:rsidP="00593DBD">
            <w:pPr>
              <w:pStyle w:val="Listenabsatz"/>
              <w:numPr>
                <w:ilvl w:val="0"/>
                <w:numId w:val="11"/>
              </w:numPr>
            </w:pPr>
            <w:r w:rsidRPr="008E5F6E">
              <w:t>Ris</w:t>
            </w:r>
            <w:r w:rsidR="007E417F" w:rsidRPr="008E5F6E">
              <w:t>i</w:t>
            </w:r>
            <w:r w:rsidRPr="008E5F6E">
              <w:t>kobeurteilungen</w:t>
            </w:r>
            <w:r w:rsidR="00676D1C" w:rsidRPr="008E5F6E">
              <w:t>:</w:t>
            </w:r>
          </w:p>
          <w:p w14:paraId="05A6A692" w14:textId="77777777" w:rsidR="00593DBD" w:rsidRPr="008E5F6E" w:rsidRDefault="00593DBD" w:rsidP="00323DC1">
            <w:pPr>
              <w:pStyle w:val="Listenabsatz"/>
              <w:numPr>
                <w:ilvl w:val="0"/>
                <w:numId w:val="11"/>
              </w:numPr>
            </w:pPr>
            <w:r w:rsidRPr="008E5F6E">
              <w:t>Spezifikationen für Ausgangsmaterialien, Zwischenprodukte, Bulkmaterialien und Endprodukte:</w:t>
            </w:r>
          </w:p>
          <w:p w14:paraId="6550E6EF" w14:textId="6840CEC2" w:rsidR="00593DBD" w:rsidRPr="008E5F6E" w:rsidRDefault="00593DBD" w:rsidP="00323DC1">
            <w:pPr>
              <w:pStyle w:val="Listenabsatz"/>
              <w:numPr>
                <w:ilvl w:val="0"/>
                <w:numId w:val="11"/>
              </w:numPr>
            </w:pPr>
            <w:r w:rsidRPr="008E5F6E">
              <w:t>Produktespezifische Vorgabedokumente:</w:t>
            </w:r>
          </w:p>
          <w:p w14:paraId="6BB84BFE" w14:textId="118A50E6" w:rsidR="00323DC1" w:rsidRPr="00D56693" w:rsidRDefault="007E417F" w:rsidP="007E417F">
            <w:pPr>
              <w:pStyle w:val="Listenabsatz"/>
              <w:numPr>
                <w:ilvl w:val="0"/>
                <w:numId w:val="11"/>
              </w:numPr>
            </w:pPr>
            <w:r w:rsidRPr="008E5F6E">
              <w:t>Nachweisd</w:t>
            </w:r>
            <w:r w:rsidR="00323DC1" w:rsidRPr="008E5F6E">
              <w:t>okumente wie Lieferscheine, Musterzug, Referenzmuster, Analysen, Freigabe, Nichtfreigabe, Kalibrierung, Reinigung, Desinfektion, Hygieneaktivitäten, Schulungen, Herstellungen, Logbücher etc</w:t>
            </w:r>
            <w:r w:rsidR="00A34019" w:rsidRPr="008E5F6E">
              <w:t>.</w:t>
            </w:r>
            <w:r w:rsidR="00323DC1" w:rsidRPr="008E5F6E">
              <w:t>:</w:t>
            </w:r>
          </w:p>
        </w:tc>
        <w:tc>
          <w:tcPr>
            <w:tcW w:w="567" w:type="dxa"/>
            <w:shd w:val="clear" w:color="auto" w:fill="auto"/>
          </w:tcPr>
          <w:p w14:paraId="18484211" w14:textId="77777777" w:rsidR="00593DBD" w:rsidRPr="00D56693" w:rsidRDefault="00E67248" w:rsidP="00593DBD">
            <w:pPr>
              <w:spacing w:before="60" w:after="60"/>
              <w:jc w:val="center"/>
              <w:rPr>
                <w:sz w:val="20"/>
                <w:szCs w:val="20"/>
              </w:rPr>
            </w:pPr>
            <w:sdt>
              <w:sdtPr>
                <w:rPr>
                  <w:sz w:val="20"/>
                  <w:szCs w:val="20"/>
                </w:rPr>
                <w:id w:val="-293596107"/>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271B4425" w14:textId="77777777" w:rsidR="00593DBD" w:rsidRPr="00D56693" w:rsidRDefault="00E67248" w:rsidP="00593DBD">
            <w:pPr>
              <w:spacing w:before="60" w:after="60"/>
              <w:jc w:val="center"/>
              <w:rPr>
                <w:sz w:val="20"/>
                <w:szCs w:val="20"/>
              </w:rPr>
            </w:pPr>
            <w:sdt>
              <w:sdtPr>
                <w:rPr>
                  <w:sz w:val="20"/>
                  <w:szCs w:val="20"/>
                </w:rPr>
                <w:id w:val="-2060233643"/>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5C11FB3C" w14:textId="77777777" w:rsidR="00593DBD" w:rsidRPr="00D56693" w:rsidRDefault="00E67248" w:rsidP="00593DBD">
            <w:pPr>
              <w:spacing w:before="60" w:after="60"/>
              <w:jc w:val="center"/>
              <w:rPr>
                <w:rStyle w:val="InspektionText"/>
              </w:rPr>
            </w:pPr>
            <w:sdt>
              <w:sdtPr>
                <w:rPr>
                  <w:rFonts w:ascii="Arial" w:hAnsi="Arial"/>
                  <w:sz w:val="20"/>
                  <w:szCs w:val="20"/>
                </w:rPr>
                <w:id w:val="-152053569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38E004B0" w14:textId="77777777" w:rsidR="00593DBD" w:rsidRPr="00D56693" w:rsidRDefault="00E67248" w:rsidP="00593DBD">
            <w:pPr>
              <w:spacing w:before="60" w:after="60"/>
              <w:jc w:val="center"/>
              <w:rPr>
                <w:rStyle w:val="InspektionText"/>
              </w:rPr>
            </w:pPr>
            <w:sdt>
              <w:sdtPr>
                <w:rPr>
                  <w:rFonts w:ascii="Arial" w:hAnsi="Arial"/>
                  <w:sz w:val="20"/>
                  <w:szCs w:val="20"/>
                </w:rPr>
                <w:id w:val="48003891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0520B041" w14:textId="77777777" w:rsidR="00593DBD" w:rsidRPr="00D56693" w:rsidRDefault="00E67248" w:rsidP="00593DBD">
            <w:pPr>
              <w:spacing w:before="60" w:after="60"/>
              <w:jc w:val="center"/>
              <w:rPr>
                <w:rStyle w:val="InspektionText"/>
              </w:rPr>
            </w:pPr>
            <w:sdt>
              <w:sdtPr>
                <w:rPr>
                  <w:rFonts w:ascii="Arial" w:hAnsi="Arial"/>
                  <w:sz w:val="20"/>
                  <w:szCs w:val="20"/>
                </w:rPr>
                <w:id w:val="-162346008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2E667553" w14:textId="77777777" w:rsidTr="003C4420">
        <w:trPr>
          <w:cantSplit/>
        </w:trPr>
        <w:tc>
          <w:tcPr>
            <w:tcW w:w="6446" w:type="dxa"/>
            <w:shd w:val="clear" w:color="auto" w:fill="auto"/>
          </w:tcPr>
          <w:p w14:paraId="51669267" w14:textId="36D58E65" w:rsidR="00593DBD" w:rsidRPr="00D56693" w:rsidRDefault="00593DBD" w:rsidP="00676D1C">
            <w:r w:rsidRPr="00D56693">
              <w:t>Dokumentenänderungen sind jeweils datiert und unterschrieben</w:t>
            </w:r>
            <w:r w:rsidR="00676D1C" w:rsidRPr="00D56693">
              <w:t>. D</w:t>
            </w:r>
            <w:r w:rsidRPr="00D56693">
              <w:t>ie ursprüngliche Information</w:t>
            </w:r>
            <w:r w:rsidR="00676D1C" w:rsidRPr="00D56693">
              <w:t xml:space="preserve"> auf Printdokumenten</w:t>
            </w:r>
            <w:r w:rsidRPr="00D56693">
              <w:t xml:space="preserve"> </w:t>
            </w:r>
            <w:r w:rsidR="00676D1C" w:rsidRPr="00D56693">
              <w:t xml:space="preserve">ist </w:t>
            </w:r>
            <w:r w:rsidRPr="00D56693">
              <w:t>lesbar und der Änderungsgrund erkennbar</w:t>
            </w:r>
            <w:r w:rsidR="007E417F" w:rsidRPr="00D56693">
              <w:t>. Mutationen</w:t>
            </w:r>
            <w:r w:rsidR="00B373E2" w:rsidRPr="00D56693">
              <w:t xml:space="preserve"> </w:t>
            </w:r>
            <w:r w:rsidR="00676D1C" w:rsidRPr="00D56693">
              <w:t xml:space="preserve">elektronischer Dokumente </w:t>
            </w:r>
            <w:r w:rsidR="00B373E2" w:rsidRPr="00D56693">
              <w:t>sind</w:t>
            </w:r>
            <w:r w:rsidR="007E417F" w:rsidRPr="00D56693">
              <w:t xml:space="preserve"> in einem History</w:t>
            </w:r>
            <w:r w:rsidR="003C4420" w:rsidRPr="00D56693">
              <w:t>k</w:t>
            </w:r>
            <w:r w:rsidR="00E06287" w:rsidRPr="00D56693">
              <w:t xml:space="preserve">apitel </w:t>
            </w:r>
            <w:r w:rsidR="007E417F" w:rsidRPr="00D56693">
              <w:t>festgeschrieben</w:t>
            </w:r>
            <w:r w:rsidRPr="00D56693">
              <w:t>:</w:t>
            </w:r>
          </w:p>
        </w:tc>
        <w:tc>
          <w:tcPr>
            <w:tcW w:w="567" w:type="dxa"/>
            <w:shd w:val="clear" w:color="auto" w:fill="auto"/>
          </w:tcPr>
          <w:p w14:paraId="670B598D" w14:textId="77777777" w:rsidR="00593DBD" w:rsidRPr="00D56693" w:rsidRDefault="00E67248" w:rsidP="00593DBD">
            <w:pPr>
              <w:spacing w:before="60" w:after="60"/>
              <w:jc w:val="center"/>
              <w:rPr>
                <w:sz w:val="20"/>
                <w:szCs w:val="20"/>
              </w:rPr>
            </w:pPr>
            <w:sdt>
              <w:sdtPr>
                <w:rPr>
                  <w:sz w:val="20"/>
                  <w:szCs w:val="20"/>
                </w:rPr>
                <w:id w:val="9105615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397751C9" w14:textId="77777777" w:rsidR="00593DBD" w:rsidRPr="00D56693" w:rsidRDefault="00E67248" w:rsidP="00593DBD">
            <w:pPr>
              <w:spacing w:before="60" w:after="60"/>
              <w:jc w:val="center"/>
              <w:rPr>
                <w:sz w:val="20"/>
                <w:szCs w:val="20"/>
              </w:rPr>
            </w:pPr>
            <w:sdt>
              <w:sdtPr>
                <w:rPr>
                  <w:sz w:val="20"/>
                  <w:szCs w:val="20"/>
                </w:rPr>
                <w:id w:val="-880397061"/>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31896483" w14:textId="77777777" w:rsidR="00593DBD" w:rsidRPr="00D56693" w:rsidRDefault="00E67248" w:rsidP="00593DBD">
            <w:pPr>
              <w:spacing w:before="60" w:after="60"/>
              <w:jc w:val="center"/>
              <w:rPr>
                <w:rStyle w:val="InspektionText"/>
              </w:rPr>
            </w:pPr>
            <w:sdt>
              <w:sdtPr>
                <w:rPr>
                  <w:rFonts w:ascii="Arial" w:hAnsi="Arial"/>
                  <w:sz w:val="20"/>
                  <w:szCs w:val="20"/>
                </w:rPr>
                <w:id w:val="-84471066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7EE1BCEB" w14:textId="77777777" w:rsidR="00593DBD" w:rsidRPr="00D56693" w:rsidRDefault="00E67248" w:rsidP="00593DBD">
            <w:pPr>
              <w:spacing w:before="60" w:after="60"/>
              <w:jc w:val="center"/>
              <w:rPr>
                <w:rStyle w:val="InspektionText"/>
              </w:rPr>
            </w:pPr>
            <w:sdt>
              <w:sdtPr>
                <w:rPr>
                  <w:rFonts w:ascii="Arial" w:hAnsi="Arial"/>
                  <w:sz w:val="20"/>
                  <w:szCs w:val="20"/>
                </w:rPr>
                <w:id w:val="220104169"/>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35198094" w14:textId="77777777" w:rsidR="00593DBD" w:rsidRPr="00D56693" w:rsidRDefault="00E67248" w:rsidP="00593DBD">
            <w:pPr>
              <w:spacing w:before="60" w:after="60"/>
              <w:jc w:val="center"/>
              <w:rPr>
                <w:rStyle w:val="InspektionText"/>
              </w:rPr>
            </w:pPr>
            <w:sdt>
              <w:sdtPr>
                <w:rPr>
                  <w:rFonts w:ascii="Arial" w:hAnsi="Arial"/>
                  <w:sz w:val="20"/>
                  <w:szCs w:val="20"/>
                </w:rPr>
                <w:id w:val="-1689521205"/>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r w:rsidR="00593DBD" w:rsidRPr="00D56693" w14:paraId="61C150E2" w14:textId="77777777" w:rsidTr="003C4420">
        <w:trPr>
          <w:cantSplit/>
        </w:trPr>
        <w:tc>
          <w:tcPr>
            <w:tcW w:w="6446" w:type="dxa"/>
            <w:shd w:val="clear" w:color="auto" w:fill="auto"/>
          </w:tcPr>
          <w:p w14:paraId="2BAFB68A" w14:textId="13661328" w:rsidR="00593DBD" w:rsidRPr="00D56693" w:rsidRDefault="00593DBD" w:rsidP="00593DBD">
            <w:r w:rsidRPr="00D56693">
              <w:lastRenderedPageBreak/>
              <w:t>Aufbewahrungsfristen richten sich nach den gültigen gesetzlichen Grundlagen und dauern in jedem Fall mindestens ein Jahr über das Verfalldatum eines Produktes bzw</w:t>
            </w:r>
            <w:r w:rsidR="00A34019" w:rsidRPr="00D56693">
              <w:t>.</w:t>
            </w:r>
            <w:r w:rsidRPr="00D56693">
              <w:t xml:space="preserve"> bei Vorgabedokumenten mindestens fünf Jahre nach der letzten Verwendung</w:t>
            </w:r>
            <w:r w:rsidR="00E06287" w:rsidRPr="00D56693">
              <w:t>:</w:t>
            </w:r>
          </w:p>
        </w:tc>
        <w:tc>
          <w:tcPr>
            <w:tcW w:w="567" w:type="dxa"/>
            <w:shd w:val="clear" w:color="auto" w:fill="auto"/>
          </w:tcPr>
          <w:p w14:paraId="0EFA8741" w14:textId="77777777" w:rsidR="00593DBD" w:rsidRPr="00D56693" w:rsidRDefault="00E67248" w:rsidP="00593DBD">
            <w:pPr>
              <w:spacing w:before="60" w:after="60"/>
              <w:jc w:val="center"/>
              <w:rPr>
                <w:sz w:val="20"/>
                <w:szCs w:val="20"/>
              </w:rPr>
            </w:pPr>
            <w:sdt>
              <w:sdtPr>
                <w:rPr>
                  <w:sz w:val="20"/>
                  <w:szCs w:val="20"/>
                </w:rPr>
                <w:id w:val="457771780"/>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9" w:type="dxa"/>
            <w:shd w:val="clear" w:color="auto" w:fill="auto"/>
          </w:tcPr>
          <w:p w14:paraId="3C238827" w14:textId="77777777" w:rsidR="00593DBD" w:rsidRPr="00D56693" w:rsidRDefault="00E67248" w:rsidP="00593DBD">
            <w:pPr>
              <w:spacing w:before="60" w:after="60"/>
              <w:jc w:val="center"/>
              <w:rPr>
                <w:sz w:val="20"/>
                <w:szCs w:val="20"/>
              </w:rPr>
            </w:pPr>
            <w:sdt>
              <w:sdtPr>
                <w:rPr>
                  <w:sz w:val="20"/>
                  <w:szCs w:val="20"/>
                </w:rPr>
                <w:id w:val="-37123150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567" w:type="dxa"/>
            <w:shd w:val="clear" w:color="auto" w:fill="F2F2F2" w:themeFill="background1" w:themeFillShade="F2"/>
          </w:tcPr>
          <w:p w14:paraId="3A2B1B35" w14:textId="77777777" w:rsidR="00593DBD" w:rsidRPr="00D56693" w:rsidRDefault="00E67248" w:rsidP="00593DBD">
            <w:pPr>
              <w:spacing w:before="60" w:after="60"/>
              <w:jc w:val="center"/>
              <w:rPr>
                <w:rStyle w:val="InspektionText"/>
              </w:rPr>
            </w:pPr>
            <w:sdt>
              <w:sdtPr>
                <w:rPr>
                  <w:rFonts w:ascii="Arial" w:hAnsi="Arial"/>
                  <w:sz w:val="20"/>
                  <w:szCs w:val="20"/>
                </w:rPr>
                <w:id w:val="-577138642"/>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708" w:type="dxa"/>
            <w:shd w:val="clear" w:color="auto" w:fill="F2F2F2" w:themeFill="background1" w:themeFillShade="F2"/>
          </w:tcPr>
          <w:p w14:paraId="22BF8E55" w14:textId="77777777" w:rsidR="00593DBD" w:rsidRPr="00D56693" w:rsidRDefault="00E67248" w:rsidP="00593DBD">
            <w:pPr>
              <w:spacing w:before="60" w:after="60"/>
              <w:jc w:val="center"/>
              <w:rPr>
                <w:rStyle w:val="InspektionText"/>
              </w:rPr>
            </w:pPr>
            <w:sdt>
              <w:sdtPr>
                <w:rPr>
                  <w:rFonts w:ascii="Arial" w:hAnsi="Arial"/>
                  <w:sz w:val="20"/>
                  <w:szCs w:val="20"/>
                </w:rPr>
                <w:id w:val="-1581439038"/>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c>
          <w:tcPr>
            <w:tcW w:w="642" w:type="dxa"/>
            <w:shd w:val="clear" w:color="auto" w:fill="F2F2F2" w:themeFill="background1" w:themeFillShade="F2"/>
          </w:tcPr>
          <w:p w14:paraId="29C410B2" w14:textId="77777777" w:rsidR="00593DBD" w:rsidRPr="00D56693" w:rsidRDefault="00E67248" w:rsidP="00593DBD">
            <w:pPr>
              <w:spacing w:before="60" w:after="60"/>
              <w:jc w:val="center"/>
              <w:rPr>
                <w:rStyle w:val="InspektionText"/>
              </w:rPr>
            </w:pPr>
            <w:sdt>
              <w:sdtPr>
                <w:rPr>
                  <w:rFonts w:ascii="Arial" w:hAnsi="Arial"/>
                  <w:sz w:val="20"/>
                  <w:szCs w:val="20"/>
                </w:rPr>
                <w:id w:val="-2049520804"/>
                <w14:checkbox>
                  <w14:checked w14:val="0"/>
                  <w14:checkedState w14:val="2612" w14:font="MS Gothic"/>
                  <w14:uncheckedState w14:val="2610" w14:font="MS Gothic"/>
                </w14:checkbox>
              </w:sdtPr>
              <w:sdtEndPr/>
              <w:sdtContent>
                <w:r w:rsidR="00593DBD" w:rsidRPr="00D56693">
                  <w:rPr>
                    <w:rFonts w:ascii="MS Gothic" w:eastAsia="MS Gothic" w:hAnsi="MS Gothic"/>
                    <w:sz w:val="20"/>
                    <w:szCs w:val="20"/>
                  </w:rPr>
                  <w:t>☐</w:t>
                </w:r>
              </w:sdtContent>
            </w:sdt>
          </w:p>
        </w:tc>
      </w:tr>
    </w:tbl>
    <w:p w14:paraId="20B99637" w14:textId="5B5FF88E" w:rsidR="00D5771D" w:rsidRPr="006F364D" w:rsidRDefault="00CD27E9" w:rsidP="00CD27E9">
      <w:pPr>
        <w:pStyle w:val="berschrift2"/>
        <w:keepLines w:val="0"/>
        <w:spacing w:before="240" w:after="120" w:line="240" w:lineRule="auto"/>
        <w:ind w:left="578" w:hanging="578"/>
        <w:jc w:val="both"/>
      </w:pPr>
      <w:r w:rsidRPr="00D56693">
        <w:t>Dokumentation der bedarfsgesteuerten Produktion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23DC1" w:rsidRPr="00D56693" w14:paraId="74694B9F" w14:textId="77777777" w:rsidTr="003C4420">
        <w:trPr>
          <w:cantSplit/>
        </w:trPr>
        <w:tc>
          <w:tcPr>
            <w:tcW w:w="6446" w:type="dxa"/>
          </w:tcPr>
          <w:p w14:paraId="707ABC56" w14:textId="77777777" w:rsidR="00323DC1" w:rsidRPr="00D56693" w:rsidRDefault="00323DC1" w:rsidP="003A0424">
            <w:pPr>
              <w:spacing w:before="60"/>
              <w:ind w:left="62"/>
              <w:rPr>
                <w:sz w:val="20"/>
              </w:rPr>
            </w:pPr>
          </w:p>
        </w:tc>
        <w:tc>
          <w:tcPr>
            <w:tcW w:w="1276" w:type="dxa"/>
            <w:gridSpan w:val="2"/>
          </w:tcPr>
          <w:p w14:paraId="2F982C73" w14:textId="77777777" w:rsidR="00323DC1" w:rsidRPr="00D56693" w:rsidRDefault="00323DC1"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BEDFF55" w14:textId="49116673" w:rsidR="00323DC1" w:rsidRPr="00D56693" w:rsidRDefault="00323DC1"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323DC1" w:rsidRPr="00D56693" w14:paraId="73DD2F18" w14:textId="77777777" w:rsidTr="003C4420">
        <w:trPr>
          <w:cantSplit/>
        </w:trPr>
        <w:tc>
          <w:tcPr>
            <w:tcW w:w="6446" w:type="dxa"/>
          </w:tcPr>
          <w:p w14:paraId="06871AC3" w14:textId="77777777" w:rsidR="00323DC1" w:rsidRPr="00D56693" w:rsidRDefault="00323DC1" w:rsidP="003A0424">
            <w:pPr>
              <w:spacing w:before="60"/>
              <w:ind w:left="62"/>
              <w:rPr>
                <w:sz w:val="20"/>
              </w:rPr>
            </w:pPr>
          </w:p>
        </w:tc>
        <w:tc>
          <w:tcPr>
            <w:tcW w:w="567" w:type="dxa"/>
          </w:tcPr>
          <w:p w14:paraId="081A5208" w14:textId="77777777" w:rsidR="00323DC1" w:rsidRPr="00D56693" w:rsidRDefault="00323DC1" w:rsidP="003A0424">
            <w:pPr>
              <w:spacing w:before="60"/>
              <w:jc w:val="center"/>
              <w:rPr>
                <w:rFonts w:cs="Arial"/>
                <w:b/>
                <w:sz w:val="20"/>
                <w:szCs w:val="20"/>
              </w:rPr>
            </w:pPr>
            <w:r w:rsidRPr="00D56693">
              <w:rPr>
                <w:rFonts w:cs="Arial"/>
                <w:b/>
                <w:sz w:val="20"/>
                <w:szCs w:val="20"/>
              </w:rPr>
              <w:t>ja</w:t>
            </w:r>
          </w:p>
        </w:tc>
        <w:tc>
          <w:tcPr>
            <w:tcW w:w="709" w:type="dxa"/>
          </w:tcPr>
          <w:p w14:paraId="74C9B04E" w14:textId="77777777" w:rsidR="00323DC1" w:rsidRPr="00D56693" w:rsidRDefault="00323DC1"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787D9166" w14:textId="77777777" w:rsidR="00323DC1" w:rsidRPr="00D56693" w:rsidRDefault="00323DC1"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43FFA02" w14:textId="77777777" w:rsidR="00323DC1" w:rsidRPr="00D56693" w:rsidRDefault="00323DC1"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566CD42" w14:textId="77777777" w:rsidR="00323DC1" w:rsidRPr="00D56693" w:rsidRDefault="00323DC1" w:rsidP="003A0424">
            <w:pPr>
              <w:spacing w:before="60"/>
              <w:jc w:val="center"/>
              <w:rPr>
                <w:b/>
                <w:sz w:val="20"/>
              </w:rPr>
            </w:pPr>
            <w:r w:rsidRPr="00D56693">
              <w:rPr>
                <w:rFonts w:cs="Arial"/>
                <w:b/>
                <w:sz w:val="20"/>
                <w:szCs w:val="20"/>
              </w:rPr>
              <w:t>nein</w:t>
            </w:r>
          </w:p>
        </w:tc>
      </w:tr>
      <w:tr w:rsidR="00323DC1" w:rsidRPr="00D56693" w14:paraId="3C97494F" w14:textId="77777777" w:rsidTr="003A0424">
        <w:trPr>
          <w:cantSplit/>
        </w:trPr>
        <w:tc>
          <w:tcPr>
            <w:tcW w:w="9639" w:type="dxa"/>
            <w:gridSpan w:val="6"/>
            <w:shd w:val="clear" w:color="auto" w:fill="auto"/>
          </w:tcPr>
          <w:p w14:paraId="0764AEEC" w14:textId="77777777" w:rsidR="00323DC1" w:rsidRPr="00D56693" w:rsidRDefault="00323DC1" w:rsidP="003A0424">
            <w:pPr>
              <w:spacing w:before="60" w:after="60"/>
              <w:rPr>
                <w:rStyle w:val="InspektionText"/>
              </w:rPr>
            </w:pPr>
            <w:r w:rsidRPr="00D56693">
              <w:t>Für bedarfsgesteuerte ad hoc Herstellungen</w:t>
            </w:r>
          </w:p>
        </w:tc>
      </w:tr>
      <w:tr w:rsidR="00323DC1" w:rsidRPr="00D56693" w14:paraId="780998AE" w14:textId="77777777" w:rsidTr="003C4420">
        <w:trPr>
          <w:cantSplit/>
        </w:trPr>
        <w:tc>
          <w:tcPr>
            <w:tcW w:w="6446" w:type="dxa"/>
            <w:shd w:val="clear" w:color="auto" w:fill="auto"/>
          </w:tcPr>
          <w:p w14:paraId="12E430AC" w14:textId="7B4D0314" w:rsidR="00323DC1" w:rsidRPr="00D56693" w:rsidRDefault="00323DC1" w:rsidP="00323DC1">
            <w:pPr>
              <w:pStyle w:val="Listenabsatz"/>
              <w:numPr>
                <w:ilvl w:val="0"/>
                <w:numId w:val="11"/>
              </w:numPr>
            </w:pPr>
            <w:r w:rsidRPr="00D56693">
              <w:t>sind die Mindestangabe</w:t>
            </w:r>
            <w:r w:rsidR="005012EA" w:rsidRPr="00D56693">
              <w:t>n</w:t>
            </w:r>
            <w:r w:rsidRPr="00D56693">
              <w:t xml:space="preserve"> Produktename, Dosierung, Verfallsdatum</w:t>
            </w:r>
            <w:r w:rsidR="005012EA" w:rsidRPr="00D56693">
              <w:t xml:space="preserve"> vorhanden</w:t>
            </w:r>
            <w:r w:rsidRPr="00D56693">
              <w:t>:</w:t>
            </w:r>
          </w:p>
        </w:tc>
        <w:tc>
          <w:tcPr>
            <w:tcW w:w="567" w:type="dxa"/>
            <w:shd w:val="clear" w:color="auto" w:fill="auto"/>
          </w:tcPr>
          <w:p w14:paraId="572BE936" w14:textId="77777777" w:rsidR="00323DC1" w:rsidRPr="00D56693" w:rsidRDefault="00E67248" w:rsidP="00323DC1">
            <w:pPr>
              <w:spacing w:before="60" w:after="60"/>
              <w:jc w:val="center"/>
              <w:rPr>
                <w:sz w:val="20"/>
                <w:szCs w:val="20"/>
              </w:rPr>
            </w:pPr>
            <w:sdt>
              <w:sdtPr>
                <w:rPr>
                  <w:sz w:val="20"/>
                  <w:szCs w:val="20"/>
                </w:rPr>
                <w:id w:val="-1117601307"/>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9" w:type="dxa"/>
            <w:shd w:val="clear" w:color="auto" w:fill="auto"/>
          </w:tcPr>
          <w:p w14:paraId="4A9E9555" w14:textId="77777777" w:rsidR="00323DC1" w:rsidRPr="00D56693" w:rsidRDefault="00E67248" w:rsidP="00323DC1">
            <w:pPr>
              <w:spacing w:before="60" w:after="60"/>
              <w:jc w:val="center"/>
              <w:rPr>
                <w:sz w:val="20"/>
                <w:szCs w:val="20"/>
              </w:rPr>
            </w:pPr>
            <w:sdt>
              <w:sdtPr>
                <w:rPr>
                  <w:sz w:val="20"/>
                  <w:szCs w:val="20"/>
                </w:rPr>
                <w:id w:val="-753126466"/>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567" w:type="dxa"/>
            <w:shd w:val="clear" w:color="auto" w:fill="F2F2F2" w:themeFill="background1" w:themeFillShade="F2"/>
          </w:tcPr>
          <w:p w14:paraId="40D3BA1E" w14:textId="77777777" w:rsidR="00323DC1" w:rsidRPr="00D56693" w:rsidRDefault="00E67248" w:rsidP="00323DC1">
            <w:pPr>
              <w:spacing w:before="60" w:after="60"/>
              <w:jc w:val="center"/>
              <w:rPr>
                <w:rStyle w:val="InspektionText"/>
              </w:rPr>
            </w:pPr>
            <w:sdt>
              <w:sdtPr>
                <w:rPr>
                  <w:rFonts w:ascii="Arial" w:hAnsi="Arial"/>
                  <w:sz w:val="20"/>
                  <w:szCs w:val="20"/>
                </w:rPr>
                <w:id w:val="1410734263"/>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8" w:type="dxa"/>
            <w:shd w:val="clear" w:color="auto" w:fill="F2F2F2" w:themeFill="background1" w:themeFillShade="F2"/>
          </w:tcPr>
          <w:p w14:paraId="1597DB61" w14:textId="77777777" w:rsidR="00323DC1" w:rsidRPr="00D56693" w:rsidRDefault="00E67248" w:rsidP="00323DC1">
            <w:pPr>
              <w:spacing w:before="60" w:after="60"/>
              <w:jc w:val="center"/>
              <w:rPr>
                <w:rStyle w:val="InspektionText"/>
              </w:rPr>
            </w:pPr>
            <w:sdt>
              <w:sdtPr>
                <w:rPr>
                  <w:rFonts w:ascii="Arial" w:hAnsi="Arial"/>
                  <w:sz w:val="20"/>
                  <w:szCs w:val="20"/>
                </w:rPr>
                <w:id w:val="2004853665"/>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642" w:type="dxa"/>
            <w:shd w:val="clear" w:color="auto" w:fill="F2F2F2" w:themeFill="background1" w:themeFillShade="F2"/>
          </w:tcPr>
          <w:p w14:paraId="7DC7E0D7" w14:textId="77777777" w:rsidR="00323DC1" w:rsidRPr="00D56693" w:rsidRDefault="00E67248" w:rsidP="00323DC1">
            <w:pPr>
              <w:spacing w:before="60" w:after="60"/>
              <w:jc w:val="center"/>
              <w:rPr>
                <w:rStyle w:val="InspektionText"/>
              </w:rPr>
            </w:pPr>
            <w:sdt>
              <w:sdtPr>
                <w:rPr>
                  <w:rFonts w:ascii="Arial" w:hAnsi="Arial"/>
                  <w:sz w:val="20"/>
                  <w:szCs w:val="20"/>
                </w:rPr>
                <w:id w:val="-1436054753"/>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r>
      <w:tr w:rsidR="00323DC1" w:rsidRPr="00D56693" w14:paraId="5A04854E" w14:textId="77777777" w:rsidTr="003C4420">
        <w:trPr>
          <w:cantSplit/>
        </w:trPr>
        <w:tc>
          <w:tcPr>
            <w:tcW w:w="6446" w:type="dxa"/>
            <w:shd w:val="clear" w:color="auto" w:fill="auto"/>
          </w:tcPr>
          <w:p w14:paraId="23333FBA" w14:textId="54CE2FFF" w:rsidR="00323DC1" w:rsidRPr="00D56693" w:rsidRDefault="00323DC1" w:rsidP="002D05D9">
            <w:pPr>
              <w:pStyle w:val="Listenabsatz"/>
              <w:numPr>
                <w:ilvl w:val="0"/>
                <w:numId w:val="11"/>
              </w:numPr>
            </w:pPr>
            <w:r w:rsidRPr="00D56693">
              <w:t xml:space="preserve">werden </w:t>
            </w:r>
            <w:r w:rsidR="002D05D9" w:rsidRPr="00D56693">
              <w:t xml:space="preserve">nur freigegebene </w:t>
            </w:r>
            <w:r w:rsidRPr="00D56693">
              <w:t>Ausgangsmaterialien verwendet:</w:t>
            </w:r>
          </w:p>
        </w:tc>
        <w:tc>
          <w:tcPr>
            <w:tcW w:w="567" w:type="dxa"/>
            <w:shd w:val="clear" w:color="auto" w:fill="auto"/>
          </w:tcPr>
          <w:p w14:paraId="0020876F" w14:textId="77777777" w:rsidR="00323DC1" w:rsidRPr="00D56693" w:rsidRDefault="00E67248" w:rsidP="00323DC1">
            <w:pPr>
              <w:spacing w:before="60" w:after="60"/>
              <w:jc w:val="center"/>
              <w:rPr>
                <w:sz w:val="20"/>
                <w:szCs w:val="20"/>
              </w:rPr>
            </w:pPr>
            <w:sdt>
              <w:sdtPr>
                <w:rPr>
                  <w:sz w:val="20"/>
                  <w:szCs w:val="20"/>
                </w:rPr>
                <w:id w:val="-1857035931"/>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9" w:type="dxa"/>
            <w:shd w:val="clear" w:color="auto" w:fill="auto"/>
          </w:tcPr>
          <w:p w14:paraId="7AF85E06" w14:textId="77777777" w:rsidR="00323DC1" w:rsidRPr="00D56693" w:rsidRDefault="00E67248" w:rsidP="00323DC1">
            <w:pPr>
              <w:spacing w:before="60" w:after="60"/>
              <w:jc w:val="center"/>
              <w:rPr>
                <w:sz w:val="20"/>
                <w:szCs w:val="20"/>
              </w:rPr>
            </w:pPr>
            <w:sdt>
              <w:sdtPr>
                <w:rPr>
                  <w:sz w:val="20"/>
                  <w:szCs w:val="20"/>
                </w:rPr>
                <w:id w:val="1552426058"/>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567" w:type="dxa"/>
            <w:shd w:val="clear" w:color="auto" w:fill="F2F2F2" w:themeFill="background1" w:themeFillShade="F2"/>
          </w:tcPr>
          <w:p w14:paraId="253C0EEF" w14:textId="77777777" w:rsidR="00323DC1" w:rsidRPr="00D56693" w:rsidRDefault="00E67248" w:rsidP="00323DC1">
            <w:pPr>
              <w:spacing w:before="60" w:after="60"/>
              <w:jc w:val="center"/>
              <w:rPr>
                <w:rStyle w:val="InspektionText"/>
              </w:rPr>
            </w:pPr>
            <w:sdt>
              <w:sdtPr>
                <w:rPr>
                  <w:rFonts w:ascii="Arial" w:hAnsi="Arial"/>
                  <w:sz w:val="20"/>
                  <w:szCs w:val="20"/>
                </w:rPr>
                <w:id w:val="1917819155"/>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8" w:type="dxa"/>
            <w:shd w:val="clear" w:color="auto" w:fill="F2F2F2" w:themeFill="background1" w:themeFillShade="F2"/>
          </w:tcPr>
          <w:p w14:paraId="0C15A757" w14:textId="77777777" w:rsidR="00323DC1" w:rsidRPr="00D56693" w:rsidRDefault="00E67248" w:rsidP="00323DC1">
            <w:pPr>
              <w:spacing w:before="60" w:after="60"/>
              <w:jc w:val="center"/>
              <w:rPr>
                <w:rStyle w:val="InspektionText"/>
              </w:rPr>
            </w:pPr>
            <w:sdt>
              <w:sdtPr>
                <w:rPr>
                  <w:rFonts w:ascii="Arial" w:hAnsi="Arial"/>
                  <w:sz w:val="20"/>
                  <w:szCs w:val="20"/>
                </w:rPr>
                <w:id w:val="-806934450"/>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642" w:type="dxa"/>
            <w:shd w:val="clear" w:color="auto" w:fill="F2F2F2" w:themeFill="background1" w:themeFillShade="F2"/>
          </w:tcPr>
          <w:p w14:paraId="35C17725" w14:textId="77777777" w:rsidR="00323DC1" w:rsidRPr="00D56693" w:rsidRDefault="00E67248" w:rsidP="00323DC1">
            <w:pPr>
              <w:spacing w:before="60" w:after="60"/>
              <w:jc w:val="center"/>
              <w:rPr>
                <w:rStyle w:val="InspektionText"/>
              </w:rPr>
            </w:pPr>
            <w:sdt>
              <w:sdtPr>
                <w:rPr>
                  <w:rFonts w:ascii="Arial" w:hAnsi="Arial"/>
                  <w:sz w:val="20"/>
                  <w:szCs w:val="20"/>
                </w:rPr>
                <w:id w:val="-1964106020"/>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r>
      <w:tr w:rsidR="00323DC1" w:rsidRPr="00D56693" w14:paraId="23C718D3" w14:textId="77777777" w:rsidTr="003C4420">
        <w:trPr>
          <w:cantSplit/>
        </w:trPr>
        <w:tc>
          <w:tcPr>
            <w:tcW w:w="6446" w:type="dxa"/>
            <w:shd w:val="clear" w:color="auto" w:fill="auto"/>
          </w:tcPr>
          <w:p w14:paraId="69012D22" w14:textId="79A82204" w:rsidR="00323DC1" w:rsidRPr="00D56693" w:rsidRDefault="00323DC1" w:rsidP="0020540F">
            <w:pPr>
              <w:pStyle w:val="Listenabsatz"/>
              <w:numPr>
                <w:ilvl w:val="0"/>
                <w:numId w:val="11"/>
              </w:numPr>
            </w:pPr>
            <w:r w:rsidRPr="00D56693">
              <w:t>liegt e</w:t>
            </w:r>
            <w:r w:rsidRPr="008E5F6E">
              <w:t>in Rezept m</w:t>
            </w:r>
            <w:r w:rsidRPr="00D56693">
              <w:t>it Verarbeitungs- und Packungsinformation vor bzw</w:t>
            </w:r>
            <w:r w:rsidR="00293424" w:rsidRPr="00D56693">
              <w:t>.</w:t>
            </w:r>
            <w:r w:rsidRPr="00D56693">
              <w:t xml:space="preserve"> ein allgemeines Vorgabedokument pro galenischer Form:</w:t>
            </w:r>
          </w:p>
        </w:tc>
        <w:tc>
          <w:tcPr>
            <w:tcW w:w="567" w:type="dxa"/>
            <w:shd w:val="clear" w:color="auto" w:fill="auto"/>
          </w:tcPr>
          <w:p w14:paraId="6D2D609E" w14:textId="77777777" w:rsidR="00323DC1" w:rsidRPr="00D56693" w:rsidRDefault="00E67248" w:rsidP="00323DC1">
            <w:pPr>
              <w:spacing w:before="60" w:after="60"/>
              <w:jc w:val="center"/>
              <w:rPr>
                <w:sz w:val="20"/>
                <w:szCs w:val="20"/>
              </w:rPr>
            </w:pPr>
            <w:sdt>
              <w:sdtPr>
                <w:rPr>
                  <w:sz w:val="20"/>
                  <w:szCs w:val="20"/>
                </w:rPr>
                <w:id w:val="1560902621"/>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9" w:type="dxa"/>
            <w:shd w:val="clear" w:color="auto" w:fill="auto"/>
          </w:tcPr>
          <w:p w14:paraId="00E0837D" w14:textId="77777777" w:rsidR="00323DC1" w:rsidRPr="00D56693" w:rsidRDefault="00E67248" w:rsidP="00323DC1">
            <w:pPr>
              <w:spacing w:before="60" w:after="60"/>
              <w:jc w:val="center"/>
              <w:rPr>
                <w:sz w:val="20"/>
                <w:szCs w:val="20"/>
              </w:rPr>
            </w:pPr>
            <w:sdt>
              <w:sdtPr>
                <w:rPr>
                  <w:sz w:val="20"/>
                  <w:szCs w:val="20"/>
                </w:rPr>
                <w:id w:val="511654844"/>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567" w:type="dxa"/>
            <w:shd w:val="clear" w:color="auto" w:fill="F2F2F2" w:themeFill="background1" w:themeFillShade="F2"/>
          </w:tcPr>
          <w:p w14:paraId="40211014" w14:textId="77777777" w:rsidR="00323DC1" w:rsidRPr="00D56693" w:rsidRDefault="00E67248" w:rsidP="00323DC1">
            <w:pPr>
              <w:spacing w:before="60" w:after="60"/>
              <w:jc w:val="center"/>
              <w:rPr>
                <w:rStyle w:val="InspektionText"/>
              </w:rPr>
            </w:pPr>
            <w:sdt>
              <w:sdtPr>
                <w:rPr>
                  <w:rFonts w:ascii="Arial" w:hAnsi="Arial"/>
                  <w:sz w:val="20"/>
                  <w:szCs w:val="20"/>
                </w:rPr>
                <w:id w:val="-131179076"/>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8" w:type="dxa"/>
            <w:shd w:val="clear" w:color="auto" w:fill="F2F2F2" w:themeFill="background1" w:themeFillShade="F2"/>
          </w:tcPr>
          <w:p w14:paraId="4F72958D" w14:textId="77777777" w:rsidR="00323DC1" w:rsidRPr="00D56693" w:rsidRDefault="00E67248" w:rsidP="00323DC1">
            <w:pPr>
              <w:spacing w:before="60" w:after="60"/>
              <w:jc w:val="center"/>
              <w:rPr>
                <w:rStyle w:val="InspektionText"/>
              </w:rPr>
            </w:pPr>
            <w:sdt>
              <w:sdtPr>
                <w:rPr>
                  <w:rFonts w:ascii="Arial" w:hAnsi="Arial"/>
                  <w:sz w:val="20"/>
                  <w:szCs w:val="20"/>
                </w:rPr>
                <w:id w:val="1605307168"/>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642" w:type="dxa"/>
            <w:shd w:val="clear" w:color="auto" w:fill="F2F2F2" w:themeFill="background1" w:themeFillShade="F2"/>
          </w:tcPr>
          <w:p w14:paraId="79E00FB2" w14:textId="77777777" w:rsidR="00323DC1" w:rsidRPr="00D56693" w:rsidRDefault="00E67248" w:rsidP="00323DC1">
            <w:pPr>
              <w:spacing w:before="60" w:after="60"/>
              <w:jc w:val="center"/>
              <w:rPr>
                <w:rStyle w:val="InspektionText"/>
              </w:rPr>
            </w:pPr>
            <w:sdt>
              <w:sdtPr>
                <w:rPr>
                  <w:rFonts w:ascii="Arial" w:hAnsi="Arial"/>
                  <w:sz w:val="20"/>
                  <w:szCs w:val="20"/>
                </w:rPr>
                <w:id w:val="448821598"/>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r>
      <w:tr w:rsidR="00323DC1" w:rsidRPr="00D56693" w14:paraId="00FB61C9" w14:textId="77777777" w:rsidTr="003C4420">
        <w:trPr>
          <w:cantSplit/>
        </w:trPr>
        <w:tc>
          <w:tcPr>
            <w:tcW w:w="6446" w:type="dxa"/>
            <w:shd w:val="clear" w:color="auto" w:fill="auto"/>
          </w:tcPr>
          <w:p w14:paraId="2810258E" w14:textId="38D6A5D6" w:rsidR="00323DC1" w:rsidRPr="00D56693" w:rsidRDefault="00323DC1" w:rsidP="00972383">
            <w:pPr>
              <w:pStyle w:val="Listenabsatz"/>
              <w:numPr>
                <w:ilvl w:val="0"/>
                <w:numId w:val="11"/>
              </w:numPr>
            </w:pPr>
            <w:r w:rsidRPr="00D56693">
              <w:t xml:space="preserve">liegt ein </w:t>
            </w:r>
            <w:r w:rsidR="002029D1" w:rsidRPr="00D56693">
              <w:t xml:space="preserve">vollständig reproduzierbares </w:t>
            </w:r>
            <w:r w:rsidRPr="00D56693">
              <w:t>Nachweisdokument der Verarbeitungs- und Verpackungsschritte mit Vis</w:t>
            </w:r>
            <w:r w:rsidR="00972383" w:rsidRPr="00D56693">
              <w:t>a v</w:t>
            </w:r>
            <w:r w:rsidRPr="00D56693">
              <w:t>or:</w:t>
            </w:r>
          </w:p>
        </w:tc>
        <w:tc>
          <w:tcPr>
            <w:tcW w:w="567" w:type="dxa"/>
            <w:shd w:val="clear" w:color="auto" w:fill="auto"/>
          </w:tcPr>
          <w:p w14:paraId="0E7D7655" w14:textId="77777777" w:rsidR="00323DC1" w:rsidRPr="00D56693" w:rsidRDefault="00E67248" w:rsidP="00323DC1">
            <w:pPr>
              <w:spacing w:before="60" w:after="60"/>
              <w:jc w:val="center"/>
              <w:rPr>
                <w:sz w:val="20"/>
                <w:szCs w:val="20"/>
              </w:rPr>
            </w:pPr>
            <w:sdt>
              <w:sdtPr>
                <w:rPr>
                  <w:sz w:val="20"/>
                  <w:szCs w:val="20"/>
                </w:rPr>
                <w:id w:val="1498145191"/>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9" w:type="dxa"/>
            <w:shd w:val="clear" w:color="auto" w:fill="auto"/>
          </w:tcPr>
          <w:p w14:paraId="7E3141C3" w14:textId="77777777" w:rsidR="00323DC1" w:rsidRPr="00D56693" w:rsidRDefault="00E67248" w:rsidP="00323DC1">
            <w:pPr>
              <w:spacing w:before="60" w:after="60"/>
              <w:jc w:val="center"/>
              <w:rPr>
                <w:sz w:val="20"/>
                <w:szCs w:val="20"/>
              </w:rPr>
            </w:pPr>
            <w:sdt>
              <w:sdtPr>
                <w:rPr>
                  <w:sz w:val="20"/>
                  <w:szCs w:val="20"/>
                </w:rPr>
                <w:id w:val="916138709"/>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567" w:type="dxa"/>
            <w:shd w:val="clear" w:color="auto" w:fill="F2F2F2" w:themeFill="background1" w:themeFillShade="F2"/>
          </w:tcPr>
          <w:p w14:paraId="42B4E075" w14:textId="77777777" w:rsidR="00323DC1" w:rsidRPr="00D56693" w:rsidRDefault="00E67248" w:rsidP="00323DC1">
            <w:pPr>
              <w:spacing w:before="60" w:after="60"/>
              <w:jc w:val="center"/>
              <w:rPr>
                <w:rStyle w:val="InspektionText"/>
              </w:rPr>
            </w:pPr>
            <w:sdt>
              <w:sdtPr>
                <w:rPr>
                  <w:rFonts w:ascii="Arial" w:hAnsi="Arial"/>
                  <w:sz w:val="20"/>
                  <w:szCs w:val="20"/>
                </w:rPr>
                <w:id w:val="-2113353288"/>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708" w:type="dxa"/>
            <w:shd w:val="clear" w:color="auto" w:fill="F2F2F2" w:themeFill="background1" w:themeFillShade="F2"/>
          </w:tcPr>
          <w:p w14:paraId="3013C3D8" w14:textId="77777777" w:rsidR="00323DC1" w:rsidRPr="00D56693" w:rsidRDefault="00E67248" w:rsidP="00323DC1">
            <w:pPr>
              <w:spacing w:before="60" w:after="60"/>
              <w:jc w:val="center"/>
              <w:rPr>
                <w:rStyle w:val="InspektionText"/>
              </w:rPr>
            </w:pPr>
            <w:sdt>
              <w:sdtPr>
                <w:rPr>
                  <w:rFonts w:ascii="Arial" w:hAnsi="Arial"/>
                  <w:sz w:val="20"/>
                  <w:szCs w:val="20"/>
                </w:rPr>
                <w:id w:val="-51694858"/>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c>
          <w:tcPr>
            <w:tcW w:w="642" w:type="dxa"/>
            <w:shd w:val="clear" w:color="auto" w:fill="F2F2F2" w:themeFill="background1" w:themeFillShade="F2"/>
          </w:tcPr>
          <w:p w14:paraId="014CF90F" w14:textId="77777777" w:rsidR="00323DC1" w:rsidRPr="00D56693" w:rsidRDefault="00E67248" w:rsidP="00323DC1">
            <w:pPr>
              <w:spacing w:before="60" w:after="60"/>
              <w:jc w:val="center"/>
              <w:rPr>
                <w:rStyle w:val="InspektionText"/>
              </w:rPr>
            </w:pPr>
            <w:sdt>
              <w:sdtPr>
                <w:rPr>
                  <w:rFonts w:ascii="Arial" w:hAnsi="Arial"/>
                  <w:sz w:val="20"/>
                  <w:szCs w:val="20"/>
                </w:rPr>
                <w:id w:val="1543252586"/>
                <w14:checkbox>
                  <w14:checked w14:val="0"/>
                  <w14:checkedState w14:val="2612" w14:font="MS Gothic"/>
                  <w14:uncheckedState w14:val="2610" w14:font="MS Gothic"/>
                </w14:checkbox>
              </w:sdtPr>
              <w:sdtEndPr/>
              <w:sdtContent>
                <w:r w:rsidR="00323DC1" w:rsidRPr="00D56693">
                  <w:rPr>
                    <w:rFonts w:ascii="MS Gothic" w:eastAsia="MS Gothic" w:hAnsi="MS Gothic"/>
                    <w:sz w:val="20"/>
                    <w:szCs w:val="20"/>
                  </w:rPr>
                  <w:t>☐</w:t>
                </w:r>
              </w:sdtContent>
            </w:sdt>
          </w:p>
        </w:tc>
      </w:tr>
    </w:tbl>
    <w:p w14:paraId="1BBD56BB" w14:textId="4BF4F91A" w:rsidR="00CD27E9" w:rsidRPr="00D56693" w:rsidRDefault="00CD27E9" w:rsidP="00CD27E9">
      <w:pPr>
        <w:pStyle w:val="berschrift2"/>
        <w:keepLines w:val="0"/>
        <w:spacing w:before="240" w:after="120" w:line="240" w:lineRule="auto"/>
        <w:ind w:left="578" w:hanging="578"/>
        <w:jc w:val="both"/>
        <w:rPr>
          <w:b w:val="0"/>
          <w:sz w:val="24"/>
          <w:szCs w:val="24"/>
        </w:rPr>
      </w:pPr>
      <w:r w:rsidRPr="00D56693">
        <w:t xml:space="preserve">Dokumentation der </w:t>
      </w:r>
      <w:r w:rsidR="00EB567A" w:rsidRPr="00D56693">
        <w:t>verbrauchs</w:t>
      </w:r>
      <w:r w:rsidRPr="00D56693">
        <w:t>gesteuerten Produktion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205DE" w:rsidRPr="00D56693" w14:paraId="299FBAB8" w14:textId="77777777" w:rsidTr="003C4420">
        <w:trPr>
          <w:cantSplit/>
        </w:trPr>
        <w:tc>
          <w:tcPr>
            <w:tcW w:w="6446" w:type="dxa"/>
          </w:tcPr>
          <w:p w14:paraId="49B503FF" w14:textId="77777777" w:rsidR="008205DE" w:rsidRPr="00D56693" w:rsidRDefault="008205DE" w:rsidP="003A0424">
            <w:pPr>
              <w:spacing w:before="60"/>
              <w:ind w:left="62"/>
              <w:rPr>
                <w:sz w:val="20"/>
              </w:rPr>
            </w:pPr>
          </w:p>
        </w:tc>
        <w:tc>
          <w:tcPr>
            <w:tcW w:w="1276" w:type="dxa"/>
            <w:gridSpan w:val="2"/>
          </w:tcPr>
          <w:p w14:paraId="40673317" w14:textId="77777777" w:rsidR="008205DE" w:rsidRPr="00D56693" w:rsidRDefault="008205DE"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21FD0F2" w14:textId="6255AA0F" w:rsidR="008205DE" w:rsidRPr="00D56693" w:rsidRDefault="008205DE"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8205DE" w:rsidRPr="00D56693" w14:paraId="1B0187AD" w14:textId="77777777" w:rsidTr="003C4420">
        <w:trPr>
          <w:cantSplit/>
        </w:trPr>
        <w:tc>
          <w:tcPr>
            <w:tcW w:w="6446" w:type="dxa"/>
          </w:tcPr>
          <w:p w14:paraId="6FCAE069" w14:textId="77777777" w:rsidR="008205DE" w:rsidRPr="00D56693" w:rsidRDefault="008205DE" w:rsidP="003A0424">
            <w:pPr>
              <w:spacing w:before="60"/>
              <w:ind w:left="62"/>
              <w:rPr>
                <w:sz w:val="20"/>
              </w:rPr>
            </w:pPr>
          </w:p>
        </w:tc>
        <w:tc>
          <w:tcPr>
            <w:tcW w:w="567" w:type="dxa"/>
          </w:tcPr>
          <w:p w14:paraId="5510057E" w14:textId="77777777" w:rsidR="008205DE" w:rsidRPr="00D56693" w:rsidRDefault="008205DE" w:rsidP="003A0424">
            <w:pPr>
              <w:spacing w:before="60"/>
              <w:jc w:val="center"/>
              <w:rPr>
                <w:rFonts w:cs="Arial"/>
                <w:b/>
                <w:sz w:val="20"/>
                <w:szCs w:val="20"/>
              </w:rPr>
            </w:pPr>
            <w:r w:rsidRPr="00D56693">
              <w:rPr>
                <w:rFonts w:cs="Arial"/>
                <w:b/>
                <w:sz w:val="20"/>
                <w:szCs w:val="20"/>
              </w:rPr>
              <w:t>ja</w:t>
            </w:r>
          </w:p>
        </w:tc>
        <w:tc>
          <w:tcPr>
            <w:tcW w:w="709" w:type="dxa"/>
          </w:tcPr>
          <w:p w14:paraId="62AF9B99" w14:textId="77777777" w:rsidR="008205DE" w:rsidRPr="00D56693" w:rsidRDefault="008205DE"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5F11AD8" w14:textId="77777777" w:rsidR="008205DE" w:rsidRPr="00D56693" w:rsidRDefault="008205DE"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D9F9748" w14:textId="77777777" w:rsidR="008205DE" w:rsidRPr="00D56693" w:rsidRDefault="008205DE"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3E7B4B38" w14:textId="77777777" w:rsidR="008205DE" w:rsidRPr="00D56693" w:rsidRDefault="008205DE" w:rsidP="003A0424">
            <w:pPr>
              <w:spacing w:before="60"/>
              <w:jc w:val="center"/>
              <w:rPr>
                <w:b/>
                <w:sz w:val="20"/>
              </w:rPr>
            </w:pPr>
            <w:r w:rsidRPr="00D56693">
              <w:rPr>
                <w:rFonts w:cs="Arial"/>
                <w:b/>
                <w:sz w:val="20"/>
                <w:szCs w:val="20"/>
              </w:rPr>
              <w:t>nein</w:t>
            </w:r>
          </w:p>
        </w:tc>
      </w:tr>
      <w:tr w:rsidR="008205DE" w:rsidRPr="00D56693" w14:paraId="42FE7278" w14:textId="77777777" w:rsidTr="003A0424">
        <w:trPr>
          <w:cantSplit/>
        </w:trPr>
        <w:tc>
          <w:tcPr>
            <w:tcW w:w="9639" w:type="dxa"/>
            <w:gridSpan w:val="6"/>
            <w:shd w:val="clear" w:color="auto" w:fill="auto"/>
          </w:tcPr>
          <w:p w14:paraId="24BEB3A4" w14:textId="77777777" w:rsidR="008205DE" w:rsidRPr="00D56693" w:rsidRDefault="008205DE" w:rsidP="003A0424">
            <w:pPr>
              <w:spacing w:before="60" w:after="60"/>
              <w:rPr>
                <w:rStyle w:val="InspektionText"/>
              </w:rPr>
            </w:pPr>
            <w:r w:rsidRPr="00D56693">
              <w:t>Für verbrauchsgesteuerte Herstellungen von zulassungsbefreiten Produkten</w:t>
            </w:r>
          </w:p>
        </w:tc>
      </w:tr>
      <w:tr w:rsidR="008205DE" w:rsidRPr="00D56693" w14:paraId="1D90E3F7" w14:textId="77777777" w:rsidTr="003C4420">
        <w:trPr>
          <w:cantSplit/>
        </w:trPr>
        <w:tc>
          <w:tcPr>
            <w:tcW w:w="6446" w:type="dxa"/>
            <w:shd w:val="clear" w:color="auto" w:fill="auto"/>
          </w:tcPr>
          <w:p w14:paraId="370FECF9" w14:textId="6B5144C5" w:rsidR="008205DE" w:rsidRPr="00D56693" w:rsidRDefault="008205DE" w:rsidP="0074282D">
            <w:pPr>
              <w:pStyle w:val="Listenabsatz"/>
              <w:numPr>
                <w:ilvl w:val="0"/>
                <w:numId w:val="11"/>
              </w:numPr>
            </w:pPr>
            <w:r w:rsidRPr="00D56693">
              <w:t>wird die Risikoprüfung nach AMBV SR 812</w:t>
            </w:r>
            <w:r w:rsidR="0074282D">
              <w:t>.</w:t>
            </w:r>
            <w:r w:rsidRPr="00D56693">
              <w:t>212.1 Anhang 3 durchgeführt und dokumentiert</w:t>
            </w:r>
            <w:r w:rsidR="0020540F" w:rsidRPr="00D56693">
              <w:t>. Für alle Herstellungen unter kantonaler Bewilli</w:t>
            </w:r>
            <w:r w:rsidR="00D56693" w:rsidRPr="00D56693">
              <w:t>gung liegt der Risikowert &lt; 100:</w:t>
            </w:r>
          </w:p>
        </w:tc>
        <w:tc>
          <w:tcPr>
            <w:tcW w:w="567" w:type="dxa"/>
            <w:shd w:val="clear" w:color="auto" w:fill="auto"/>
          </w:tcPr>
          <w:p w14:paraId="7902F08F" w14:textId="77777777" w:rsidR="008205DE" w:rsidRPr="00D56693" w:rsidRDefault="00E67248" w:rsidP="003A0424">
            <w:pPr>
              <w:spacing w:before="60" w:after="60"/>
              <w:jc w:val="center"/>
              <w:rPr>
                <w:sz w:val="20"/>
                <w:szCs w:val="20"/>
              </w:rPr>
            </w:pPr>
            <w:sdt>
              <w:sdtPr>
                <w:rPr>
                  <w:sz w:val="20"/>
                  <w:szCs w:val="20"/>
                </w:rPr>
                <w:id w:val="-1141194066"/>
                <w14:checkbox>
                  <w14:checked w14:val="0"/>
                  <w14:checkedState w14:val="2612" w14:font="MS Gothic"/>
                  <w14:uncheckedState w14:val="2610" w14:font="MS Gothic"/>
                </w14:checkbox>
              </w:sdtPr>
              <w:sdtEndPr/>
              <w:sdtContent>
                <w:r w:rsidR="008205DE" w:rsidRPr="00D56693">
                  <w:rPr>
                    <w:rFonts w:ascii="MS Gothic" w:eastAsia="MS Gothic" w:hAnsi="MS Gothic"/>
                    <w:sz w:val="20"/>
                    <w:szCs w:val="20"/>
                  </w:rPr>
                  <w:t>☐</w:t>
                </w:r>
              </w:sdtContent>
            </w:sdt>
          </w:p>
        </w:tc>
        <w:tc>
          <w:tcPr>
            <w:tcW w:w="709" w:type="dxa"/>
            <w:shd w:val="clear" w:color="auto" w:fill="auto"/>
          </w:tcPr>
          <w:p w14:paraId="00D39191" w14:textId="77777777" w:rsidR="008205DE" w:rsidRPr="00D56693" w:rsidRDefault="00E67248" w:rsidP="003A0424">
            <w:pPr>
              <w:spacing w:before="60" w:after="60"/>
              <w:jc w:val="center"/>
              <w:rPr>
                <w:sz w:val="20"/>
                <w:szCs w:val="20"/>
              </w:rPr>
            </w:pPr>
            <w:sdt>
              <w:sdtPr>
                <w:rPr>
                  <w:sz w:val="20"/>
                  <w:szCs w:val="20"/>
                </w:rPr>
                <w:id w:val="-516235318"/>
                <w14:checkbox>
                  <w14:checked w14:val="0"/>
                  <w14:checkedState w14:val="2612" w14:font="MS Gothic"/>
                  <w14:uncheckedState w14:val="2610" w14:font="MS Gothic"/>
                </w14:checkbox>
              </w:sdtPr>
              <w:sdtEndPr/>
              <w:sdtContent>
                <w:r w:rsidR="008205DE" w:rsidRPr="00D56693">
                  <w:rPr>
                    <w:rFonts w:ascii="MS Gothic" w:eastAsia="MS Gothic" w:hAnsi="MS Gothic"/>
                    <w:sz w:val="20"/>
                    <w:szCs w:val="20"/>
                  </w:rPr>
                  <w:t>☐</w:t>
                </w:r>
              </w:sdtContent>
            </w:sdt>
          </w:p>
        </w:tc>
        <w:tc>
          <w:tcPr>
            <w:tcW w:w="567" w:type="dxa"/>
            <w:shd w:val="clear" w:color="auto" w:fill="F2F2F2" w:themeFill="background1" w:themeFillShade="F2"/>
          </w:tcPr>
          <w:p w14:paraId="4F8425A4" w14:textId="77777777" w:rsidR="008205DE" w:rsidRPr="00D56693" w:rsidRDefault="00E67248" w:rsidP="003A0424">
            <w:pPr>
              <w:spacing w:before="60" w:after="60"/>
              <w:jc w:val="center"/>
              <w:rPr>
                <w:rStyle w:val="InspektionText"/>
              </w:rPr>
            </w:pPr>
            <w:sdt>
              <w:sdtPr>
                <w:rPr>
                  <w:rFonts w:ascii="Arial" w:hAnsi="Arial"/>
                  <w:sz w:val="20"/>
                  <w:szCs w:val="20"/>
                </w:rPr>
                <w:id w:val="-1451312079"/>
                <w14:checkbox>
                  <w14:checked w14:val="0"/>
                  <w14:checkedState w14:val="2612" w14:font="MS Gothic"/>
                  <w14:uncheckedState w14:val="2610" w14:font="MS Gothic"/>
                </w14:checkbox>
              </w:sdtPr>
              <w:sdtEndPr/>
              <w:sdtContent>
                <w:r w:rsidR="008205DE" w:rsidRPr="00D56693">
                  <w:rPr>
                    <w:rFonts w:ascii="MS Gothic" w:eastAsia="MS Gothic" w:hAnsi="MS Gothic"/>
                    <w:sz w:val="20"/>
                    <w:szCs w:val="20"/>
                  </w:rPr>
                  <w:t>☐</w:t>
                </w:r>
              </w:sdtContent>
            </w:sdt>
          </w:p>
        </w:tc>
        <w:tc>
          <w:tcPr>
            <w:tcW w:w="708" w:type="dxa"/>
            <w:shd w:val="clear" w:color="auto" w:fill="F2F2F2" w:themeFill="background1" w:themeFillShade="F2"/>
          </w:tcPr>
          <w:p w14:paraId="1BA4E6BD" w14:textId="77777777" w:rsidR="008205DE" w:rsidRPr="00D56693" w:rsidRDefault="00E67248" w:rsidP="003A0424">
            <w:pPr>
              <w:spacing w:before="60" w:after="60"/>
              <w:jc w:val="center"/>
              <w:rPr>
                <w:rStyle w:val="InspektionText"/>
              </w:rPr>
            </w:pPr>
            <w:sdt>
              <w:sdtPr>
                <w:rPr>
                  <w:rFonts w:ascii="Arial" w:hAnsi="Arial"/>
                  <w:sz w:val="20"/>
                  <w:szCs w:val="20"/>
                </w:rPr>
                <w:id w:val="435092667"/>
                <w14:checkbox>
                  <w14:checked w14:val="0"/>
                  <w14:checkedState w14:val="2612" w14:font="MS Gothic"/>
                  <w14:uncheckedState w14:val="2610" w14:font="MS Gothic"/>
                </w14:checkbox>
              </w:sdtPr>
              <w:sdtEndPr/>
              <w:sdtContent>
                <w:r w:rsidR="008205DE" w:rsidRPr="00D56693">
                  <w:rPr>
                    <w:rFonts w:ascii="MS Gothic" w:eastAsia="MS Gothic" w:hAnsi="MS Gothic"/>
                    <w:sz w:val="20"/>
                    <w:szCs w:val="20"/>
                  </w:rPr>
                  <w:t>☐</w:t>
                </w:r>
              </w:sdtContent>
            </w:sdt>
          </w:p>
        </w:tc>
        <w:tc>
          <w:tcPr>
            <w:tcW w:w="642" w:type="dxa"/>
            <w:shd w:val="clear" w:color="auto" w:fill="F2F2F2" w:themeFill="background1" w:themeFillShade="F2"/>
          </w:tcPr>
          <w:p w14:paraId="20349DA7" w14:textId="77777777" w:rsidR="008205DE" w:rsidRPr="00D56693" w:rsidRDefault="00E67248" w:rsidP="003A0424">
            <w:pPr>
              <w:spacing w:before="60" w:after="60"/>
              <w:jc w:val="center"/>
              <w:rPr>
                <w:rStyle w:val="InspektionText"/>
              </w:rPr>
            </w:pPr>
            <w:sdt>
              <w:sdtPr>
                <w:rPr>
                  <w:rFonts w:ascii="Arial" w:hAnsi="Arial"/>
                  <w:sz w:val="20"/>
                  <w:szCs w:val="20"/>
                </w:rPr>
                <w:id w:val="260581757"/>
                <w14:checkbox>
                  <w14:checked w14:val="0"/>
                  <w14:checkedState w14:val="2612" w14:font="MS Gothic"/>
                  <w14:uncheckedState w14:val="2610" w14:font="MS Gothic"/>
                </w14:checkbox>
              </w:sdtPr>
              <w:sdtEndPr/>
              <w:sdtContent>
                <w:r w:rsidR="008205DE" w:rsidRPr="00D56693">
                  <w:rPr>
                    <w:rFonts w:ascii="MS Gothic" w:eastAsia="MS Gothic" w:hAnsi="MS Gothic"/>
                    <w:sz w:val="20"/>
                    <w:szCs w:val="20"/>
                  </w:rPr>
                  <w:t>☐</w:t>
                </w:r>
              </w:sdtContent>
            </w:sdt>
          </w:p>
        </w:tc>
      </w:tr>
      <w:tr w:rsidR="002029D1" w:rsidRPr="00D56693" w14:paraId="2CD6AE03" w14:textId="77777777" w:rsidTr="003C4420">
        <w:trPr>
          <w:cantSplit/>
        </w:trPr>
        <w:tc>
          <w:tcPr>
            <w:tcW w:w="6446" w:type="dxa"/>
            <w:shd w:val="clear" w:color="auto" w:fill="auto"/>
          </w:tcPr>
          <w:p w14:paraId="7D7354F1" w14:textId="5617B19A" w:rsidR="002029D1" w:rsidRPr="00D56693" w:rsidRDefault="002029D1" w:rsidP="0050019A">
            <w:pPr>
              <w:pStyle w:val="Listenabsatz"/>
              <w:numPr>
                <w:ilvl w:val="0"/>
                <w:numId w:val="11"/>
              </w:numPr>
            </w:pPr>
            <w:r w:rsidRPr="00D56693">
              <w:t>existieren Spezifikation</w:t>
            </w:r>
            <w:r w:rsidR="00547C50" w:rsidRPr="00D56693">
              <w:t>en</w:t>
            </w:r>
            <w:r w:rsidRPr="00D56693">
              <w:t xml:space="preserve"> der Ausgangsmaterialien</w:t>
            </w:r>
            <w:r w:rsidR="007032AB" w:rsidRPr="00D56693">
              <w:t xml:space="preserve">, </w:t>
            </w:r>
            <w:r w:rsidR="007032AB" w:rsidRPr="00C62F2E">
              <w:t>Zwischen- und Endprodukte</w:t>
            </w:r>
            <w:r w:rsidRPr="00C62F2E">
              <w:t xml:space="preserve"> mit Angabe der Akzeptanzschwellen</w:t>
            </w:r>
            <w:r w:rsidR="007032AB" w:rsidRPr="00C62F2E">
              <w:t>, Lage</w:t>
            </w:r>
            <w:r w:rsidR="007032AB" w:rsidRPr="00D56693">
              <w:t>rbedingungen, Warnhinweisen, Haltbarkeitsfrist</w:t>
            </w:r>
            <w:r w:rsidRPr="00D56693">
              <w:t>:</w:t>
            </w:r>
          </w:p>
        </w:tc>
        <w:tc>
          <w:tcPr>
            <w:tcW w:w="567" w:type="dxa"/>
            <w:shd w:val="clear" w:color="auto" w:fill="auto"/>
          </w:tcPr>
          <w:p w14:paraId="4C8EA07B" w14:textId="77777777" w:rsidR="002029D1" w:rsidRPr="00D56693" w:rsidRDefault="00E67248" w:rsidP="0050019A">
            <w:pPr>
              <w:spacing w:before="60" w:after="60"/>
              <w:jc w:val="center"/>
              <w:rPr>
                <w:sz w:val="20"/>
                <w:szCs w:val="20"/>
              </w:rPr>
            </w:pPr>
            <w:sdt>
              <w:sdtPr>
                <w:rPr>
                  <w:sz w:val="20"/>
                  <w:szCs w:val="20"/>
                </w:rPr>
                <w:id w:val="-973214911"/>
                <w14:checkbox>
                  <w14:checked w14:val="0"/>
                  <w14:checkedState w14:val="2612" w14:font="MS Gothic"/>
                  <w14:uncheckedState w14:val="2610" w14:font="MS Gothic"/>
                </w14:checkbox>
              </w:sdtPr>
              <w:sdtEndPr/>
              <w:sdtContent>
                <w:r w:rsidR="002029D1" w:rsidRPr="00D56693">
                  <w:rPr>
                    <w:rFonts w:ascii="MS Gothic" w:eastAsia="MS Gothic" w:hAnsi="MS Gothic"/>
                    <w:sz w:val="20"/>
                    <w:szCs w:val="20"/>
                  </w:rPr>
                  <w:t>☐</w:t>
                </w:r>
              </w:sdtContent>
            </w:sdt>
          </w:p>
        </w:tc>
        <w:tc>
          <w:tcPr>
            <w:tcW w:w="709" w:type="dxa"/>
            <w:shd w:val="clear" w:color="auto" w:fill="auto"/>
          </w:tcPr>
          <w:p w14:paraId="16AF5D23" w14:textId="77777777" w:rsidR="002029D1" w:rsidRPr="00D56693" w:rsidRDefault="00E67248" w:rsidP="0050019A">
            <w:pPr>
              <w:spacing w:before="60" w:after="60"/>
              <w:jc w:val="center"/>
              <w:rPr>
                <w:sz w:val="20"/>
                <w:szCs w:val="20"/>
              </w:rPr>
            </w:pPr>
            <w:sdt>
              <w:sdtPr>
                <w:rPr>
                  <w:sz w:val="20"/>
                  <w:szCs w:val="20"/>
                </w:rPr>
                <w:id w:val="-1994778693"/>
                <w14:checkbox>
                  <w14:checked w14:val="0"/>
                  <w14:checkedState w14:val="2612" w14:font="MS Gothic"/>
                  <w14:uncheckedState w14:val="2610" w14:font="MS Gothic"/>
                </w14:checkbox>
              </w:sdtPr>
              <w:sdtEndPr/>
              <w:sdtContent>
                <w:r w:rsidR="002029D1" w:rsidRPr="00D56693">
                  <w:rPr>
                    <w:rFonts w:ascii="MS Gothic" w:eastAsia="MS Gothic" w:hAnsi="MS Gothic"/>
                    <w:sz w:val="20"/>
                    <w:szCs w:val="20"/>
                  </w:rPr>
                  <w:t>☐</w:t>
                </w:r>
              </w:sdtContent>
            </w:sdt>
          </w:p>
        </w:tc>
        <w:tc>
          <w:tcPr>
            <w:tcW w:w="567" w:type="dxa"/>
            <w:shd w:val="clear" w:color="auto" w:fill="F2F2F2" w:themeFill="background1" w:themeFillShade="F2"/>
          </w:tcPr>
          <w:p w14:paraId="6094C202" w14:textId="77777777" w:rsidR="002029D1" w:rsidRPr="00D56693" w:rsidRDefault="00E67248" w:rsidP="0050019A">
            <w:pPr>
              <w:spacing w:before="60" w:after="60"/>
              <w:jc w:val="center"/>
              <w:rPr>
                <w:rStyle w:val="InspektionText"/>
              </w:rPr>
            </w:pPr>
            <w:sdt>
              <w:sdtPr>
                <w:rPr>
                  <w:rFonts w:ascii="Arial" w:hAnsi="Arial"/>
                  <w:sz w:val="20"/>
                  <w:szCs w:val="20"/>
                </w:rPr>
                <w:id w:val="-1625381111"/>
                <w14:checkbox>
                  <w14:checked w14:val="0"/>
                  <w14:checkedState w14:val="2612" w14:font="MS Gothic"/>
                  <w14:uncheckedState w14:val="2610" w14:font="MS Gothic"/>
                </w14:checkbox>
              </w:sdtPr>
              <w:sdtEndPr/>
              <w:sdtContent>
                <w:r w:rsidR="002029D1" w:rsidRPr="00D56693">
                  <w:rPr>
                    <w:rFonts w:ascii="MS Gothic" w:eastAsia="MS Gothic" w:hAnsi="MS Gothic"/>
                    <w:sz w:val="20"/>
                    <w:szCs w:val="20"/>
                  </w:rPr>
                  <w:t>☐</w:t>
                </w:r>
              </w:sdtContent>
            </w:sdt>
          </w:p>
        </w:tc>
        <w:tc>
          <w:tcPr>
            <w:tcW w:w="708" w:type="dxa"/>
            <w:shd w:val="clear" w:color="auto" w:fill="F2F2F2" w:themeFill="background1" w:themeFillShade="F2"/>
          </w:tcPr>
          <w:p w14:paraId="45E3ACB4" w14:textId="77777777" w:rsidR="002029D1" w:rsidRPr="00D56693" w:rsidRDefault="00E67248" w:rsidP="0050019A">
            <w:pPr>
              <w:spacing w:before="60" w:after="60"/>
              <w:jc w:val="center"/>
              <w:rPr>
                <w:rStyle w:val="InspektionText"/>
              </w:rPr>
            </w:pPr>
            <w:sdt>
              <w:sdtPr>
                <w:rPr>
                  <w:rFonts w:ascii="Arial" w:hAnsi="Arial"/>
                  <w:sz w:val="20"/>
                  <w:szCs w:val="20"/>
                </w:rPr>
                <w:id w:val="1478190875"/>
                <w14:checkbox>
                  <w14:checked w14:val="0"/>
                  <w14:checkedState w14:val="2612" w14:font="MS Gothic"/>
                  <w14:uncheckedState w14:val="2610" w14:font="MS Gothic"/>
                </w14:checkbox>
              </w:sdtPr>
              <w:sdtEndPr/>
              <w:sdtContent>
                <w:r w:rsidR="002029D1" w:rsidRPr="00D56693">
                  <w:rPr>
                    <w:rFonts w:ascii="MS Gothic" w:eastAsia="MS Gothic" w:hAnsi="MS Gothic"/>
                    <w:sz w:val="20"/>
                    <w:szCs w:val="20"/>
                  </w:rPr>
                  <w:t>☐</w:t>
                </w:r>
              </w:sdtContent>
            </w:sdt>
          </w:p>
        </w:tc>
        <w:tc>
          <w:tcPr>
            <w:tcW w:w="642" w:type="dxa"/>
            <w:shd w:val="clear" w:color="auto" w:fill="F2F2F2" w:themeFill="background1" w:themeFillShade="F2"/>
          </w:tcPr>
          <w:p w14:paraId="4A655766" w14:textId="77777777" w:rsidR="002029D1" w:rsidRPr="00D56693" w:rsidRDefault="00E67248" w:rsidP="0050019A">
            <w:pPr>
              <w:spacing w:before="60" w:after="60"/>
              <w:jc w:val="center"/>
              <w:rPr>
                <w:rStyle w:val="InspektionText"/>
              </w:rPr>
            </w:pPr>
            <w:sdt>
              <w:sdtPr>
                <w:rPr>
                  <w:rFonts w:ascii="Arial" w:hAnsi="Arial"/>
                  <w:sz w:val="20"/>
                  <w:szCs w:val="20"/>
                </w:rPr>
                <w:id w:val="-643664306"/>
                <w14:checkbox>
                  <w14:checked w14:val="0"/>
                  <w14:checkedState w14:val="2612" w14:font="MS Gothic"/>
                  <w14:uncheckedState w14:val="2610" w14:font="MS Gothic"/>
                </w14:checkbox>
              </w:sdtPr>
              <w:sdtEndPr/>
              <w:sdtContent>
                <w:r w:rsidR="002029D1" w:rsidRPr="00D56693">
                  <w:rPr>
                    <w:rFonts w:ascii="MS Gothic" w:eastAsia="MS Gothic" w:hAnsi="MS Gothic"/>
                    <w:sz w:val="20"/>
                    <w:szCs w:val="20"/>
                  </w:rPr>
                  <w:t>☐</w:t>
                </w:r>
              </w:sdtContent>
            </w:sdt>
          </w:p>
        </w:tc>
      </w:tr>
    </w:tbl>
    <w:p w14:paraId="454BFB6E" w14:textId="046F270B" w:rsidR="00511544" w:rsidRPr="00D56693" w:rsidRDefault="00497A0E" w:rsidP="00511544">
      <w:pPr>
        <w:pStyle w:val="berschrift2"/>
        <w:keepLines w:val="0"/>
        <w:spacing w:before="240" w:after="120" w:line="240" w:lineRule="auto"/>
        <w:ind w:left="578" w:hanging="578"/>
        <w:jc w:val="both"/>
        <w:rPr>
          <w:b w:val="0"/>
          <w:sz w:val="24"/>
          <w:szCs w:val="24"/>
        </w:rPr>
      </w:pPr>
      <w:r w:rsidRPr="00D56693">
        <w:t>Administration</w:t>
      </w:r>
      <w:r w:rsidR="00CF2A22" w:rsidRPr="00D56693">
        <w:t>, Log</w:t>
      </w:r>
      <w:r w:rsidR="00E7149A" w:rsidRPr="00D56693">
        <w:t>b</w:t>
      </w:r>
      <w:r w:rsidR="00CF2A22" w:rsidRPr="00D56693">
        <w:t>ücher</w:t>
      </w:r>
      <w:r w:rsidRPr="00D56693">
        <w:t>,</w:t>
      </w:r>
      <w:r w:rsidR="00511544" w:rsidRPr="00D56693">
        <w:t xml:space="preserve"> </w:t>
      </w:r>
      <w:r w:rsidR="00E7149A" w:rsidRPr="00D56693">
        <w:t>Chargendokumentation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C4240" w:rsidRPr="00D56693" w14:paraId="09E2599E" w14:textId="77777777" w:rsidTr="003C4420">
        <w:trPr>
          <w:cantSplit/>
        </w:trPr>
        <w:tc>
          <w:tcPr>
            <w:tcW w:w="6446" w:type="dxa"/>
          </w:tcPr>
          <w:p w14:paraId="0EF98FE5" w14:textId="77777777" w:rsidR="003C4240" w:rsidRPr="00D56693" w:rsidRDefault="003C4240" w:rsidP="003A0424">
            <w:pPr>
              <w:spacing w:before="60"/>
              <w:ind w:left="62"/>
              <w:rPr>
                <w:sz w:val="20"/>
              </w:rPr>
            </w:pPr>
          </w:p>
        </w:tc>
        <w:tc>
          <w:tcPr>
            <w:tcW w:w="1276" w:type="dxa"/>
            <w:gridSpan w:val="2"/>
          </w:tcPr>
          <w:p w14:paraId="1711EB02" w14:textId="77777777" w:rsidR="003C4240" w:rsidRPr="00D56693" w:rsidRDefault="003C4240"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257162A7" w14:textId="4D7B0AC2" w:rsidR="003C4240" w:rsidRPr="00D56693" w:rsidRDefault="003C4240"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3C4240" w:rsidRPr="00D56693" w14:paraId="6870CEFA" w14:textId="77777777" w:rsidTr="003C4420">
        <w:trPr>
          <w:cantSplit/>
        </w:trPr>
        <w:tc>
          <w:tcPr>
            <w:tcW w:w="6446" w:type="dxa"/>
          </w:tcPr>
          <w:p w14:paraId="4B94B7AC" w14:textId="77777777" w:rsidR="003C4240" w:rsidRPr="00D56693" w:rsidRDefault="003C4240" w:rsidP="003A0424">
            <w:pPr>
              <w:spacing w:before="60"/>
              <w:ind w:left="62"/>
              <w:rPr>
                <w:sz w:val="20"/>
              </w:rPr>
            </w:pPr>
          </w:p>
        </w:tc>
        <w:tc>
          <w:tcPr>
            <w:tcW w:w="567" w:type="dxa"/>
          </w:tcPr>
          <w:p w14:paraId="235720F2" w14:textId="77777777" w:rsidR="003C4240" w:rsidRPr="00D56693" w:rsidRDefault="003C4240" w:rsidP="003A0424">
            <w:pPr>
              <w:spacing w:before="60"/>
              <w:jc w:val="center"/>
              <w:rPr>
                <w:rFonts w:cs="Arial"/>
                <w:b/>
                <w:sz w:val="20"/>
                <w:szCs w:val="20"/>
              </w:rPr>
            </w:pPr>
            <w:r w:rsidRPr="00D56693">
              <w:rPr>
                <w:rFonts w:cs="Arial"/>
                <w:b/>
                <w:sz w:val="20"/>
                <w:szCs w:val="20"/>
              </w:rPr>
              <w:t>ja</w:t>
            </w:r>
          </w:p>
        </w:tc>
        <w:tc>
          <w:tcPr>
            <w:tcW w:w="709" w:type="dxa"/>
          </w:tcPr>
          <w:p w14:paraId="6097A720" w14:textId="77777777" w:rsidR="003C4240" w:rsidRPr="00D56693" w:rsidRDefault="003C4240"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4F34DD8" w14:textId="77777777" w:rsidR="003C4240" w:rsidRPr="00D56693" w:rsidRDefault="003C4240"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4FE1B6D" w14:textId="77777777" w:rsidR="003C4240" w:rsidRPr="00D56693" w:rsidRDefault="003C4240"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36F1B22" w14:textId="77777777" w:rsidR="003C4240" w:rsidRPr="00D56693" w:rsidRDefault="003C4240" w:rsidP="003A0424">
            <w:pPr>
              <w:spacing w:before="60"/>
              <w:jc w:val="center"/>
              <w:rPr>
                <w:b/>
                <w:sz w:val="20"/>
              </w:rPr>
            </w:pPr>
            <w:r w:rsidRPr="00D56693">
              <w:rPr>
                <w:rFonts w:cs="Arial"/>
                <w:b/>
                <w:sz w:val="20"/>
                <w:szCs w:val="20"/>
              </w:rPr>
              <w:t>nein</w:t>
            </w:r>
          </w:p>
        </w:tc>
      </w:tr>
      <w:tr w:rsidR="003C4240" w:rsidRPr="00D56693" w14:paraId="1B926F47" w14:textId="77777777" w:rsidTr="003C4420">
        <w:trPr>
          <w:cantSplit/>
        </w:trPr>
        <w:tc>
          <w:tcPr>
            <w:tcW w:w="6446" w:type="dxa"/>
            <w:shd w:val="clear" w:color="auto" w:fill="auto"/>
          </w:tcPr>
          <w:p w14:paraId="4AC12EAD" w14:textId="47244478" w:rsidR="003C4240" w:rsidRPr="00C62F2E" w:rsidRDefault="003C4240" w:rsidP="003C4240">
            <w:r w:rsidRPr="00C62F2E">
              <w:t>Alle Dokumente einer Charge (Rohstoffanalyse, Analysenzertifikate, Rohstofflieferscheine, Herstellung, Verpackung, Bilanzierung, Endproduktanalyse, Etikettenbilanz, Freigabe durch Bereichsleiter und durch fvP) sind vorhanden und zu einer transparenten und reproduzierbaren Chargendokumentation zusammengefasst</w:t>
            </w:r>
            <w:r w:rsidR="00F9462B" w:rsidRPr="00C62F2E">
              <w:t>:</w:t>
            </w:r>
          </w:p>
        </w:tc>
        <w:tc>
          <w:tcPr>
            <w:tcW w:w="567" w:type="dxa"/>
            <w:shd w:val="clear" w:color="auto" w:fill="auto"/>
          </w:tcPr>
          <w:p w14:paraId="7028853A" w14:textId="77777777" w:rsidR="003C4240" w:rsidRPr="00D56693" w:rsidRDefault="00E67248" w:rsidP="003A0424">
            <w:pPr>
              <w:spacing w:before="60" w:after="60"/>
              <w:jc w:val="center"/>
              <w:rPr>
                <w:sz w:val="20"/>
                <w:szCs w:val="20"/>
              </w:rPr>
            </w:pPr>
            <w:sdt>
              <w:sdtPr>
                <w:rPr>
                  <w:sz w:val="20"/>
                  <w:szCs w:val="20"/>
                </w:rPr>
                <w:id w:val="-1752882567"/>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5D8BEEDD" w14:textId="77777777" w:rsidR="003C4240" w:rsidRPr="00D56693" w:rsidRDefault="00E67248" w:rsidP="003A0424">
            <w:pPr>
              <w:spacing w:before="60" w:after="60"/>
              <w:jc w:val="center"/>
              <w:rPr>
                <w:sz w:val="20"/>
                <w:szCs w:val="20"/>
              </w:rPr>
            </w:pPr>
            <w:sdt>
              <w:sdtPr>
                <w:rPr>
                  <w:sz w:val="20"/>
                  <w:szCs w:val="20"/>
                </w:rPr>
                <w:id w:val="-1033104045"/>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5C578A98" w14:textId="77777777" w:rsidR="003C4240" w:rsidRPr="00D56693" w:rsidRDefault="00E67248" w:rsidP="003A0424">
            <w:pPr>
              <w:spacing w:before="60" w:after="60"/>
              <w:jc w:val="center"/>
              <w:rPr>
                <w:rStyle w:val="InspektionText"/>
              </w:rPr>
            </w:pPr>
            <w:sdt>
              <w:sdtPr>
                <w:rPr>
                  <w:rFonts w:ascii="Arial" w:hAnsi="Arial"/>
                  <w:sz w:val="20"/>
                  <w:szCs w:val="20"/>
                </w:rPr>
                <w:id w:val="1743918558"/>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256CE228" w14:textId="77777777" w:rsidR="003C4240" w:rsidRPr="00D56693" w:rsidRDefault="00E67248" w:rsidP="003A0424">
            <w:pPr>
              <w:spacing w:before="60" w:after="60"/>
              <w:jc w:val="center"/>
              <w:rPr>
                <w:rStyle w:val="InspektionText"/>
              </w:rPr>
            </w:pPr>
            <w:sdt>
              <w:sdtPr>
                <w:rPr>
                  <w:rFonts w:ascii="Arial" w:hAnsi="Arial"/>
                  <w:sz w:val="20"/>
                  <w:szCs w:val="20"/>
                </w:rPr>
                <w:id w:val="105959539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5D2CD273" w14:textId="77777777" w:rsidR="003C4240" w:rsidRPr="00D56693" w:rsidRDefault="00E67248" w:rsidP="003A0424">
            <w:pPr>
              <w:spacing w:before="60" w:after="60"/>
              <w:jc w:val="center"/>
              <w:rPr>
                <w:rStyle w:val="InspektionText"/>
              </w:rPr>
            </w:pPr>
            <w:sdt>
              <w:sdtPr>
                <w:rPr>
                  <w:rFonts w:ascii="Arial" w:hAnsi="Arial"/>
                  <w:sz w:val="20"/>
                  <w:szCs w:val="20"/>
                </w:rPr>
                <w:id w:val="168570731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00B7B915" w14:textId="77777777" w:rsidTr="003A0424">
        <w:trPr>
          <w:cantSplit/>
        </w:trPr>
        <w:tc>
          <w:tcPr>
            <w:tcW w:w="9639" w:type="dxa"/>
            <w:gridSpan w:val="6"/>
            <w:shd w:val="clear" w:color="auto" w:fill="auto"/>
          </w:tcPr>
          <w:p w14:paraId="5BC3C70A" w14:textId="5E832378" w:rsidR="003C4240" w:rsidRPr="00C62F2E" w:rsidRDefault="003C4240" w:rsidP="003A0424">
            <w:pPr>
              <w:spacing w:before="60" w:after="60"/>
              <w:rPr>
                <w:rStyle w:val="InspektionText"/>
              </w:rPr>
            </w:pPr>
            <w:r w:rsidRPr="00C62F2E">
              <w:t>Schriftlich A</w:t>
            </w:r>
            <w:r w:rsidR="00F9462B" w:rsidRPr="00C62F2E">
              <w:t>rbeitsa</w:t>
            </w:r>
            <w:r w:rsidRPr="00C62F2E">
              <w:t>nleitungen sind vorhanden für:</w:t>
            </w:r>
          </w:p>
        </w:tc>
      </w:tr>
      <w:tr w:rsidR="003C4240" w:rsidRPr="00D56693" w14:paraId="4D8B5743" w14:textId="77777777" w:rsidTr="003C4420">
        <w:trPr>
          <w:cantSplit/>
        </w:trPr>
        <w:tc>
          <w:tcPr>
            <w:tcW w:w="6446" w:type="dxa"/>
            <w:shd w:val="clear" w:color="auto" w:fill="auto"/>
          </w:tcPr>
          <w:p w14:paraId="23440411" w14:textId="2E5DD971" w:rsidR="003C4240" w:rsidRPr="00C62F2E" w:rsidRDefault="003C4240" w:rsidP="00BF0C1D">
            <w:pPr>
              <w:pStyle w:val="Listenabsatz"/>
              <w:numPr>
                <w:ilvl w:val="0"/>
                <w:numId w:val="11"/>
              </w:numPr>
            </w:pPr>
            <w:r w:rsidRPr="00C62F2E">
              <w:t>Wareneingang, Musterzug und F</w:t>
            </w:r>
            <w:r w:rsidR="00D56693" w:rsidRPr="00C62F2E">
              <w:t>reigabe von Ausgangsmaterialien</w:t>
            </w:r>
          </w:p>
        </w:tc>
        <w:tc>
          <w:tcPr>
            <w:tcW w:w="567" w:type="dxa"/>
            <w:shd w:val="clear" w:color="auto" w:fill="auto"/>
          </w:tcPr>
          <w:p w14:paraId="035CC4D1" w14:textId="77777777" w:rsidR="003C4240" w:rsidRPr="00D56693" w:rsidRDefault="00E67248" w:rsidP="003C4240">
            <w:pPr>
              <w:spacing w:before="60" w:after="60"/>
              <w:jc w:val="center"/>
              <w:rPr>
                <w:sz w:val="20"/>
                <w:szCs w:val="20"/>
              </w:rPr>
            </w:pPr>
            <w:sdt>
              <w:sdtPr>
                <w:rPr>
                  <w:sz w:val="20"/>
                  <w:szCs w:val="20"/>
                </w:rPr>
                <w:id w:val="77951882"/>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18F72D3A" w14:textId="77777777" w:rsidR="003C4240" w:rsidRPr="00D56693" w:rsidRDefault="00E67248" w:rsidP="003C4240">
            <w:pPr>
              <w:spacing w:before="60" w:after="60"/>
              <w:jc w:val="center"/>
              <w:rPr>
                <w:sz w:val="20"/>
                <w:szCs w:val="20"/>
              </w:rPr>
            </w:pPr>
            <w:sdt>
              <w:sdtPr>
                <w:rPr>
                  <w:sz w:val="20"/>
                  <w:szCs w:val="20"/>
                </w:rPr>
                <w:id w:val="-82805867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5D8EDB1B" w14:textId="77777777" w:rsidR="003C4240" w:rsidRPr="00D56693" w:rsidRDefault="00E67248" w:rsidP="003C4240">
            <w:pPr>
              <w:spacing w:before="60" w:after="60"/>
              <w:jc w:val="center"/>
              <w:rPr>
                <w:rStyle w:val="InspektionText"/>
              </w:rPr>
            </w:pPr>
            <w:sdt>
              <w:sdtPr>
                <w:rPr>
                  <w:rFonts w:ascii="Arial" w:hAnsi="Arial"/>
                  <w:sz w:val="20"/>
                  <w:szCs w:val="20"/>
                </w:rPr>
                <w:id w:val="1843205439"/>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4C787283" w14:textId="77777777" w:rsidR="003C4240" w:rsidRPr="00D56693" w:rsidRDefault="00E67248" w:rsidP="003C4240">
            <w:pPr>
              <w:spacing w:before="60" w:after="60"/>
              <w:jc w:val="center"/>
              <w:rPr>
                <w:rStyle w:val="InspektionText"/>
              </w:rPr>
            </w:pPr>
            <w:sdt>
              <w:sdtPr>
                <w:rPr>
                  <w:rFonts w:ascii="Arial" w:hAnsi="Arial"/>
                  <w:sz w:val="20"/>
                  <w:szCs w:val="20"/>
                </w:rPr>
                <w:id w:val="1736587558"/>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43CDE9B3" w14:textId="77777777" w:rsidR="003C4240" w:rsidRPr="00D56693" w:rsidRDefault="00E67248" w:rsidP="003C4240">
            <w:pPr>
              <w:spacing w:before="60" w:after="60"/>
              <w:jc w:val="center"/>
              <w:rPr>
                <w:rStyle w:val="InspektionText"/>
              </w:rPr>
            </w:pPr>
            <w:sdt>
              <w:sdtPr>
                <w:rPr>
                  <w:rFonts w:ascii="Arial" w:hAnsi="Arial"/>
                  <w:sz w:val="20"/>
                  <w:szCs w:val="20"/>
                </w:rPr>
                <w:id w:val="-939981042"/>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0A7F2014" w14:textId="77777777" w:rsidTr="003C4420">
        <w:trPr>
          <w:cantSplit/>
        </w:trPr>
        <w:tc>
          <w:tcPr>
            <w:tcW w:w="6446" w:type="dxa"/>
            <w:shd w:val="clear" w:color="auto" w:fill="auto"/>
          </w:tcPr>
          <w:p w14:paraId="759F7A02" w14:textId="0A6FFB56" w:rsidR="003C4240" w:rsidRPr="00C62F2E" w:rsidRDefault="003C4240" w:rsidP="003C4240">
            <w:pPr>
              <w:pStyle w:val="Listenabsatz"/>
              <w:numPr>
                <w:ilvl w:val="0"/>
                <w:numId w:val="11"/>
              </w:numPr>
            </w:pPr>
            <w:r w:rsidRPr="00C62F2E">
              <w:t>Freigabe oder Rückweisung von Zwischenprodukten und Endprodukten</w:t>
            </w:r>
          </w:p>
        </w:tc>
        <w:tc>
          <w:tcPr>
            <w:tcW w:w="567" w:type="dxa"/>
            <w:shd w:val="clear" w:color="auto" w:fill="auto"/>
          </w:tcPr>
          <w:p w14:paraId="0218824F" w14:textId="77777777" w:rsidR="003C4240" w:rsidRPr="00D56693" w:rsidRDefault="00E67248" w:rsidP="003C4240">
            <w:pPr>
              <w:spacing w:before="60" w:after="60"/>
              <w:jc w:val="center"/>
              <w:rPr>
                <w:sz w:val="20"/>
                <w:szCs w:val="20"/>
              </w:rPr>
            </w:pPr>
            <w:sdt>
              <w:sdtPr>
                <w:rPr>
                  <w:sz w:val="20"/>
                  <w:szCs w:val="20"/>
                </w:rPr>
                <w:id w:val="-33167290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014BD39D" w14:textId="77777777" w:rsidR="003C4240" w:rsidRPr="00D56693" w:rsidRDefault="00E67248" w:rsidP="003C4240">
            <w:pPr>
              <w:spacing w:before="60" w:after="60"/>
              <w:jc w:val="center"/>
              <w:rPr>
                <w:sz w:val="20"/>
                <w:szCs w:val="20"/>
              </w:rPr>
            </w:pPr>
            <w:sdt>
              <w:sdtPr>
                <w:rPr>
                  <w:sz w:val="20"/>
                  <w:szCs w:val="20"/>
                </w:rPr>
                <w:id w:val="-1738088307"/>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5501E961" w14:textId="77777777" w:rsidR="003C4240" w:rsidRPr="00D56693" w:rsidRDefault="00E67248" w:rsidP="003C4240">
            <w:pPr>
              <w:spacing w:before="60" w:after="60"/>
              <w:jc w:val="center"/>
              <w:rPr>
                <w:rStyle w:val="InspektionText"/>
              </w:rPr>
            </w:pPr>
            <w:sdt>
              <w:sdtPr>
                <w:rPr>
                  <w:rFonts w:ascii="Arial" w:hAnsi="Arial"/>
                  <w:sz w:val="20"/>
                  <w:szCs w:val="20"/>
                </w:rPr>
                <w:id w:val="-146824129"/>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456319AE" w14:textId="77777777" w:rsidR="003C4240" w:rsidRPr="00D56693" w:rsidRDefault="00E67248" w:rsidP="003C4240">
            <w:pPr>
              <w:spacing w:before="60" w:after="60"/>
              <w:jc w:val="center"/>
              <w:rPr>
                <w:rStyle w:val="InspektionText"/>
              </w:rPr>
            </w:pPr>
            <w:sdt>
              <w:sdtPr>
                <w:rPr>
                  <w:rFonts w:ascii="Arial" w:hAnsi="Arial"/>
                  <w:sz w:val="20"/>
                  <w:szCs w:val="20"/>
                </w:rPr>
                <w:id w:val="167045139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05DD0114" w14:textId="77777777" w:rsidR="003C4240" w:rsidRPr="00D56693" w:rsidRDefault="00E67248" w:rsidP="003C4240">
            <w:pPr>
              <w:spacing w:before="60" w:after="60"/>
              <w:jc w:val="center"/>
              <w:rPr>
                <w:rStyle w:val="InspektionText"/>
              </w:rPr>
            </w:pPr>
            <w:sdt>
              <w:sdtPr>
                <w:rPr>
                  <w:rFonts w:ascii="Arial" w:hAnsi="Arial"/>
                  <w:sz w:val="20"/>
                  <w:szCs w:val="20"/>
                </w:rPr>
                <w:id w:val="-104028365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12D7C51F" w14:textId="77777777" w:rsidTr="003C4420">
        <w:trPr>
          <w:cantSplit/>
        </w:trPr>
        <w:tc>
          <w:tcPr>
            <w:tcW w:w="6446" w:type="dxa"/>
            <w:shd w:val="clear" w:color="auto" w:fill="auto"/>
          </w:tcPr>
          <w:p w14:paraId="49FE6181" w14:textId="2CC42790" w:rsidR="003C4240" w:rsidRPr="00C62F2E" w:rsidRDefault="003C4240" w:rsidP="003C4240">
            <w:pPr>
              <w:pStyle w:val="Listenabsatz"/>
              <w:numPr>
                <w:ilvl w:val="0"/>
                <w:numId w:val="11"/>
              </w:numPr>
            </w:pPr>
            <w:r w:rsidRPr="00C62F2E">
              <w:t>Rückrufe von Endprodukten</w:t>
            </w:r>
          </w:p>
        </w:tc>
        <w:tc>
          <w:tcPr>
            <w:tcW w:w="567" w:type="dxa"/>
            <w:shd w:val="clear" w:color="auto" w:fill="auto"/>
          </w:tcPr>
          <w:p w14:paraId="3EEF5B38" w14:textId="77777777" w:rsidR="003C4240" w:rsidRPr="00D56693" w:rsidRDefault="00E67248" w:rsidP="003C4240">
            <w:pPr>
              <w:spacing w:before="60" w:after="60"/>
              <w:jc w:val="center"/>
              <w:rPr>
                <w:sz w:val="20"/>
                <w:szCs w:val="20"/>
              </w:rPr>
            </w:pPr>
            <w:sdt>
              <w:sdtPr>
                <w:rPr>
                  <w:sz w:val="20"/>
                  <w:szCs w:val="20"/>
                </w:rPr>
                <w:id w:val="39392800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7F8B4683" w14:textId="77777777" w:rsidR="003C4240" w:rsidRPr="00D56693" w:rsidRDefault="00E67248" w:rsidP="003C4240">
            <w:pPr>
              <w:spacing w:before="60" w:after="60"/>
              <w:jc w:val="center"/>
              <w:rPr>
                <w:sz w:val="20"/>
                <w:szCs w:val="20"/>
              </w:rPr>
            </w:pPr>
            <w:sdt>
              <w:sdtPr>
                <w:rPr>
                  <w:sz w:val="20"/>
                  <w:szCs w:val="20"/>
                </w:rPr>
                <w:id w:val="107123239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1D1D0142" w14:textId="77777777" w:rsidR="003C4240" w:rsidRPr="00D56693" w:rsidRDefault="00E67248" w:rsidP="003C4240">
            <w:pPr>
              <w:spacing w:before="60" w:after="60"/>
              <w:jc w:val="center"/>
              <w:rPr>
                <w:rStyle w:val="InspektionText"/>
              </w:rPr>
            </w:pPr>
            <w:sdt>
              <w:sdtPr>
                <w:rPr>
                  <w:rFonts w:ascii="Arial" w:hAnsi="Arial"/>
                  <w:sz w:val="20"/>
                  <w:szCs w:val="20"/>
                </w:rPr>
                <w:id w:val="785543592"/>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7CC60994" w14:textId="77777777" w:rsidR="003C4240" w:rsidRPr="00D56693" w:rsidRDefault="00E67248" w:rsidP="003C4240">
            <w:pPr>
              <w:spacing w:before="60" w:after="60"/>
              <w:jc w:val="center"/>
              <w:rPr>
                <w:rStyle w:val="InspektionText"/>
              </w:rPr>
            </w:pPr>
            <w:sdt>
              <w:sdtPr>
                <w:rPr>
                  <w:rFonts w:ascii="Arial" w:hAnsi="Arial"/>
                  <w:sz w:val="20"/>
                  <w:szCs w:val="20"/>
                </w:rPr>
                <w:id w:val="-1530870600"/>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546A7357" w14:textId="77777777" w:rsidR="003C4240" w:rsidRPr="00D56693" w:rsidRDefault="00E67248" w:rsidP="003C4240">
            <w:pPr>
              <w:spacing w:before="60" w:after="60"/>
              <w:jc w:val="center"/>
              <w:rPr>
                <w:rStyle w:val="InspektionText"/>
              </w:rPr>
            </w:pPr>
            <w:sdt>
              <w:sdtPr>
                <w:rPr>
                  <w:rFonts w:ascii="Arial" w:hAnsi="Arial"/>
                  <w:sz w:val="20"/>
                  <w:szCs w:val="20"/>
                </w:rPr>
                <w:id w:val="553892018"/>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56A7A6C0" w14:textId="77777777" w:rsidTr="003C4420">
        <w:trPr>
          <w:cantSplit/>
        </w:trPr>
        <w:tc>
          <w:tcPr>
            <w:tcW w:w="6446" w:type="dxa"/>
            <w:shd w:val="clear" w:color="auto" w:fill="auto"/>
          </w:tcPr>
          <w:p w14:paraId="7AB1FB0B" w14:textId="15F0E623" w:rsidR="003C4240" w:rsidRPr="00C62F2E" w:rsidRDefault="003C4240" w:rsidP="003C4240">
            <w:pPr>
              <w:pStyle w:val="Listenabsatz"/>
              <w:numPr>
                <w:ilvl w:val="0"/>
                <w:numId w:val="11"/>
              </w:numPr>
            </w:pPr>
            <w:r w:rsidRPr="00C62F2E">
              <w:lastRenderedPageBreak/>
              <w:t>Kalibrierungen und Qualifizierungen der Ausrüstung (Autoklav, Heissluftsterilisator, Thermometer, Waagen, Schmelzpunktapparaturen, etc</w:t>
            </w:r>
            <w:r w:rsidR="001D4347" w:rsidRPr="00C62F2E">
              <w:t>.</w:t>
            </w:r>
            <w:r w:rsidRPr="00C62F2E">
              <w:t>)</w:t>
            </w:r>
          </w:p>
        </w:tc>
        <w:tc>
          <w:tcPr>
            <w:tcW w:w="567" w:type="dxa"/>
            <w:shd w:val="clear" w:color="auto" w:fill="auto"/>
          </w:tcPr>
          <w:p w14:paraId="18F8CB76" w14:textId="77777777" w:rsidR="003C4240" w:rsidRPr="00D56693" w:rsidRDefault="00E67248" w:rsidP="003C4240">
            <w:pPr>
              <w:spacing w:before="60" w:after="60"/>
              <w:jc w:val="center"/>
              <w:rPr>
                <w:sz w:val="20"/>
                <w:szCs w:val="20"/>
              </w:rPr>
            </w:pPr>
            <w:sdt>
              <w:sdtPr>
                <w:rPr>
                  <w:sz w:val="20"/>
                  <w:szCs w:val="20"/>
                </w:rPr>
                <w:id w:val="-499737127"/>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1BA22817" w14:textId="77777777" w:rsidR="003C4240" w:rsidRPr="00D56693" w:rsidRDefault="00E67248" w:rsidP="003C4240">
            <w:pPr>
              <w:spacing w:before="60" w:after="60"/>
              <w:jc w:val="center"/>
              <w:rPr>
                <w:sz w:val="20"/>
                <w:szCs w:val="20"/>
              </w:rPr>
            </w:pPr>
            <w:sdt>
              <w:sdtPr>
                <w:rPr>
                  <w:sz w:val="20"/>
                  <w:szCs w:val="20"/>
                </w:rPr>
                <w:id w:val="-40299781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36E8B301" w14:textId="77777777" w:rsidR="003C4240" w:rsidRPr="00D56693" w:rsidRDefault="00E67248" w:rsidP="003C4240">
            <w:pPr>
              <w:spacing w:before="60" w:after="60"/>
              <w:jc w:val="center"/>
              <w:rPr>
                <w:rStyle w:val="InspektionText"/>
              </w:rPr>
            </w:pPr>
            <w:sdt>
              <w:sdtPr>
                <w:rPr>
                  <w:rFonts w:ascii="Arial" w:hAnsi="Arial"/>
                  <w:sz w:val="20"/>
                  <w:szCs w:val="20"/>
                </w:rPr>
                <w:id w:val="-939374008"/>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1827ED21" w14:textId="77777777" w:rsidR="003C4240" w:rsidRPr="00D56693" w:rsidRDefault="00E67248" w:rsidP="003C4240">
            <w:pPr>
              <w:spacing w:before="60" w:after="60"/>
              <w:jc w:val="center"/>
              <w:rPr>
                <w:rStyle w:val="InspektionText"/>
              </w:rPr>
            </w:pPr>
            <w:sdt>
              <w:sdtPr>
                <w:rPr>
                  <w:rFonts w:ascii="Arial" w:hAnsi="Arial"/>
                  <w:sz w:val="20"/>
                  <w:szCs w:val="20"/>
                </w:rPr>
                <w:id w:val="269829778"/>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4EC0D491" w14:textId="77777777" w:rsidR="003C4240" w:rsidRPr="00D56693" w:rsidRDefault="00E67248" w:rsidP="003C4240">
            <w:pPr>
              <w:spacing w:before="60" w:after="60"/>
              <w:jc w:val="center"/>
              <w:rPr>
                <w:rStyle w:val="InspektionText"/>
              </w:rPr>
            </w:pPr>
            <w:sdt>
              <w:sdtPr>
                <w:rPr>
                  <w:rFonts w:ascii="Arial" w:hAnsi="Arial"/>
                  <w:sz w:val="20"/>
                  <w:szCs w:val="20"/>
                </w:rPr>
                <w:id w:val="-150320080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5347B43F" w14:textId="77777777" w:rsidTr="003C4420">
        <w:trPr>
          <w:cantSplit/>
        </w:trPr>
        <w:tc>
          <w:tcPr>
            <w:tcW w:w="6446" w:type="dxa"/>
            <w:shd w:val="clear" w:color="auto" w:fill="auto"/>
          </w:tcPr>
          <w:p w14:paraId="23A460D4" w14:textId="377801D5" w:rsidR="003C4240" w:rsidRPr="00C62F2E" w:rsidRDefault="003C4240" w:rsidP="003C4240">
            <w:pPr>
              <w:pStyle w:val="Listenabsatz"/>
              <w:numPr>
                <w:ilvl w:val="0"/>
                <w:numId w:val="11"/>
              </w:numPr>
            </w:pPr>
            <w:r w:rsidRPr="00C62F2E">
              <w:t>Prozessvalidierungen</w:t>
            </w:r>
          </w:p>
        </w:tc>
        <w:tc>
          <w:tcPr>
            <w:tcW w:w="567" w:type="dxa"/>
            <w:shd w:val="clear" w:color="auto" w:fill="auto"/>
          </w:tcPr>
          <w:p w14:paraId="7423781C" w14:textId="77777777" w:rsidR="003C4240" w:rsidRPr="00D56693" w:rsidRDefault="00E67248" w:rsidP="003C4240">
            <w:pPr>
              <w:spacing w:before="60" w:after="60"/>
              <w:jc w:val="center"/>
              <w:rPr>
                <w:sz w:val="20"/>
                <w:szCs w:val="20"/>
              </w:rPr>
            </w:pPr>
            <w:sdt>
              <w:sdtPr>
                <w:rPr>
                  <w:sz w:val="20"/>
                  <w:szCs w:val="20"/>
                </w:rPr>
                <w:id w:val="123959825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0FC3B4DF" w14:textId="77777777" w:rsidR="003C4240" w:rsidRPr="00D56693" w:rsidRDefault="00E67248" w:rsidP="003C4240">
            <w:pPr>
              <w:spacing w:before="60" w:after="60"/>
              <w:jc w:val="center"/>
              <w:rPr>
                <w:sz w:val="20"/>
                <w:szCs w:val="20"/>
              </w:rPr>
            </w:pPr>
            <w:sdt>
              <w:sdtPr>
                <w:rPr>
                  <w:sz w:val="20"/>
                  <w:szCs w:val="20"/>
                </w:rPr>
                <w:id w:val="5736958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61FE9BA9" w14:textId="77777777" w:rsidR="003C4240" w:rsidRPr="00D56693" w:rsidRDefault="00E67248" w:rsidP="003C4240">
            <w:pPr>
              <w:spacing w:before="60" w:after="60"/>
              <w:jc w:val="center"/>
              <w:rPr>
                <w:rStyle w:val="InspektionText"/>
              </w:rPr>
            </w:pPr>
            <w:sdt>
              <w:sdtPr>
                <w:rPr>
                  <w:rFonts w:ascii="Arial" w:hAnsi="Arial"/>
                  <w:sz w:val="20"/>
                  <w:szCs w:val="20"/>
                </w:rPr>
                <w:id w:val="-162545607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7FA69BA0" w14:textId="77777777" w:rsidR="003C4240" w:rsidRPr="00D56693" w:rsidRDefault="00E67248" w:rsidP="003C4240">
            <w:pPr>
              <w:spacing w:before="60" w:after="60"/>
              <w:jc w:val="center"/>
              <w:rPr>
                <w:rStyle w:val="InspektionText"/>
              </w:rPr>
            </w:pPr>
            <w:sdt>
              <w:sdtPr>
                <w:rPr>
                  <w:rFonts w:ascii="Arial" w:hAnsi="Arial"/>
                  <w:sz w:val="20"/>
                  <w:szCs w:val="20"/>
                </w:rPr>
                <w:id w:val="-73138648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35AD4548" w14:textId="77777777" w:rsidR="003C4240" w:rsidRPr="00D56693" w:rsidRDefault="00E67248" w:rsidP="003C4240">
            <w:pPr>
              <w:spacing w:before="60" w:after="60"/>
              <w:jc w:val="center"/>
              <w:rPr>
                <w:rStyle w:val="InspektionText"/>
              </w:rPr>
            </w:pPr>
            <w:sdt>
              <w:sdtPr>
                <w:rPr>
                  <w:rFonts w:ascii="Arial" w:hAnsi="Arial"/>
                  <w:sz w:val="20"/>
                  <w:szCs w:val="20"/>
                </w:rPr>
                <w:id w:val="-382801369"/>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0CB8B8E7" w14:textId="77777777" w:rsidTr="003C4420">
        <w:trPr>
          <w:cantSplit/>
        </w:trPr>
        <w:tc>
          <w:tcPr>
            <w:tcW w:w="6446" w:type="dxa"/>
            <w:shd w:val="clear" w:color="auto" w:fill="auto"/>
          </w:tcPr>
          <w:p w14:paraId="00DAAD9B" w14:textId="455A97D5" w:rsidR="003C4240" w:rsidRPr="00C62F2E" w:rsidRDefault="003C4240" w:rsidP="00BF0C1D">
            <w:pPr>
              <w:pStyle w:val="Listenabsatz"/>
              <w:numPr>
                <w:ilvl w:val="0"/>
                <w:numId w:val="11"/>
              </w:numPr>
            </w:pPr>
            <w:r w:rsidRPr="00C62F2E">
              <w:t>Reinigung, Desinfektion</w:t>
            </w:r>
            <w:r w:rsidR="00BF0C1D" w:rsidRPr="00C62F2E">
              <w:t>,</w:t>
            </w:r>
            <w:r w:rsidRPr="00C62F2E">
              <w:t xml:space="preserve"> Unterhalt der Ausrüstung (Wasser</w:t>
            </w:r>
            <w:r w:rsidR="00BF0C1D" w:rsidRPr="00C62F2E">
              <w:t xml:space="preserve">aufbereitung, </w:t>
            </w:r>
            <w:r w:rsidRPr="00C62F2E">
              <w:t>Kühlaggregate, Gebäude)</w:t>
            </w:r>
          </w:p>
        </w:tc>
        <w:tc>
          <w:tcPr>
            <w:tcW w:w="567" w:type="dxa"/>
            <w:shd w:val="clear" w:color="auto" w:fill="auto"/>
          </w:tcPr>
          <w:p w14:paraId="6042C92E" w14:textId="77777777" w:rsidR="003C4240" w:rsidRPr="00D56693" w:rsidRDefault="00E67248" w:rsidP="003C4240">
            <w:pPr>
              <w:spacing w:before="60" w:after="60"/>
              <w:jc w:val="center"/>
              <w:rPr>
                <w:sz w:val="20"/>
                <w:szCs w:val="20"/>
              </w:rPr>
            </w:pPr>
            <w:sdt>
              <w:sdtPr>
                <w:rPr>
                  <w:sz w:val="20"/>
                  <w:szCs w:val="20"/>
                </w:rPr>
                <w:id w:val="107886840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7D2CDA8D" w14:textId="77777777" w:rsidR="003C4240" w:rsidRPr="00D56693" w:rsidRDefault="00E67248" w:rsidP="003C4240">
            <w:pPr>
              <w:spacing w:before="60" w:after="60"/>
              <w:jc w:val="center"/>
              <w:rPr>
                <w:sz w:val="20"/>
                <w:szCs w:val="20"/>
              </w:rPr>
            </w:pPr>
            <w:sdt>
              <w:sdtPr>
                <w:rPr>
                  <w:sz w:val="20"/>
                  <w:szCs w:val="20"/>
                </w:rPr>
                <w:id w:val="2092882232"/>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3CC94DA8" w14:textId="77777777" w:rsidR="003C4240" w:rsidRPr="00D56693" w:rsidRDefault="00E67248" w:rsidP="003C4240">
            <w:pPr>
              <w:spacing w:before="60" w:after="60"/>
              <w:jc w:val="center"/>
              <w:rPr>
                <w:rStyle w:val="InspektionText"/>
              </w:rPr>
            </w:pPr>
            <w:sdt>
              <w:sdtPr>
                <w:rPr>
                  <w:rFonts w:ascii="Arial" w:hAnsi="Arial"/>
                  <w:sz w:val="20"/>
                  <w:szCs w:val="20"/>
                </w:rPr>
                <w:id w:val="-1744789187"/>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11B4F861" w14:textId="77777777" w:rsidR="003C4240" w:rsidRPr="00D56693" w:rsidRDefault="00E67248" w:rsidP="003C4240">
            <w:pPr>
              <w:spacing w:before="60" w:after="60"/>
              <w:jc w:val="center"/>
              <w:rPr>
                <w:rStyle w:val="InspektionText"/>
              </w:rPr>
            </w:pPr>
            <w:sdt>
              <w:sdtPr>
                <w:rPr>
                  <w:rFonts w:ascii="Arial" w:hAnsi="Arial"/>
                  <w:sz w:val="20"/>
                  <w:szCs w:val="20"/>
                </w:rPr>
                <w:id w:val="-10896987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66A96C9D" w14:textId="77777777" w:rsidR="003C4240" w:rsidRPr="00D56693" w:rsidRDefault="00E67248" w:rsidP="003C4240">
            <w:pPr>
              <w:spacing w:before="60" w:after="60"/>
              <w:jc w:val="center"/>
              <w:rPr>
                <w:rStyle w:val="InspektionText"/>
              </w:rPr>
            </w:pPr>
            <w:sdt>
              <w:sdtPr>
                <w:rPr>
                  <w:rFonts w:ascii="Arial" w:hAnsi="Arial"/>
                  <w:sz w:val="20"/>
                  <w:szCs w:val="20"/>
                </w:rPr>
                <w:id w:val="-1198845660"/>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0E8DA402" w14:textId="77777777" w:rsidTr="003C4420">
        <w:trPr>
          <w:cantSplit/>
        </w:trPr>
        <w:tc>
          <w:tcPr>
            <w:tcW w:w="6446" w:type="dxa"/>
            <w:shd w:val="clear" w:color="auto" w:fill="auto"/>
          </w:tcPr>
          <w:p w14:paraId="05A20AE4" w14:textId="488809D4" w:rsidR="003C4240" w:rsidRPr="00D56693" w:rsidRDefault="00433551" w:rsidP="003C4240">
            <w:pPr>
              <w:pStyle w:val="Listenabsatz"/>
              <w:numPr>
                <w:ilvl w:val="0"/>
                <w:numId w:val="11"/>
              </w:numPr>
            </w:pPr>
            <w:r>
              <w:t>CAPA-</w:t>
            </w:r>
            <w:r w:rsidR="003C4240" w:rsidRPr="00D56693">
              <w:t>Massnahmen im Falle von Abweichungen und Beanstandungen</w:t>
            </w:r>
          </w:p>
        </w:tc>
        <w:tc>
          <w:tcPr>
            <w:tcW w:w="567" w:type="dxa"/>
            <w:shd w:val="clear" w:color="auto" w:fill="auto"/>
          </w:tcPr>
          <w:p w14:paraId="3488712B" w14:textId="77777777" w:rsidR="003C4240" w:rsidRPr="00D56693" w:rsidRDefault="00E67248" w:rsidP="003C4240">
            <w:pPr>
              <w:spacing w:before="60" w:after="60"/>
              <w:jc w:val="center"/>
              <w:rPr>
                <w:sz w:val="20"/>
                <w:szCs w:val="20"/>
              </w:rPr>
            </w:pPr>
            <w:sdt>
              <w:sdtPr>
                <w:rPr>
                  <w:sz w:val="20"/>
                  <w:szCs w:val="20"/>
                </w:rPr>
                <w:id w:val="934951581"/>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716A5C21" w14:textId="77777777" w:rsidR="003C4240" w:rsidRPr="00D56693" w:rsidRDefault="00E67248" w:rsidP="003C4240">
            <w:pPr>
              <w:spacing w:before="60" w:after="60"/>
              <w:jc w:val="center"/>
              <w:rPr>
                <w:sz w:val="20"/>
                <w:szCs w:val="20"/>
              </w:rPr>
            </w:pPr>
            <w:sdt>
              <w:sdtPr>
                <w:rPr>
                  <w:sz w:val="20"/>
                  <w:szCs w:val="20"/>
                </w:rPr>
                <w:id w:val="-646664100"/>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185D5234" w14:textId="77777777" w:rsidR="003C4240" w:rsidRPr="00D56693" w:rsidRDefault="00E67248" w:rsidP="003C4240">
            <w:pPr>
              <w:spacing w:before="60" w:after="60"/>
              <w:jc w:val="center"/>
              <w:rPr>
                <w:rStyle w:val="InspektionText"/>
              </w:rPr>
            </w:pPr>
            <w:sdt>
              <w:sdtPr>
                <w:rPr>
                  <w:rFonts w:ascii="Arial" w:hAnsi="Arial"/>
                  <w:sz w:val="20"/>
                  <w:szCs w:val="20"/>
                </w:rPr>
                <w:id w:val="43302449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4F27643D" w14:textId="77777777" w:rsidR="003C4240" w:rsidRPr="00D56693" w:rsidRDefault="00E67248" w:rsidP="003C4240">
            <w:pPr>
              <w:spacing w:before="60" w:after="60"/>
              <w:jc w:val="center"/>
              <w:rPr>
                <w:rStyle w:val="InspektionText"/>
              </w:rPr>
            </w:pPr>
            <w:sdt>
              <w:sdtPr>
                <w:rPr>
                  <w:rFonts w:ascii="Arial" w:hAnsi="Arial"/>
                  <w:sz w:val="20"/>
                  <w:szCs w:val="20"/>
                </w:rPr>
                <w:id w:val="1713464110"/>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353D5FB6" w14:textId="77777777" w:rsidR="003C4240" w:rsidRPr="00D56693" w:rsidRDefault="00E67248" w:rsidP="003C4240">
            <w:pPr>
              <w:spacing w:before="60" w:after="60"/>
              <w:jc w:val="center"/>
              <w:rPr>
                <w:rStyle w:val="InspektionText"/>
              </w:rPr>
            </w:pPr>
            <w:sdt>
              <w:sdtPr>
                <w:rPr>
                  <w:rFonts w:ascii="Arial" w:hAnsi="Arial"/>
                  <w:sz w:val="20"/>
                  <w:szCs w:val="20"/>
                </w:rPr>
                <w:id w:val="957687203"/>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r w:rsidR="003C4240" w:rsidRPr="00D56693" w14:paraId="19D472CC" w14:textId="77777777" w:rsidTr="003C4420">
        <w:trPr>
          <w:cantSplit/>
        </w:trPr>
        <w:tc>
          <w:tcPr>
            <w:tcW w:w="6446" w:type="dxa"/>
            <w:shd w:val="clear" w:color="auto" w:fill="auto"/>
          </w:tcPr>
          <w:p w14:paraId="6AD9A0DD" w14:textId="541DB208" w:rsidR="003C4240" w:rsidRPr="00D56693" w:rsidRDefault="003C4240" w:rsidP="003C4240">
            <w:pPr>
              <w:pStyle w:val="Listenabsatz"/>
              <w:numPr>
                <w:ilvl w:val="0"/>
                <w:numId w:val="11"/>
              </w:numPr>
            </w:pPr>
            <w:r w:rsidRPr="00D56693">
              <w:t>Selbstinspektionen und Audits</w:t>
            </w:r>
          </w:p>
        </w:tc>
        <w:tc>
          <w:tcPr>
            <w:tcW w:w="567" w:type="dxa"/>
            <w:shd w:val="clear" w:color="auto" w:fill="auto"/>
          </w:tcPr>
          <w:p w14:paraId="39FD2AB5" w14:textId="77777777" w:rsidR="003C4240" w:rsidRPr="00D56693" w:rsidRDefault="00E67248" w:rsidP="003C4240">
            <w:pPr>
              <w:spacing w:before="60" w:after="60"/>
              <w:jc w:val="center"/>
              <w:rPr>
                <w:sz w:val="20"/>
                <w:szCs w:val="20"/>
              </w:rPr>
            </w:pPr>
            <w:sdt>
              <w:sdtPr>
                <w:rPr>
                  <w:sz w:val="20"/>
                  <w:szCs w:val="20"/>
                </w:rPr>
                <w:id w:val="56884867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9" w:type="dxa"/>
            <w:shd w:val="clear" w:color="auto" w:fill="auto"/>
          </w:tcPr>
          <w:p w14:paraId="405C354D" w14:textId="77777777" w:rsidR="003C4240" w:rsidRPr="00D56693" w:rsidRDefault="00E67248" w:rsidP="003C4240">
            <w:pPr>
              <w:spacing w:before="60" w:after="60"/>
              <w:jc w:val="center"/>
              <w:rPr>
                <w:sz w:val="20"/>
                <w:szCs w:val="20"/>
              </w:rPr>
            </w:pPr>
            <w:sdt>
              <w:sdtPr>
                <w:rPr>
                  <w:sz w:val="20"/>
                  <w:szCs w:val="20"/>
                </w:rPr>
                <w:id w:val="1812436036"/>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567" w:type="dxa"/>
            <w:shd w:val="clear" w:color="auto" w:fill="F2F2F2" w:themeFill="background1" w:themeFillShade="F2"/>
          </w:tcPr>
          <w:p w14:paraId="2C7592C1" w14:textId="77777777" w:rsidR="003C4240" w:rsidRPr="00D56693" w:rsidRDefault="00E67248" w:rsidP="003C4240">
            <w:pPr>
              <w:spacing w:before="60" w:after="60"/>
              <w:jc w:val="center"/>
              <w:rPr>
                <w:rStyle w:val="InspektionText"/>
              </w:rPr>
            </w:pPr>
            <w:sdt>
              <w:sdtPr>
                <w:rPr>
                  <w:rFonts w:ascii="Arial" w:hAnsi="Arial"/>
                  <w:sz w:val="20"/>
                  <w:szCs w:val="20"/>
                </w:rPr>
                <w:id w:val="1323694292"/>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708" w:type="dxa"/>
            <w:shd w:val="clear" w:color="auto" w:fill="F2F2F2" w:themeFill="background1" w:themeFillShade="F2"/>
          </w:tcPr>
          <w:p w14:paraId="358BD067" w14:textId="77777777" w:rsidR="003C4240" w:rsidRPr="00D56693" w:rsidRDefault="00E67248" w:rsidP="003C4240">
            <w:pPr>
              <w:spacing w:before="60" w:after="60"/>
              <w:jc w:val="center"/>
              <w:rPr>
                <w:rStyle w:val="InspektionText"/>
              </w:rPr>
            </w:pPr>
            <w:sdt>
              <w:sdtPr>
                <w:rPr>
                  <w:rFonts w:ascii="Arial" w:hAnsi="Arial"/>
                  <w:sz w:val="20"/>
                  <w:szCs w:val="20"/>
                </w:rPr>
                <w:id w:val="1135598039"/>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c>
          <w:tcPr>
            <w:tcW w:w="642" w:type="dxa"/>
            <w:shd w:val="clear" w:color="auto" w:fill="F2F2F2" w:themeFill="background1" w:themeFillShade="F2"/>
          </w:tcPr>
          <w:p w14:paraId="4FC6D489" w14:textId="77777777" w:rsidR="003C4240" w:rsidRPr="00D56693" w:rsidRDefault="00E67248" w:rsidP="003C4240">
            <w:pPr>
              <w:spacing w:before="60" w:after="60"/>
              <w:jc w:val="center"/>
              <w:rPr>
                <w:rStyle w:val="InspektionText"/>
              </w:rPr>
            </w:pPr>
            <w:sdt>
              <w:sdtPr>
                <w:rPr>
                  <w:rFonts w:ascii="Arial" w:hAnsi="Arial"/>
                  <w:sz w:val="20"/>
                  <w:szCs w:val="20"/>
                </w:rPr>
                <w:id w:val="1973713309"/>
                <w14:checkbox>
                  <w14:checked w14:val="0"/>
                  <w14:checkedState w14:val="2612" w14:font="MS Gothic"/>
                  <w14:uncheckedState w14:val="2610" w14:font="MS Gothic"/>
                </w14:checkbox>
              </w:sdtPr>
              <w:sdtEndPr/>
              <w:sdtContent>
                <w:r w:rsidR="003C4240" w:rsidRPr="00D56693">
                  <w:rPr>
                    <w:rFonts w:ascii="MS Gothic" w:eastAsia="MS Gothic" w:hAnsi="MS Gothic"/>
                    <w:sz w:val="20"/>
                    <w:szCs w:val="20"/>
                  </w:rPr>
                  <w:t>☐</w:t>
                </w:r>
              </w:sdtContent>
            </w:sdt>
          </w:p>
        </w:tc>
      </w:tr>
    </w:tbl>
    <w:p w14:paraId="18694D1E" w14:textId="26031582" w:rsidR="00E45FFE" w:rsidRPr="00D56693" w:rsidRDefault="00E45FFE" w:rsidP="00E45FFE">
      <w:pPr>
        <w:pStyle w:val="berschrift2"/>
        <w:keepLines w:val="0"/>
        <w:spacing w:before="240" w:after="120" w:line="240" w:lineRule="auto"/>
        <w:ind w:left="578" w:hanging="578"/>
        <w:jc w:val="both"/>
        <w:rPr>
          <w:sz w:val="24"/>
          <w:szCs w:val="24"/>
        </w:rPr>
      </w:pPr>
      <w:r w:rsidRPr="00D56693">
        <w:t>Einfuhr</w:t>
      </w:r>
      <w:r w:rsidR="00877009" w:rsidRPr="00D56693">
        <w:t xml:space="preserve"> und Grosshandel</w:t>
      </w:r>
      <w:r w:rsidRPr="00D56693">
        <w:t xml:space="preserve"> nicht</w:t>
      </w:r>
      <w:r w:rsidR="002E217C">
        <w:t xml:space="preserve"> </w:t>
      </w:r>
      <w:r w:rsidRPr="00D56693">
        <w:t xml:space="preserve">zugelassener </w:t>
      </w:r>
      <w:r w:rsidRPr="005A2E47">
        <w:t xml:space="preserve">Arzneimittel </w:t>
      </w:r>
      <w:r w:rsidR="008E0701" w:rsidRPr="005A2E47">
        <w:rPr>
          <w:b w:val="0"/>
        </w:rPr>
        <w:t>(</w:t>
      </w:r>
      <w:r w:rsidR="00877009" w:rsidRPr="005A2E47">
        <w:rPr>
          <w:b w:val="0"/>
        </w:rPr>
        <w:t xml:space="preserve">AMBV </w:t>
      </w:r>
      <w:r w:rsidR="00E26902" w:rsidRPr="005A2E47">
        <w:rPr>
          <w:b w:val="0"/>
        </w:rPr>
        <w:t xml:space="preserve">Art. </w:t>
      </w:r>
      <w:r w:rsidR="008E0701" w:rsidRPr="005A2E47">
        <w:rPr>
          <w:b w:val="0"/>
        </w:rPr>
        <w:t>49</w:t>
      </w:r>
      <w:r w:rsidR="00877009" w:rsidRPr="005A2E47">
        <w:rPr>
          <w:b w:val="0"/>
        </w:rPr>
        <w:t xml:space="preserve">, </w:t>
      </w:r>
      <w:r w:rsidR="00E26902" w:rsidRPr="005A2E47">
        <w:rPr>
          <w:b w:val="0"/>
        </w:rPr>
        <w:t>Art.</w:t>
      </w:r>
      <w:r w:rsidR="00877009" w:rsidRPr="005A2E47">
        <w:rPr>
          <w:b w:val="0"/>
        </w:rPr>
        <w:t xml:space="preserve"> 16</w:t>
      </w:r>
      <w:r w:rsidRPr="005A2E47">
        <w:rPr>
          <w:b w:val="0"/>
        </w:rPr>
        <w:t xml:space="preserve"> </w:t>
      </w:r>
      <w:r w:rsidR="00877009" w:rsidRPr="005A2E47">
        <w:rPr>
          <w:b w:val="0"/>
        </w:rPr>
        <w:t xml:space="preserve">und </w:t>
      </w:r>
      <w:r w:rsidR="00E26902" w:rsidRPr="005A2E47">
        <w:rPr>
          <w:b w:val="0"/>
        </w:rPr>
        <w:t>Art.</w:t>
      </w:r>
      <w:r w:rsidR="00877009" w:rsidRPr="005A2E47">
        <w:rPr>
          <w:b w:val="0"/>
        </w:rPr>
        <w:t xml:space="preserve"> 20 </w:t>
      </w:r>
      <w:r w:rsidR="00E26902" w:rsidRPr="005A2E47">
        <w:rPr>
          <w:b w:val="0"/>
        </w:rPr>
        <w:t xml:space="preserve">Abs. </w:t>
      </w:r>
      <w:r w:rsidR="00877009" w:rsidRPr="005A2E47">
        <w:rPr>
          <w:b w:val="0"/>
        </w:rPr>
        <w:t xml:space="preserve">2; </w:t>
      </w:r>
      <w:r w:rsidR="002D05D9" w:rsidRPr="005A2E47">
        <w:rPr>
          <w:b w:val="0"/>
        </w:rPr>
        <w:t xml:space="preserve">KAV Positionspapiere </w:t>
      </w:r>
      <w:r w:rsidR="00877009" w:rsidRPr="005A2E47">
        <w:rPr>
          <w:b w:val="0"/>
        </w:rPr>
        <w:t>0015 und</w:t>
      </w:r>
      <w:r w:rsidR="002D05D9" w:rsidRPr="005A2E47">
        <w:rPr>
          <w:b w:val="0"/>
        </w:rPr>
        <w:t xml:space="preserve"> 0017</w:t>
      </w:r>
      <w:r w:rsidRPr="005A2E47">
        <w:rPr>
          <w:b w:val="0"/>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5C0F" w:rsidRPr="00D56693" w14:paraId="7C6FCFA9" w14:textId="77777777" w:rsidTr="003C4420">
        <w:trPr>
          <w:cantSplit/>
        </w:trPr>
        <w:tc>
          <w:tcPr>
            <w:tcW w:w="6446" w:type="dxa"/>
          </w:tcPr>
          <w:p w14:paraId="1AC03B56" w14:textId="77777777" w:rsidR="006E5C0F" w:rsidRPr="00D56693" w:rsidRDefault="006E5C0F" w:rsidP="003A0424">
            <w:pPr>
              <w:spacing w:before="60"/>
              <w:ind w:left="62"/>
              <w:rPr>
                <w:sz w:val="20"/>
              </w:rPr>
            </w:pPr>
          </w:p>
        </w:tc>
        <w:tc>
          <w:tcPr>
            <w:tcW w:w="1276" w:type="dxa"/>
            <w:gridSpan w:val="2"/>
          </w:tcPr>
          <w:p w14:paraId="5BB11800" w14:textId="77777777" w:rsidR="006E5C0F" w:rsidRPr="00D56693" w:rsidRDefault="006E5C0F"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3F295F6" w14:textId="29CC0368" w:rsidR="006E5C0F" w:rsidRPr="00D56693" w:rsidRDefault="006E5C0F"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6E5C0F" w:rsidRPr="00D56693" w14:paraId="3D5A4385" w14:textId="77777777" w:rsidTr="003C4420">
        <w:trPr>
          <w:cantSplit/>
        </w:trPr>
        <w:tc>
          <w:tcPr>
            <w:tcW w:w="6446" w:type="dxa"/>
          </w:tcPr>
          <w:p w14:paraId="687E89AB" w14:textId="77777777" w:rsidR="006E5C0F" w:rsidRPr="00D56693" w:rsidRDefault="006E5C0F" w:rsidP="003A0424">
            <w:pPr>
              <w:spacing w:before="60"/>
              <w:ind w:left="62"/>
              <w:rPr>
                <w:sz w:val="20"/>
              </w:rPr>
            </w:pPr>
          </w:p>
        </w:tc>
        <w:tc>
          <w:tcPr>
            <w:tcW w:w="567" w:type="dxa"/>
          </w:tcPr>
          <w:p w14:paraId="597447F3" w14:textId="77777777" w:rsidR="006E5C0F" w:rsidRPr="00D56693" w:rsidRDefault="006E5C0F" w:rsidP="003A0424">
            <w:pPr>
              <w:spacing w:before="60"/>
              <w:jc w:val="center"/>
              <w:rPr>
                <w:rFonts w:cs="Arial"/>
                <w:b/>
                <w:sz w:val="20"/>
                <w:szCs w:val="20"/>
              </w:rPr>
            </w:pPr>
            <w:r w:rsidRPr="00D56693">
              <w:rPr>
                <w:rFonts w:cs="Arial"/>
                <w:b/>
                <w:sz w:val="20"/>
                <w:szCs w:val="20"/>
              </w:rPr>
              <w:t>ja</w:t>
            </w:r>
          </w:p>
        </w:tc>
        <w:tc>
          <w:tcPr>
            <w:tcW w:w="709" w:type="dxa"/>
          </w:tcPr>
          <w:p w14:paraId="5CF92585" w14:textId="77777777" w:rsidR="006E5C0F" w:rsidRPr="00D56693" w:rsidRDefault="006E5C0F"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D213CE6" w14:textId="77777777" w:rsidR="006E5C0F" w:rsidRPr="00D56693" w:rsidRDefault="006E5C0F"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F2A3EBC" w14:textId="77777777" w:rsidR="006E5C0F" w:rsidRPr="00D56693" w:rsidRDefault="006E5C0F"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2B5A3CF" w14:textId="77777777" w:rsidR="006E5C0F" w:rsidRPr="00D56693" w:rsidRDefault="006E5C0F" w:rsidP="003A0424">
            <w:pPr>
              <w:spacing w:before="60"/>
              <w:jc w:val="center"/>
              <w:rPr>
                <w:b/>
                <w:sz w:val="20"/>
              </w:rPr>
            </w:pPr>
            <w:r w:rsidRPr="00D56693">
              <w:rPr>
                <w:rFonts w:cs="Arial"/>
                <w:b/>
                <w:sz w:val="20"/>
                <w:szCs w:val="20"/>
              </w:rPr>
              <w:t>nein</w:t>
            </w:r>
          </w:p>
        </w:tc>
      </w:tr>
      <w:tr w:rsidR="006E5C0F" w:rsidRPr="00D56693" w14:paraId="3E7596DC" w14:textId="77777777" w:rsidTr="003C4420">
        <w:trPr>
          <w:cantSplit/>
        </w:trPr>
        <w:tc>
          <w:tcPr>
            <w:tcW w:w="6446" w:type="dxa"/>
            <w:shd w:val="clear" w:color="auto" w:fill="auto"/>
          </w:tcPr>
          <w:p w14:paraId="4ADD20F4" w14:textId="77777777" w:rsidR="006E5C0F" w:rsidRPr="00D56693" w:rsidRDefault="006E5C0F" w:rsidP="006E5C0F">
            <w:r w:rsidRPr="00D56693">
              <w:t>Der Betrieb importiert nicht-Swissmedic-zugelassene Arzneimittel:</w:t>
            </w:r>
          </w:p>
        </w:tc>
        <w:tc>
          <w:tcPr>
            <w:tcW w:w="567" w:type="dxa"/>
            <w:shd w:val="clear" w:color="auto" w:fill="auto"/>
          </w:tcPr>
          <w:p w14:paraId="2046101A" w14:textId="77777777" w:rsidR="006E5C0F" w:rsidRPr="00D56693" w:rsidRDefault="00E67248" w:rsidP="006E5C0F">
            <w:pPr>
              <w:spacing w:before="60" w:after="60"/>
              <w:jc w:val="center"/>
              <w:rPr>
                <w:sz w:val="20"/>
                <w:szCs w:val="20"/>
              </w:rPr>
            </w:pPr>
            <w:sdt>
              <w:sdtPr>
                <w:rPr>
                  <w:sz w:val="20"/>
                  <w:szCs w:val="20"/>
                </w:rPr>
                <w:id w:val="-155768088"/>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3AE478A8" w14:textId="77777777" w:rsidR="006E5C0F" w:rsidRPr="00D56693" w:rsidRDefault="00E67248" w:rsidP="006E5C0F">
            <w:pPr>
              <w:spacing w:before="60" w:after="60"/>
              <w:jc w:val="center"/>
              <w:rPr>
                <w:sz w:val="20"/>
                <w:szCs w:val="20"/>
              </w:rPr>
            </w:pPr>
            <w:sdt>
              <w:sdtPr>
                <w:rPr>
                  <w:sz w:val="20"/>
                  <w:szCs w:val="20"/>
                </w:rPr>
                <w:id w:val="168339569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69F59C3F" w14:textId="77777777" w:rsidR="006E5C0F" w:rsidRPr="00D56693" w:rsidRDefault="00E67248" w:rsidP="006E5C0F">
            <w:pPr>
              <w:spacing w:before="60" w:after="60"/>
              <w:jc w:val="center"/>
              <w:rPr>
                <w:rStyle w:val="InspektionText"/>
              </w:rPr>
            </w:pPr>
            <w:sdt>
              <w:sdtPr>
                <w:rPr>
                  <w:rFonts w:ascii="Arial" w:hAnsi="Arial"/>
                  <w:sz w:val="20"/>
                  <w:szCs w:val="20"/>
                </w:rPr>
                <w:id w:val="197247779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0E780737" w14:textId="77777777" w:rsidR="006E5C0F" w:rsidRPr="00D56693" w:rsidRDefault="00E67248" w:rsidP="006E5C0F">
            <w:pPr>
              <w:spacing w:before="60" w:after="60"/>
              <w:jc w:val="center"/>
              <w:rPr>
                <w:rStyle w:val="InspektionText"/>
              </w:rPr>
            </w:pPr>
            <w:sdt>
              <w:sdtPr>
                <w:rPr>
                  <w:rFonts w:ascii="Arial" w:hAnsi="Arial"/>
                  <w:sz w:val="20"/>
                  <w:szCs w:val="20"/>
                </w:rPr>
                <w:id w:val="-154482628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2DB972CB" w14:textId="77777777" w:rsidR="006E5C0F" w:rsidRPr="00D56693" w:rsidRDefault="00E67248" w:rsidP="006E5C0F">
            <w:pPr>
              <w:spacing w:before="60" w:after="60"/>
              <w:jc w:val="center"/>
              <w:rPr>
                <w:rStyle w:val="InspektionText"/>
              </w:rPr>
            </w:pPr>
            <w:sdt>
              <w:sdtPr>
                <w:rPr>
                  <w:rFonts w:ascii="Arial" w:hAnsi="Arial"/>
                  <w:sz w:val="20"/>
                  <w:szCs w:val="20"/>
                </w:rPr>
                <w:id w:val="1992743556"/>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6E5C0F" w:rsidRPr="00D56693" w14:paraId="5A1FA221" w14:textId="77777777" w:rsidTr="003C4420">
        <w:trPr>
          <w:cantSplit/>
        </w:trPr>
        <w:tc>
          <w:tcPr>
            <w:tcW w:w="6446" w:type="dxa"/>
            <w:shd w:val="clear" w:color="auto" w:fill="auto"/>
          </w:tcPr>
          <w:p w14:paraId="3A786264" w14:textId="704F0DA2" w:rsidR="006E5C0F" w:rsidRPr="00D56693" w:rsidRDefault="006E5C0F" w:rsidP="0096100C">
            <w:pPr>
              <w:rPr>
                <w:lang w:eastAsia="de-DE"/>
              </w:rPr>
            </w:pPr>
            <w:r w:rsidRPr="00D56693">
              <w:t>Buchführungspflicht und Risikoprüfung</w:t>
            </w:r>
            <w:r w:rsidR="0096100C" w:rsidRPr="00D56693">
              <w:t xml:space="preserve"> nach Art </w:t>
            </w:r>
            <w:r w:rsidR="00877009" w:rsidRPr="00D56693">
              <w:t xml:space="preserve">16 und </w:t>
            </w:r>
            <w:r w:rsidR="0096100C" w:rsidRPr="00D56693">
              <w:t>49 AMBV sind ordnungsgemäss erfüllt</w:t>
            </w:r>
            <w:r w:rsidRPr="00D56693">
              <w:t>:</w:t>
            </w:r>
          </w:p>
        </w:tc>
        <w:tc>
          <w:tcPr>
            <w:tcW w:w="567" w:type="dxa"/>
            <w:shd w:val="clear" w:color="auto" w:fill="auto"/>
          </w:tcPr>
          <w:p w14:paraId="37636BD2" w14:textId="77777777" w:rsidR="006E5C0F" w:rsidRPr="00D56693" w:rsidRDefault="00E67248" w:rsidP="006E5C0F">
            <w:pPr>
              <w:spacing w:before="60" w:after="60"/>
              <w:jc w:val="center"/>
              <w:rPr>
                <w:sz w:val="20"/>
                <w:szCs w:val="20"/>
              </w:rPr>
            </w:pPr>
            <w:sdt>
              <w:sdtPr>
                <w:rPr>
                  <w:sz w:val="20"/>
                  <w:szCs w:val="20"/>
                </w:rPr>
                <w:id w:val="172865394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7C2C3ACA" w14:textId="77777777" w:rsidR="006E5C0F" w:rsidRPr="00D56693" w:rsidRDefault="00E67248" w:rsidP="006E5C0F">
            <w:pPr>
              <w:spacing w:before="60" w:after="60"/>
              <w:jc w:val="center"/>
              <w:rPr>
                <w:sz w:val="20"/>
                <w:szCs w:val="20"/>
              </w:rPr>
            </w:pPr>
            <w:sdt>
              <w:sdtPr>
                <w:rPr>
                  <w:sz w:val="20"/>
                  <w:szCs w:val="20"/>
                </w:rPr>
                <w:id w:val="1734040370"/>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47D85FFA" w14:textId="77777777" w:rsidR="006E5C0F" w:rsidRPr="00D56693" w:rsidRDefault="00E67248" w:rsidP="006E5C0F">
            <w:pPr>
              <w:spacing w:before="60" w:after="60"/>
              <w:jc w:val="center"/>
              <w:rPr>
                <w:rStyle w:val="InspektionText"/>
              </w:rPr>
            </w:pPr>
            <w:sdt>
              <w:sdtPr>
                <w:rPr>
                  <w:rFonts w:ascii="Arial" w:hAnsi="Arial"/>
                  <w:sz w:val="20"/>
                  <w:szCs w:val="20"/>
                </w:rPr>
                <w:id w:val="-466440056"/>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52E6D8C1" w14:textId="77777777" w:rsidR="006E5C0F" w:rsidRPr="00D56693" w:rsidRDefault="00E67248" w:rsidP="006E5C0F">
            <w:pPr>
              <w:spacing w:before="60" w:after="60"/>
              <w:jc w:val="center"/>
              <w:rPr>
                <w:rStyle w:val="InspektionText"/>
              </w:rPr>
            </w:pPr>
            <w:sdt>
              <w:sdtPr>
                <w:rPr>
                  <w:rFonts w:ascii="Arial" w:hAnsi="Arial"/>
                  <w:sz w:val="20"/>
                  <w:szCs w:val="20"/>
                </w:rPr>
                <w:id w:val="-1362815950"/>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7D164345" w14:textId="77777777" w:rsidR="006E5C0F" w:rsidRPr="00D56693" w:rsidRDefault="00E67248" w:rsidP="006E5C0F">
            <w:pPr>
              <w:spacing w:before="60" w:after="60"/>
              <w:jc w:val="center"/>
              <w:rPr>
                <w:rStyle w:val="InspektionText"/>
              </w:rPr>
            </w:pPr>
            <w:sdt>
              <w:sdtPr>
                <w:rPr>
                  <w:rFonts w:ascii="Arial" w:hAnsi="Arial"/>
                  <w:sz w:val="20"/>
                  <w:szCs w:val="20"/>
                </w:rPr>
                <w:id w:val="316532302"/>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6E5C0F" w:rsidRPr="00D56693" w14:paraId="7690CE5A" w14:textId="77777777" w:rsidTr="003C4420">
        <w:trPr>
          <w:cantSplit/>
        </w:trPr>
        <w:tc>
          <w:tcPr>
            <w:tcW w:w="6446" w:type="dxa"/>
            <w:shd w:val="clear" w:color="auto" w:fill="auto"/>
          </w:tcPr>
          <w:p w14:paraId="0A2E567D" w14:textId="5679D4FB" w:rsidR="006E5C0F" w:rsidRPr="00D56693" w:rsidRDefault="00877009" w:rsidP="00877009">
            <w:r w:rsidRPr="00D56693">
              <w:t xml:space="preserve">Der Betrieb liefert an bis zu 5 Kunden </w:t>
            </w:r>
            <w:r w:rsidR="006E5C0F" w:rsidRPr="00D56693">
              <w:t xml:space="preserve">pro Kalenderjahr </w:t>
            </w:r>
            <w:r w:rsidRPr="00D56693">
              <w:t xml:space="preserve">(bewilligungsfreier </w:t>
            </w:r>
            <w:r w:rsidR="006E5C0F" w:rsidRPr="00D56693">
              <w:t>gelegentlicher Grosshandel</w:t>
            </w:r>
            <w:r w:rsidRPr="00D56693">
              <w:t>)</w:t>
            </w:r>
            <w:r w:rsidR="006B5E60" w:rsidRPr="00D56693">
              <w:t>:</w:t>
            </w:r>
          </w:p>
        </w:tc>
        <w:tc>
          <w:tcPr>
            <w:tcW w:w="567" w:type="dxa"/>
            <w:shd w:val="clear" w:color="auto" w:fill="auto"/>
          </w:tcPr>
          <w:p w14:paraId="2EB8BF52" w14:textId="22668BD5" w:rsidR="006E5C0F" w:rsidRPr="00D56693" w:rsidRDefault="00E67248" w:rsidP="006E5C0F">
            <w:pPr>
              <w:spacing w:before="60" w:after="60"/>
              <w:jc w:val="center"/>
              <w:rPr>
                <w:sz w:val="20"/>
                <w:szCs w:val="20"/>
              </w:rPr>
            </w:pPr>
            <w:sdt>
              <w:sdtPr>
                <w:rPr>
                  <w:sz w:val="20"/>
                  <w:szCs w:val="20"/>
                </w:rPr>
                <w:id w:val="-864747340"/>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00907254" w14:textId="36F62F29" w:rsidR="006E5C0F" w:rsidRPr="00D56693" w:rsidRDefault="00E67248" w:rsidP="006E5C0F">
            <w:pPr>
              <w:spacing w:before="60" w:after="60"/>
              <w:jc w:val="center"/>
              <w:rPr>
                <w:sz w:val="20"/>
                <w:szCs w:val="20"/>
              </w:rPr>
            </w:pPr>
            <w:sdt>
              <w:sdtPr>
                <w:rPr>
                  <w:sz w:val="20"/>
                  <w:szCs w:val="20"/>
                </w:rPr>
                <w:id w:val="143348342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407EA335" w14:textId="65BB4F33" w:rsidR="006E5C0F" w:rsidRPr="00D56693" w:rsidRDefault="00E67248" w:rsidP="006E5C0F">
            <w:pPr>
              <w:spacing w:before="60" w:after="60"/>
              <w:jc w:val="center"/>
              <w:rPr>
                <w:rStyle w:val="InspektionText"/>
              </w:rPr>
            </w:pPr>
            <w:sdt>
              <w:sdtPr>
                <w:rPr>
                  <w:rFonts w:ascii="Arial" w:hAnsi="Arial"/>
                  <w:sz w:val="20"/>
                  <w:szCs w:val="20"/>
                </w:rPr>
                <w:id w:val="2066988282"/>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554805EA" w14:textId="4AE199BD" w:rsidR="006E5C0F" w:rsidRPr="00D56693" w:rsidRDefault="00E67248" w:rsidP="006E5C0F">
            <w:pPr>
              <w:spacing w:before="60" w:after="60"/>
              <w:jc w:val="center"/>
              <w:rPr>
                <w:rStyle w:val="InspektionText"/>
              </w:rPr>
            </w:pPr>
            <w:sdt>
              <w:sdtPr>
                <w:rPr>
                  <w:rFonts w:ascii="Arial" w:hAnsi="Arial"/>
                  <w:sz w:val="20"/>
                  <w:szCs w:val="20"/>
                </w:rPr>
                <w:id w:val="756408736"/>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4717C942" w14:textId="470FFD3B" w:rsidR="006E5C0F" w:rsidRPr="00D56693" w:rsidRDefault="00E67248" w:rsidP="006E5C0F">
            <w:pPr>
              <w:spacing w:before="60" w:after="60"/>
              <w:jc w:val="center"/>
              <w:rPr>
                <w:rStyle w:val="InspektionText"/>
              </w:rPr>
            </w:pPr>
            <w:sdt>
              <w:sdtPr>
                <w:rPr>
                  <w:rFonts w:ascii="Arial" w:hAnsi="Arial"/>
                  <w:sz w:val="20"/>
                  <w:szCs w:val="20"/>
                </w:rPr>
                <w:id w:val="805050978"/>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6E5C0F" w:rsidRPr="00D56693" w14:paraId="48DCC4B6" w14:textId="77777777" w:rsidTr="003C4420">
        <w:trPr>
          <w:cantSplit/>
        </w:trPr>
        <w:tc>
          <w:tcPr>
            <w:tcW w:w="6446" w:type="dxa"/>
            <w:shd w:val="clear" w:color="auto" w:fill="auto"/>
          </w:tcPr>
          <w:p w14:paraId="2C4949AF" w14:textId="3D5D91EB" w:rsidR="006E5C0F" w:rsidRPr="00D56693" w:rsidRDefault="00877009" w:rsidP="00877009">
            <w:r w:rsidRPr="00D56693">
              <w:t xml:space="preserve">Der Betrieb liefert an mehr als 5 Kunden </w:t>
            </w:r>
            <w:r w:rsidR="0096100C" w:rsidRPr="00D56693">
              <w:t>pro Kalenderjahr</w:t>
            </w:r>
            <w:r w:rsidRPr="00D56693">
              <w:t xml:space="preserve"> oder über die Kantonsgrenze hinweg und </w:t>
            </w:r>
            <w:r w:rsidR="006E5C0F" w:rsidRPr="00D56693">
              <w:t xml:space="preserve">verfügt </w:t>
            </w:r>
            <w:r w:rsidRPr="00D56693">
              <w:t xml:space="preserve">infolgedessen </w:t>
            </w:r>
            <w:r w:rsidR="006E5C0F" w:rsidRPr="00D56693">
              <w:t>über eine Swissmedic-Grosshandels</w:t>
            </w:r>
            <w:r w:rsidR="0096100C" w:rsidRPr="00D56693">
              <w:t>- und Import</w:t>
            </w:r>
            <w:r w:rsidR="006E5C0F" w:rsidRPr="00D56693">
              <w:t>bewilligung:</w:t>
            </w:r>
          </w:p>
        </w:tc>
        <w:tc>
          <w:tcPr>
            <w:tcW w:w="567" w:type="dxa"/>
            <w:shd w:val="clear" w:color="auto" w:fill="auto"/>
          </w:tcPr>
          <w:p w14:paraId="129C8323" w14:textId="77777777" w:rsidR="006E5C0F" w:rsidRPr="00D56693" w:rsidRDefault="00E67248" w:rsidP="006E5C0F">
            <w:pPr>
              <w:spacing w:before="60" w:after="60"/>
              <w:jc w:val="center"/>
              <w:rPr>
                <w:sz w:val="20"/>
                <w:szCs w:val="20"/>
              </w:rPr>
            </w:pPr>
            <w:sdt>
              <w:sdtPr>
                <w:rPr>
                  <w:sz w:val="20"/>
                  <w:szCs w:val="20"/>
                </w:rPr>
                <w:id w:val="185691904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195F90E9" w14:textId="77777777" w:rsidR="006E5C0F" w:rsidRPr="00D56693" w:rsidRDefault="00E67248" w:rsidP="006E5C0F">
            <w:pPr>
              <w:spacing w:before="60" w:after="60"/>
              <w:jc w:val="center"/>
              <w:rPr>
                <w:sz w:val="20"/>
                <w:szCs w:val="20"/>
              </w:rPr>
            </w:pPr>
            <w:sdt>
              <w:sdtPr>
                <w:rPr>
                  <w:sz w:val="20"/>
                  <w:szCs w:val="20"/>
                </w:rPr>
                <w:id w:val="-11005484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02470128" w14:textId="77777777" w:rsidR="006E5C0F" w:rsidRPr="00D56693" w:rsidRDefault="00E67248" w:rsidP="006E5C0F">
            <w:pPr>
              <w:spacing w:before="60" w:after="60"/>
              <w:jc w:val="center"/>
              <w:rPr>
                <w:rStyle w:val="InspektionText"/>
              </w:rPr>
            </w:pPr>
            <w:sdt>
              <w:sdtPr>
                <w:rPr>
                  <w:rFonts w:ascii="Arial" w:hAnsi="Arial"/>
                  <w:sz w:val="20"/>
                  <w:szCs w:val="20"/>
                </w:rPr>
                <w:id w:val="2139066128"/>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79040C15" w14:textId="77777777" w:rsidR="006E5C0F" w:rsidRPr="00D56693" w:rsidRDefault="00E67248" w:rsidP="006E5C0F">
            <w:pPr>
              <w:spacing w:before="60" w:after="60"/>
              <w:jc w:val="center"/>
              <w:rPr>
                <w:rStyle w:val="InspektionText"/>
              </w:rPr>
            </w:pPr>
            <w:sdt>
              <w:sdtPr>
                <w:rPr>
                  <w:rFonts w:ascii="Arial" w:hAnsi="Arial"/>
                  <w:sz w:val="20"/>
                  <w:szCs w:val="20"/>
                </w:rPr>
                <w:id w:val="-955256228"/>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2B507672" w14:textId="77777777" w:rsidR="006E5C0F" w:rsidRPr="00D56693" w:rsidRDefault="00E67248" w:rsidP="006E5C0F">
            <w:pPr>
              <w:spacing w:before="60" w:after="60"/>
              <w:jc w:val="center"/>
              <w:rPr>
                <w:rStyle w:val="InspektionText"/>
              </w:rPr>
            </w:pPr>
            <w:sdt>
              <w:sdtPr>
                <w:rPr>
                  <w:rFonts w:ascii="Arial" w:hAnsi="Arial"/>
                  <w:sz w:val="20"/>
                  <w:szCs w:val="20"/>
                </w:rPr>
                <w:id w:val="75170993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bl>
    <w:p w14:paraId="2CDACE57" w14:textId="53CEB561" w:rsidR="00D5771D" w:rsidRPr="00C62F2E" w:rsidRDefault="00E45FFE" w:rsidP="00E45FFE">
      <w:pPr>
        <w:pStyle w:val="berschrift2"/>
        <w:keepLines w:val="0"/>
        <w:spacing w:before="240" w:after="120" w:line="240" w:lineRule="auto"/>
        <w:ind w:left="578" w:hanging="578"/>
        <w:jc w:val="both"/>
      </w:pPr>
      <w:r w:rsidRPr="00C62F2E">
        <w:t>Betäubungsmittelkontrolle</w:t>
      </w:r>
      <w:r w:rsidR="00E26902" w:rsidRPr="00C62F2E">
        <w:t xml:space="preserve"> (Bet</w:t>
      </w:r>
      <w:r w:rsidR="00DC1D87" w:rsidRPr="00C62F2E">
        <w:t>m</w:t>
      </w:r>
      <w:r w:rsidR="00E26902" w:rsidRPr="00C62F2E">
        <w:t>KV A</w:t>
      </w:r>
      <w:r w:rsidR="009A03C4" w:rsidRPr="00C62F2E">
        <w:t>rt</w:t>
      </w:r>
      <w:r w:rsidR="00E26902" w:rsidRPr="00C62F2E">
        <w:t>.</w:t>
      </w:r>
      <w:r w:rsidR="009A03C4" w:rsidRPr="00C62F2E">
        <w:t xml:space="preserve"> 60 bis 65)</w:t>
      </w:r>
    </w:p>
    <w:p w14:paraId="036F4EC2" w14:textId="4E4970A9" w:rsidR="00E45FFE" w:rsidRPr="00D56693" w:rsidRDefault="0017650B" w:rsidP="00E45FFE">
      <w:pPr>
        <w:spacing w:before="120" w:after="120"/>
        <w:rPr>
          <w:sz w:val="18"/>
        </w:rPr>
      </w:pPr>
      <w:r w:rsidRPr="00C62F2E">
        <w:rPr>
          <w:i/>
          <w:sz w:val="18"/>
        </w:rPr>
        <w:t>Cave</w:t>
      </w:r>
      <w:r w:rsidR="00E45FFE" w:rsidRPr="00C62F2E">
        <w:rPr>
          <w:i/>
          <w:sz w:val="18"/>
        </w:rPr>
        <w:t xml:space="preserve"> Inspektoren: ggfs. Auszug MESA (Betäubungsmittelverkehr) beim KAPA veranlassen und überprüfen.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5C0F" w:rsidRPr="00D56693" w14:paraId="13E91182" w14:textId="77777777" w:rsidTr="003C4420">
        <w:trPr>
          <w:cantSplit/>
        </w:trPr>
        <w:tc>
          <w:tcPr>
            <w:tcW w:w="6446" w:type="dxa"/>
          </w:tcPr>
          <w:p w14:paraId="602D1FB2" w14:textId="77777777" w:rsidR="006E5C0F" w:rsidRPr="00D56693" w:rsidRDefault="006E5C0F" w:rsidP="003A0424">
            <w:pPr>
              <w:spacing w:before="60"/>
              <w:ind w:left="62"/>
              <w:rPr>
                <w:sz w:val="20"/>
              </w:rPr>
            </w:pPr>
          </w:p>
        </w:tc>
        <w:tc>
          <w:tcPr>
            <w:tcW w:w="1276" w:type="dxa"/>
            <w:gridSpan w:val="2"/>
          </w:tcPr>
          <w:p w14:paraId="3E25EAD9" w14:textId="77777777" w:rsidR="006E5C0F" w:rsidRPr="00D56693" w:rsidRDefault="006E5C0F" w:rsidP="003A0424">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FAF51FC" w14:textId="02DF81D9" w:rsidR="006E5C0F" w:rsidRPr="00D56693" w:rsidRDefault="006E5C0F" w:rsidP="003A0424">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6E5C0F" w:rsidRPr="00D56693" w14:paraId="4D93C039" w14:textId="77777777" w:rsidTr="003C4420">
        <w:trPr>
          <w:cantSplit/>
        </w:trPr>
        <w:tc>
          <w:tcPr>
            <w:tcW w:w="6446" w:type="dxa"/>
          </w:tcPr>
          <w:p w14:paraId="6F515D59" w14:textId="77777777" w:rsidR="006E5C0F" w:rsidRPr="00D56693" w:rsidRDefault="006E5C0F" w:rsidP="003A0424">
            <w:pPr>
              <w:spacing w:before="60"/>
              <w:ind w:left="62"/>
              <w:rPr>
                <w:sz w:val="20"/>
              </w:rPr>
            </w:pPr>
          </w:p>
        </w:tc>
        <w:tc>
          <w:tcPr>
            <w:tcW w:w="567" w:type="dxa"/>
          </w:tcPr>
          <w:p w14:paraId="1F771738" w14:textId="77777777" w:rsidR="006E5C0F" w:rsidRPr="00D56693" w:rsidRDefault="006E5C0F" w:rsidP="003A0424">
            <w:pPr>
              <w:spacing w:before="60"/>
              <w:jc w:val="center"/>
              <w:rPr>
                <w:rFonts w:cs="Arial"/>
                <w:b/>
                <w:sz w:val="20"/>
                <w:szCs w:val="20"/>
              </w:rPr>
            </w:pPr>
            <w:r w:rsidRPr="00D56693">
              <w:rPr>
                <w:rFonts w:cs="Arial"/>
                <w:b/>
                <w:sz w:val="20"/>
                <w:szCs w:val="20"/>
              </w:rPr>
              <w:t>ja</w:t>
            </w:r>
          </w:p>
        </w:tc>
        <w:tc>
          <w:tcPr>
            <w:tcW w:w="709" w:type="dxa"/>
          </w:tcPr>
          <w:p w14:paraId="36C28ACC" w14:textId="77777777" w:rsidR="006E5C0F" w:rsidRPr="00D56693" w:rsidRDefault="006E5C0F" w:rsidP="003A0424">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60538A93" w14:textId="77777777" w:rsidR="006E5C0F" w:rsidRPr="00D56693" w:rsidRDefault="006E5C0F" w:rsidP="003A0424">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7FF81AC4" w14:textId="77777777" w:rsidR="006E5C0F" w:rsidRPr="00D56693" w:rsidRDefault="006E5C0F" w:rsidP="003A0424">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6C27CA96" w14:textId="77777777" w:rsidR="006E5C0F" w:rsidRPr="00D56693" w:rsidRDefault="006E5C0F" w:rsidP="003A0424">
            <w:pPr>
              <w:spacing w:before="60"/>
              <w:jc w:val="center"/>
              <w:rPr>
                <w:b/>
                <w:sz w:val="20"/>
              </w:rPr>
            </w:pPr>
            <w:r w:rsidRPr="00D56693">
              <w:rPr>
                <w:rFonts w:cs="Arial"/>
                <w:b/>
                <w:sz w:val="20"/>
                <w:szCs w:val="20"/>
              </w:rPr>
              <w:t>nein</w:t>
            </w:r>
          </w:p>
        </w:tc>
      </w:tr>
      <w:tr w:rsidR="006E5C0F" w:rsidRPr="00D56693" w14:paraId="42FC4762" w14:textId="77777777" w:rsidTr="003C4420">
        <w:trPr>
          <w:cantSplit/>
        </w:trPr>
        <w:tc>
          <w:tcPr>
            <w:tcW w:w="6446" w:type="dxa"/>
            <w:shd w:val="clear" w:color="auto" w:fill="auto"/>
          </w:tcPr>
          <w:p w14:paraId="38421B8E" w14:textId="2EB24390" w:rsidR="006E5C0F" w:rsidRPr="00D56693" w:rsidRDefault="00D43C32" w:rsidP="006E5C0F">
            <w:pPr>
              <w:rPr>
                <w:lang w:eastAsia="de-DE"/>
              </w:rPr>
            </w:pPr>
            <w:r w:rsidRPr="00D56693">
              <w:t xml:space="preserve">Eine </w:t>
            </w:r>
            <w:r w:rsidR="006E5C0F" w:rsidRPr="00D56693">
              <w:t xml:space="preserve">SOP zur Betm-Kontrolle (Eingang, Bestandesführung aller Lager, Dokumentation, Supply Chain von Zentralapotheke über Station bis Patient, Entsorgung, Meldung an Behörde) </w:t>
            </w:r>
            <w:r w:rsidR="004C453F" w:rsidRPr="00D56693">
              <w:t xml:space="preserve">ist </w:t>
            </w:r>
            <w:r w:rsidR="006E5C0F" w:rsidRPr="00D56693">
              <w:t>vorhanden:</w:t>
            </w:r>
          </w:p>
        </w:tc>
        <w:tc>
          <w:tcPr>
            <w:tcW w:w="567" w:type="dxa"/>
            <w:shd w:val="clear" w:color="auto" w:fill="auto"/>
          </w:tcPr>
          <w:p w14:paraId="5B27F00D" w14:textId="77777777" w:rsidR="006E5C0F" w:rsidRPr="00D56693" w:rsidRDefault="00E67248" w:rsidP="006E5C0F">
            <w:pPr>
              <w:spacing w:before="60" w:after="60"/>
              <w:jc w:val="center"/>
              <w:rPr>
                <w:sz w:val="20"/>
                <w:szCs w:val="20"/>
              </w:rPr>
            </w:pPr>
            <w:sdt>
              <w:sdtPr>
                <w:rPr>
                  <w:sz w:val="20"/>
                  <w:szCs w:val="20"/>
                </w:rPr>
                <w:id w:val="-121951522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2630F7EB" w14:textId="77777777" w:rsidR="006E5C0F" w:rsidRPr="00D56693" w:rsidRDefault="00E67248" w:rsidP="006E5C0F">
            <w:pPr>
              <w:spacing w:before="60" w:after="60"/>
              <w:jc w:val="center"/>
              <w:rPr>
                <w:sz w:val="20"/>
                <w:szCs w:val="20"/>
              </w:rPr>
            </w:pPr>
            <w:sdt>
              <w:sdtPr>
                <w:rPr>
                  <w:sz w:val="20"/>
                  <w:szCs w:val="20"/>
                </w:rPr>
                <w:id w:val="1302655704"/>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3FA3BA01" w14:textId="77777777" w:rsidR="006E5C0F" w:rsidRPr="00D56693" w:rsidRDefault="00E67248" w:rsidP="006E5C0F">
            <w:pPr>
              <w:spacing w:before="60" w:after="60"/>
              <w:jc w:val="center"/>
              <w:rPr>
                <w:rStyle w:val="InspektionText"/>
              </w:rPr>
            </w:pPr>
            <w:sdt>
              <w:sdtPr>
                <w:rPr>
                  <w:rFonts w:ascii="Arial" w:hAnsi="Arial"/>
                  <w:sz w:val="20"/>
                  <w:szCs w:val="20"/>
                </w:rPr>
                <w:id w:val="-154058769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072384B8" w14:textId="77777777" w:rsidR="006E5C0F" w:rsidRPr="00D56693" w:rsidRDefault="00E67248" w:rsidP="006E5C0F">
            <w:pPr>
              <w:spacing w:before="60" w:after="60"/>
              <w:jc w:val="center"/>
              <w:rPr>
                <w:rStyle w:val="InspektionText"/>
              </w:rPr>
            </w:pPr>
            <w:sdt>
              <w:sdtPr>
                <w:rPr>
                  <w:rFonts w:ascii="Arial" w:hAnsi="Arial"/>
                  <w:sz w:val="20"/>
                  <w:szCs w:val="20"/>
                </w:rPr>
                <w:id w:val="46778811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78A73DD7" w14:textId="77777777" w:rsidR="006E5C0F" w:rsidRPr="00D56693" w:rsidRDefault="00E67248" w:rsidP="006E5C0F">
            <w:pPr>
              <w:spacing w:before="60" w:after="60"/>
              <w:jc w:val="center"/>
              <w:rPr>
                <w:rStyle w:val="InspektionText"/>
              </w:rPr>
            </w:pPr>
            <w:sdt>
              <w:sdtPr>
                <w:rPr>
                  <w:rFonts w:ascii="Arial" w:hAnsi="Arial"/>
                  <w:sz w:val="20"/>
                  <w:szCs w:val="20"/>
                </w:rPr>
                <w:id w:val="1285776292"/>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6E5C0F" w:rsidRPr="00D56693" w14:paraId="111092A6" w14:textId="77777777" w:rsidTr="003C4420">
        <w:trPr>
          <w:cantSplit/>
        </w:trPr>
        <w:tc>
          <w:tcPr>
            <w:tcW w:w="6446" w:type="dxa"/>
            <w:shd w:val="clear" w:color="auto" w:fill="auto"/>
          </w:tcPr>
          <w:p w14:paraId="634B5231" w14:textId="77777777" w:rsidR="006E5C0F" w:rsidRPr="00D56693" w:rsidRDefault="006E5C0F" w:rsidP="006E5C0F">
            <w:pPr>
              <w:rPr>
                <w:lang w:eastAsia="de-DE"/>
              </w:rPr>
            </w:pPr>
            <w:r w:rsidRPr="00D56693">
              <w:t>Zuständigkeiten (auch auf Stationen) sind schriftlich festgelegt:</w:t>
            </w:r>
          </w:p>
        </w:tc>
        <w:tc>
          <w:tcPr>
            <w:tcW w:w="567" w:type="dxa"/>
            <w:shd w:val="clear" w:color="auto" w:fill="auto"/>
          </w:tcPr>
          <w:p w14:paraId="5B9D089A" w14:textId="77777777" w:rsidR="006E5C0F" w:rsidRPr="00D56693" w:rsidRDefault="00E67248" w:rsidP="006E5C0F">
            <w:pPr>
              <w:spacing w:before="60" w:after="60"/>
              <w:jc w:val="center"/>
              <w:rPr>
                <w:sz w:val="20"/>
                <w:szCs w:val="20"/>
              </w:rPr>
            </w:pPr>
            <w:sdt>
              <w:sdtPr>
                <w:rPr>
                  <w:sz w:val="20"/>
                  <w:szCs w:val="20"/>
                </w:rPr>
                <w:id w:val="-512603512"/>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325FDDE1" w14:textId="77777777" w:rsidR="006E5C0F" w:rsidRPr="00D56693" w:rsidRDefault="00E67248" w:rsidP="006E5C0F">
            <w:pPr>
              <w:spacing w:before="60" w:after="60"/>
              <w:jc w:val="center"/>
              <w:rPr>
                <w:sz w:val="20"/>
                <w:szCs w:val="20"/>
              </w:rPr>
            </w:pPr>
            <w:sdt>
              <w:sdtPr>
                <w:rPr>
                  <w:sz w:val="20"/>
                  <w:szCs w:val="20"/>
                </w:rPr>
                <w:id w:val="-170493989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22CFC3BA" w14:textId="77777777" w:rsidR="006E5C0F" w:rsidRPr="00D56693" w:rsidRDefault="00E67248" w:rsidP="006E5C0F">
            <w:pPr>
              <w:spacing w:before="60" w:after="60"/>
              <w:jc w:val="center"/>
              <w:rPr>
                <w:rStyle w:val="InspektionText"/>
              </w:rPr>
            </w:pPr>
            <w:sdt>
              <w:sdtPr>
                <w:rPr>
                  <w:rFonts w:ascii="Arial" w:hAnsi="Arial"/>
                  <w:sz w:val="20"/>
                  <w:szCs w:val="20"/>
                </w:rPr>
                <w:id w:val="-1747098544"/>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179478E2" w14:textId="77777777" w:rsidR="006E5C0F" w:rsidRPr="00D56693" w:rsidRDefault="00E67248" w:rsidP="006E5C0F">
            <w:pPr>
              <w:spacing w:before="60" w:after="60"/>
              <w:jc w:val="center"/>
              <w:rPr>
                <w:rStyle w:val="InspektionText"/>
              </w:rPr>
            </w:pPr>
            <w:sdt>
              <w:sdtPr>
                <w:rPr>
                  <w:rFonts w:ascii="Arial" w:hAnsi="Arial"/>
                  <w:sz w:val="20"/>
                  <w:szCs w:val="20"/>
                </w:rPr>
                <w:id w:val="-1423558005"/>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35EE466D" w14:textId="77777777" w:rsidR="006E5C0F" w:rsidRPr="00D56693" w:rsidRDefault="00E67248" w:rsidP="006E5C0F">
            <w:pPr>
              <w:spacing w:before="60" w:after="60"/>
              <w:jc w:val="center"/>
              <w:rPr>
                <w:rStyle w:val="InspektionText"/>
              </w:rPr>
            </w:pPr>
            <w:sdt>
              <w:sdtPr>
                <w:rPr>
                  <w:rFonts w:ascii="Arial" w:hAnsi="Arial"/>
                  <w:sz w:val="20"/>
                  <w:szCs w:val="20"/>
                </w:rPr>
                <w:id w:val="823245399"/>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6E5C0F" w:rsidRPr="00D56693" w14:paraId="501162AA" w14:textId="77777777" w:rsidTr="003C4420">
        <w:trPr>
          <w:cantSplit/>
        </w:trPr>
        <w:tc>
          <w:tcPr>
            <w:tcW w:w="6446" w:type="dxa"/>
            <w:shd w:val="clear" w:color="auto" w:fill="auto"/>
          </w:tcPr>
          <w:p w14:paraId="43D6B5FB" w14:textId="4F665DB7" w:rsidR="006E5C0F" w:rsidRPr="00D56693" w:rsidRDefault="006E5C0F" w:rsidP="006E5C0F">
            <w:pPr>
              <w:tabs>
                <w:tab w:val="right" w:leader="dot" w:pos="6180"/>
                <w:tab w:val="left" w:pos="6379"/>
                <w:tab w:val="right" w:leader="dot" w:pos="9468"/>
              </w:tabs>
              <w:spacing w:line="240" w:lineRule="atLeast"/>
              <w:rPr>
                <w:lang w:eastAsia="de-DE"/>
              </w:rPr>
            </w:pPr>
            <w:r w:rsidRPr="00D56693">
              <w:rPr>
                <w:lang w:eastAsia="de-DE"/>
              </w:rPr>
              <w:t>D</w:t>
            </w:r>
            <w:r w:rsidR="00B53515" w:rsidRPr="00D56693">
              <w:rPr>
                <w:lang w:eastAsia="de-DE"/>
              </w:rPr>
              <w:t>er Zugang und d</w:t>
            </w:r>
            <w:r w:rsidRPr="00D56693">
              <w:rPr>
                <w:lang w:eastAsia="de-DE"/>
              </w:rPr>
              <w:t>ie Lagerung (Verzeichnis a und b) nach BetmKV Art. 54 ist angemessen:</w:t>
            </w:r>
          </w:p>
        </w:tc>
        <w:tc>
          <w:tcPr>
            <w:tcW w:w="567" w:type="dxa"/>
            <w:shd w:val="clear" w:color="auto" w:fill="auto"/>
          </w:tcPr>
          <w:p w14:paraId="1F10498F" w14:textId="77777777" w:rsidR="006E5C0F" w:rsidRPr="00D56693" w:rsidRDefault="00E67248" w:rsidP="006E5C0F">
            <w:pPr>
              <w:spacing w:before="60" w:after="60"/>
              <w:jc w:val="center"/>
              <w:rPr>
                <w:sz w:val="20"/>
                <w:szCs w:val="20"/>
              </w:rPr>
            </w:pPr>
            <w:sdt>
              <w:sdtPr>
                <w:rPr>
                  <w:sz w:val="20"/>
                  <w:szCs w:val="20"/>
                </w:rPr>
                <w:id w:val="-86308433"/>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9" w:type="dxa"/>
            <w:shd w:val="clear" w:color="auto" w:fill="auto"/>
          </w:tcPr>
          <w:p w14:paraId="4EE2B197" w14:textId="77777777" w:rsidR="006E5C0F" w:rsidRPr="00D56693" w:rsidRDefault="00E67248" w:rsidP="006E5C0F">
            <w:pPr>
              <w:spacing w:before="60" w:after="60"/>
              <w:jc w:val="center"/>
              <w:rPr>
                <w:sz w:val="20"/>
                <w:szCs w:val="20"/>
              </w:rPr>
            </w:pPr>
            <w:sdt>
              <w:sdtPr>
                <w:rPr>
                  <w:sz w:val="20"/>
                  <w:szCs w:val="20"/>
                </w:rPr>
                <w:id w:val="-664943714"/>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567" w:type="dxa"/>
            <w:shd w:val="clear" w:color="auto" w:fill="F2F2F2" w:themeFill="background1" w:themeFillShade="F2"/>
          </w:tcPr>
          <w:p w14:paraId="69C3C1FF" w14:textId="77777777" w:rsidR="006E5C0F" w:rsidRPr="00D56693" w:rsidRDefault="00E67248" w:rsidP="006E5C0F">
            <w:pPr>
              <w:spacing w:before="60" w:after="60"/>
              <w:jc w:val="center"/>
              <w:rPr>
                <w:rStyle w:val="InspektionText"/>
              </w:rPr>
            </w:pPr>
            <w:sdt>
              <w:sdtPr>
                <w:rPr>
                  <w:rFonts w:ascii="Arial" w:hAnsi="Arial"/>
                  <w:sz w:val="20"/>
                  <w:szCs w:val="20"/>
                </w:rPr>
                <w:id w:val="-628704265"/>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708" w:type="dxa"/>
            <w:shd w:val="clear" w:color="auto" w:fill="F2F2F2" w:themeFill="background1" w:themeFillShade="F2"/>
          </w:tcPr>
          <w:p w14:paraId="15F6532B" w14:textId="77777777" w:rsidR="006E5C0F" w:rsidRPr="00D56693" w:rsidRDefault="00E67248" w:rsidP="006E5C0F">
            <w:pPr>
              <w:spacing w:before="60" w:after="60"/>
              <w:jc w:val="center"/>
              <w:rPr>
                <w:rStyle w:val="InspektionText"/>
              </w:rPr>
            </w:pPr>
            <w:sdt>
              <w:sdtPr>
                <w:rPr>
                  <w:rFonts w:ascii="Arial" w:hAnsi="Arial"/>
                  <w:sz w:val="20"/>
                  <w:szCs w:val="20"/>
                </w:rPr>
                <w:id w:val="1761948288"/>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c>
          <w:tcPr>
            <w:tcW w:w="642" w:type="dxa"/>
            <w:shd w:val="clear" w:color="auto" w:fill="F2F2F2" w:themeFill="background1" w:themeFillShade="F2"/>
          </w:tcPr>
          <w:p w14:paraId="25E151F1" w14:textId="77777777" w:rsidR="006E5C0F" w:rsidRPr="00D56693" w:rsidRDefault="00E67248" w:rsidP="006E5C0F">
            <w:pPr>
              <w:spacing w:before="60" w:after="60"/>
              <w:jc w:val="center"/>
              <w:rPr>
                <w:rStyle w:val="InspektionText"/>
              </w:rPr>
            </w:pPr>
            <w:sdt>
              <w:sdtPr>
                <w:rPr>
                  <w:rFonts w:ascii="Arial" w:hAnsi="Arial"/>
                  <w:sz w:val="20"/>
                  <w:szCs w:val="20"/>
                </w:rPr>
                <w:id w:val="-1510201437"/>
                <w14:checkbox>
                  <w14:checked w14:val="0"/>
                  <w14:checkedState w14:val="2612" w14:font="MS Gothic"/>
                  <w14:uncheckedState w14:val="2610" w14:font="MS Gothic"/>
                </w14:checkbox>
              </w:sdtPr>
              <w:sdtEndPr/>
              <w:sdtContent>
                <w:r w:rsidR="006E5C0F" w:rsidRPr="00D56693">
                  <w:rPr>
                    <w:rFonts w:ascii="MS Gothic" w:eastAsia="MS Gothic" w:hAnsi="MS Gothic"/>
                    <w:sz w:val="20"/>
                    <w:szCs w:val="20"/>
                  </w:rPr>
                  <w:t>☐</w:t>
                </w:r>
              </w:sdtContent>
            </w:sdt>
          </w:p>
        </w:tc>
      </w:tr>
      <w:tr w:rsidR="003A0424" w:rsidRPr="00D56693" w14:paraId="443C0C95" w14:textId="77777777" w:rsidTr="003C4420">
        <w:trPr>
          <w:cantSplit/>
        </w:trPr>
        <w:tc>
          <w:tcPr>
            <w:tcW w:w="6446" w:type="dxa"/>
            <w:shd w:val="clear" w:color="auto" w:fill="auto"/>
          </w:tcPr>
          <w:p w14:paraId="460304F9" w14:textId="6944DAFB" w:rsidR="003A0424" w:rsidRPr="00C62F2E" w:rsidRDefault="003A0424" w:rsidP="00B53515">
            <w:pPr>
              <w:rPr>
                <w:lang w:eastAsia="de-DE"/>
              </w:rPr>
            </w:pPr>
            <w:r w:rsidRPr="00C62F2E">
              <w:rPr>
                <w:lang w:eastAsia="de-DE"/>
              </w:rPr>
              <w:t>Entnahmen</w:t>
            </w:r>
            <w:r w:rsidR="00B53515" w:rsidRPr="00C62F2E">
              <w:rPr>
                <w:lang w:eastAsia="de-DE"/>
              </w:rPr>
              <w:t xml:space="preserve"> und Distribution</w:t>
            </w:r>
            <w:r w:rsidRPr="00C62F2E">
              <w:rPr>
                <w:lang w:eastAsia="de-DE"/>
              </w:rPr>
              <w:t xml:space="preserve"> </w:t>
            </w:r>
            <w:r w:rsidR="00B53515" w:rsidRPr="00C62F2E">
              <w:rPr>
                <w:lang w:eastAsia="de-DE"/>
              </w:rPr>
              <w:t xml:space="preserve">sind </w:t>
            </w:r>
            <w:r w:rsidRPr="00C62F2E">
              <w:rPr>
                <w:lang w:eastAsia="de-DE"/>
              </w:rPr>
              <w:t xml:space="preserve">individuell und transparent </w:t>
            </w:r>
            <w:r w:rsidR="00B53515" w:rsidRPr="00C62F2E">
              <w:rPr>
                <w:lang w:eastAsia="de-DE"/>
              </w:rPr>
              <w:t xml:space="preserve">nachvollziehbar </w:t>
            </w:r>
            <w:r w:rsidRPr="00C62F2E">
              <w:rPr>
                <w:lang w:eastAsia="de-DE"/>
              </w:rPr>
              <w:t>anhand von Vorgabedokumenten, Nachweisdokumenten mit Besteller, Unterschriftenkontroll</w:t>
            </w:r>
            <w:r w:rsidR="00DC1D87" w:rsidRPr="00C62F2E">
              <w:rPr>
                <w:lang w:eastAsia="de-DE"/>
              </w:rPr>
              <w:t>e, Dispensation, Transport, Betm</w:t>
            </w:r>
            <w:r w:rsidR="000A650D" w:rsidRPr="00C62F2E">
              <w:rPr>
                <w:lang w:eastAsia="de-DE"/>
              </w:rPr>
              <w:t>-</w:t>
            </w:r>
            <w:r w:rsidRPr="00C62F2E">
              <w:rPr>
                <w:lang w:eastAsia="de-DE"/>
              </w:rPr>
              <w:t>Eingang auf Station, Richten, Verwenden, Abgabe (ad nominum)</w:t>
            </w:r>
            <w:r w:rsidR="00B53515" w:rsidRPr="00C62F2E">
              <w:rPr>
                <w:lang w:eastAsia="de-DE"/>
              </w:rPr>
              <w:t>:</w:t>
            </w:r>
          </w:p>
        </w:tc>
        <w:tc>
          <w:tcPr>
            <w:tcW w:w="567" w:type="dxa"/>
            <w:shd w:val="clear" w:color="auto" w:fill="auto"/>
          </w:tcPr>
          <w:p w14:paraId="7CE2AFE7" w14:textId="77777777" w:rsidR="003A0424" w:rsidRPr="00D56693" w:rsidRDefault="00E67248" w:rsidP="003A0424">
            <w:pPr>
              <w:spacing w:before="60" w:after="60"/>
              <w:jc w:val="center"/>
              <w:rPr>
                <w:sz w:val="20"/>
                <w:szCs w:val="20"/>
              </w:rPr>
            </w:pPr>
            <w:sdt>
              <w:sdtPr>
                <w:rPr>
                  <w:sz w:val="20"/>
                  <w:szCs w:val="20"/>
                </w:rPr>
                <w:id w:val="-82103106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1F831CE4" w14:textId="77777777" w:rsidR="003A0424" w:rsidRPr="00D56693" w:rsidRDefault="00E67248" w:rsidP="003A0424">
            <w:pPr>
              <w:spacing w:before="60" w:after="60"/>
              <w:jc w:val="center"/>
              <w:rPr>
                <w:sz w:val="20"/>
                <w:szCs w:val="20"/>
              </w:rPr>
            </w:pPr>
            <w:sdt>
              <w:sdtPr>
                <w:rPr>
                  <w:sz w:val="20"/>
                  <w:szCs w:val="20"/>
                </w:rPr>
                <w:id w:val="812676656"/>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03F826EE" w14:textId="77777777" w:rsidR="003A0424" w:rsidRPr="00D56693" w:rsidRDefault="00E67248" w:rsidP="003A0424">
            <w:pPr>
              <w:spacing w:before="60" w:after="60"/>
              <w:jc w:val="center"/>
              <w:rPr>
                <w:rStyle w:val="InspektionText"/>
              </w:rPr>
            </w:pPr>
            <w:sdt>
              <w:sdtPr>
                <w:rPr>
                  <w:rFonts w:ascii="Arial" w:hAnsi="Arial"/>
                  <w:sz w:val="20"/>
                  <w:szCs w:val="20"/>
                </w:rPr>
                <w:id w:val="2050568774"/>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61FA329B" w14:textId="77777777" w:rsidR="003A0424" w:rsidRPr="00D56693" w:rsidRDefault="00E67248" w:rsidP="003A0424">
            <w:pPr>
              <w:spacing w:before="60" w:after="60"/>
              <w:jc w:val="center"/>
              <w:rPr>
                <w:rStyle w:val="InspektionText"/>
              </w:rPr>
            </w:pPr>
            <w:sdt>
              <w:sdtPr>
                <w:rPr>
                  <w:rFonts w:ascii="Arial" w:hAnsi="Arial"/>
                  <w:sz w:val="20"/>
                  <w:szCs w:val="20"/>
                </w:rPr>
                <w:id w:val="-217129543"/>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56743C59" w14:textId="77777777" w:rsidR="003A0424" w:rsidRPr="00D56693" w:rsidRDefault="00E67248" w:rsidP="003A0424">
            <w:pPr>
              <w:spacing w:before="60" w:after="60"/>
              <w:jc w:val="center"/>
              <w:rPr>
                <w:rStyle w:val="InspektionText"/>
              </w:rPr>
            </w:pPr>
            <w:sdt>
              <w:sdtPr>
                <w:rPr>
                  <w:rFonts w:ascii="Arial" w:hAnsi="Arial"/>
                  <w:sz w:val="20"/>
                  <w:szCs w:val="20"/>
                </w:rPr>
                <w:id w:val="1924839200"/>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3E6D9CC8" w14:textId="77777777" w:rsidTr="003C4420">
        <w:trPr>
          <w:cantSplit/>
        </w:trPr>
        <w:tc>
          <w:tcPr>
            <w:tcW w:w="6446" w:type="dxa"/>
            <w:shd w:val="clear" w:color="auto" w:fill="auto"/>
          </w:tcPr>
          <w:p w14:paraId="4B4E11E5" w14:textId="5CDC855B" w:rsidR="003A0424" w:rsidRPr="00C62F2E" w:rsidRDefault="003A0424" w:rsidP="007F2455">
            <w:pPr>
              <w:tabs>
                <w:tab w:val="right" w:leader="dot" w:pos="6180"/>
                <w:tab w:val="left" w:pos="6379"/>
                <w:tab w:val="right" w:leader="dot" w:pos="9468"/>
              </w:tabs>
              <w:spacing w:line="240" w:lineRule="atLeast"/>
              <w:rPr>
                <w:lang w:eastAsia="de-DE"/>
              </w:rPr>
            </w:pPr>
            <w:r w:rsidRPr="00C62F2E">
              <w:rPr>
                <w:lang w:eastAsia="de-DE"/>
              </w:rPr>
              <w:lastRenderedPageBreak/>
              <w:t xml:space="preserve">Jährliche Bestandsaufnahme (Verzeichnis a) mit Anfangsbestand, Lagerzugang (mit Lieferant), Lagerabgang (mit Bezüger) und Endbestand zeigt </w:t>
            </w:r>
            <w:r w:rsidR="00D43C32" w:rsidRPr="00C62F2E">
              <w:rPr>
                <w:lang w:eastAsia="de-DE"/>
              </w:rPr>
              <w:t xml:space="preserve">eine </w:t>
            </w:r>
            <w:r w:rsidRPr="00C62F2E">
              <w:rPr>
                <w:lang w:eastAsia="de-DE"/>
              </w:rPr>
              <w:t>ausgeglichene Bilanz. Sämtliche Belege von Warenbewegungen sind vorhanden. Insbesondere sind Besteller und Warenempfänger transparent abgebildet</w:t>
            </w:r>
            <w:r w:rsidR="00D21334" w:rsidRPr="00C62F2E">
              <w:rPr>
                <w:rStyle w:val="Funotenzeichen"/>
                <w:lang w:eastAsia="de-DE"/>
              </w:rPr>
              <w:footnoteReference w:id="3"/>
            </w:r>
            <w:r w:rsidR="007F2455" w:rsidRPr="00C62F2E">
              <w:rPr>
                <w:vertAlign w:val="superscript"/>
                <w:lang w:eastAsia="de-DE"/>
              </w:rPr>
              <w:t>,</w:t>
            </w:r>
            <w:r w:rsidRPr="00C62F2E">
              <w:rPr>
                <w:rStyle w:val="Funotenzeichen"/>
                <w:lang w:eastAsia="de-DE"/>
              </w:rPr>
              <w:footnoteReference w:id="4"/>
            </w:r>
            <w:r w:rsidRPr="00C62F2E">
              <w:rPr>
                <w:lang w:eastAsia="de-DE"/>
              </w:rPr>
              <w:t>:</w:t>
            </w:r>
          </w:p>
        </w:tc>
        <w:tc>
          <w:tcPr>
            <w:tcW w:w="567" w:type="dxa"/>
            <w:shd w:val="clear" w:color="auto" w:fill="auto"/>
          </w:tcPr>
          <w:p w14:paraId="0D116226" w14:textId="77777777" w:rsidR="003A0424" w:rsidRPr="00D56693" w:rsidRDefault="00E67248" w:rsidP="003A0424">
            <w:pPr>
              <w:spacing w:before="60" w:after="60"/>
              <w:jc w:val="center"/>
              <w:rPr>
                <w:sz w:val="20"/>
                <w:szCs w:val="20"/>
              </w:rPr>
            </w:pPr>
            <w:sdt>
              <w:sdtPr>
                <w:rPr>
                  <w:sz w:val="20"/>
                  <w:szCs w:val="20"/>
                </w:rPr>
                <w:id w:val="1996067001"/>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6EEF0B1E" w14:textId="77777777" w:rsidR="003A0424" w:rsidRPr="00D56693" w:rsidRDefault="00E67248" w:rsidP="003A0424">
            <w:pPr>
              <w:spacing w:before="60" w:after="60"/>
              <w:jc w:val="center"/>
              <w:rPr>
                <w:sz w:val="20"/>
                <w:szCs w:val="20"/>
              </w:rPr>
            </w:pPr>
            <w:sdt>
              <w:sdtPr>
                <w:rPr>
                  <w:sz w:val="20"/>
                  <w:szCs w:val="20"/>
                </w:rPr>
                <w:id w:val="1944806563"/>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638A6A65" w14:textId="77777777" w:rsidR="003A0424" w:rsidRPr="00D56693" w:rsidRDefault="00E67248" w:rsidP="003A0424">
            <w:pPr>
              <w:spacing w:before="60" w:after="60"/>
              <w:jc w:val="center"/>
              <w:rPr>
                <w:rStyle w:val="InspektionText"/>
              </w:rPr>
            </w:pPr>
            <w:sdt>
              <w:sdtPr>
                <w:rPr>
                  <w:rFonts w:ascii="Arial" w:hAnsi="Arial"/>
                  <w:sz w:val="20"/>
                  <w:szCs w:val="20"/>
                </w:rPr>
                <w:id w:val="56469062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0207F21" w14:textId="77777777" w:rsidR="003A0424" w:rsidRPr="00D56693" w:rsidRDefault="00E67248" w:rsidP="003A0424">
            <w:pPr>
              <w:spacing w:before="60" w:after="60"/>
              <w:jc w:val="center"/>
              <w:rPr>
                <w:rStyle w:val="InspektionText"/>
              </w:rPr>
            </w:pPr>
            <w:sdt>
              <w:sdtPr>
                <w:rPr>
                  <w:rFonts w:ascii="Arial" w:hAnsi="Arial"/>
                  <w:sz w:val="20"/>
                  <w:szCs w:val="20"/>
                </w:rPr>
                <w:id w:val="155395830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9B9F80C" w14:textId="77777777" w:rsidR="003A0424" w:rsidRPr="00D56693" w:rsidRDefault="00E67248" w:rsidP="003A0424">
            <w:pPr>
              <w:spacing w:before="60" w:after="60"/>
              <w:jc w:val="center"/>
              <w:rPr>
                <w:rStyle w:val="InspektionText"/>
              </w:rPr>
            </w:pPr>
            <w:sdt>
              <w:sdtPr>
                <w:rPr>
                  <w:rFonts w:ascii="Arial" w:hAnsi="Arial"/>
                  <w:sz w:val="20"/>
                  <w:szCs w:val="20"/>
                </w:rPr>
                <w:id w:val="19374269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55D340E2" w14:textId="77777777" w:rsidTr="003C4420">
        <w:trPr>
          <w:cantSplit/>
        </w:trPr>
        <w:tc>
          <w:tcPr>
            <w:tcW w:w="6446" w:type="dxa"/>
            <w:shd w:val="clear" w:color="auto" w:fill="auto"/>
          </w:tcPr>
          <w:p w14:paraId="0E2475E2" w14:textId="1A100F04" w:rsidR="003A0424" w:rsidRPr="00C62F2E" w:rsidRDefault="003A0424" w:rsidP="0091626F">
            <w:pPr>
              <w:rPr>
                <w:lang w:eastAsia="de-DE"/>
              </w:rPr>
            </w:pPr>
            <w:r w:rsidRPr="00C62F2E">
              <w:t xml:space="preserve">Bewegungen der </w:t>
            </w:r>
            <w:r w:rsidR="00DC1D87" w:rsidRPr="00C62F2E">
              <w:t>Betm</w:t>
            </w:r>
            <w:r w:rsidRPr="00C62F2E">
              <w:t xml:space="preserve"> nach </w:t>
            </w:r>
            <w:r w:rsidR="00F9705E" w:rsidRPr="00C62F2E">
              <w:t xml:space="preserve">Verzeichnis </w:t>
            </w:r>
            <w:r w:rsidRPr="00C62F2E">
              <w:t xml:space="preserve">b (z.B. Benzodiazepine), welche im Detailhandel von der vereinfachten Buchführung profitieren, sind </w:t>
            </w:r>
            <w:r w:rsidR="0091626F">
              <w:t>zwischen</w:t>
            </w:r>
            <w:r w:rsidRPr="00C62F2E">
              <w:t xml:space="preserve"> Lagerabgang aus der Zentralapotheke und Wareneingang auf Station vollständig rekonstruierbar:</w:t>
            </w:r>
          </w:p>
        </w:tc>
        <w:tc>
          <w:tcPr>
            <w:tcW w:w="567" w:type="dxa"/>
            <w:shd w:val="clear" w:color="auto" w:fill="auto"/>
          </w:tcPr>
          <w:p w14:paraId="27CB0EAF" w14:textId="77777777" w:rsidR="003A0424" w:rsidRPr="00D56693" w:rsidRDefault="00E67248" w:rsidP="003A0424">
            <w:pPr>
              <w:spacing w:before="60" w:after="60"/>
              <w:jc w:val="center"/>
              <w:rPr>
                <w:sz w:val="20"/>
                <w:szCs w:val="20"/>
              </w:rPr>
            </w:pPr>
            <w:sdt>
              <w:sdtPr>
                <w:rPr>
                  <w:sz w:val="20"/>
                  <w:szCs w:val="20"/>
                </w:rPr>
                <w:id w:val="119887404"/>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33FF102A" w14:textId="77777777" w:rsidR="003A0424" w:rsidRPr="00D56693" w:rsidRDefault="00E67248" w:rsidP="003A0424">
            <w:pPr>
              <w:spacing w:before="60" w:after="60"/>
              <w:jc w:val="center"/>
              <w:rPr>
                <w:sz w:val="20"/>
                <w:szCs w:val="20"/>
              </w:rPr>
            </w:pPr>
            <w:sdt>
              <w:sdtPr>
                <w:rPr>
                  <w:sz w:val="20"/>
                  <w:szCs w:val="20"/>
                </w:rPr>
                <w:id w:val="951286190"/>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5B1BE4C3" w14:textId="77777777" w:rsidR="003A0424" w:rsidRPr="00D56693" w:rsidRDefault="00E67248" w:rsidP="003A0424">
            <w:pPr>
              <w:spacing w:before="60" w:after="60"/>
              <w:jc w:val="center"/>
              <w:rPr>
                <w:rStyle w:val="InspektionText"/>
              </w:rPr>
            </w:pPr>
            <w:sdt>
              <w:sdtPr>
                <w:rPr>
                  <w:rFonts w:ascii="Arial" w:hAnsi="Arial"/>
                  <w:sz w:val="20"/>
                  <w:szCs w:val="20"/>
                </w:rPr>
                <w:id w:val="1546557963"/>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5823EDF2" w14:textId="77777777" w:rsidR="003A0424" w:rsidRPr="00D56693" w:rsidRDefault="00E67248" w:rsidP="003A0424">
            <w:pPr>
              <w:spacing w:before="60" w:after="60"/>
              <w:jc w:val="center"/>
              <w:rPr>
                <w:rStyle w:val="InspektionText"/>
              </w:rPr>
            </w:pPr>
            <w:sdt>
              <w:sdtPr>
                <w:rPr>
                  <w:rFonts w:ascii="Arial" w:hAnsi="Arial"/>
                  <w:sz w:val="20"/>
                  <w:szCs w:val="20"/>
                </w:rPr>
                <w:id w:val="-96954072"/>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756C4656" w14:textId="77777777" w:rsidR="003A0424" w:rsidRPr="00D56693" w:rsidRDefault="00E67248" w:rsidP="003A0424">
            <w:pPr>
              <w:spacing w:before="60" w:after="60"/>
              <w:jc w:val="center"/>
              <w:rPr>
                <w:rStyle w:val="InspektionText"/>
              </w:rPr>
            </w:pPr>
            <w:sdt>
              <w:sdtPr>
                <w:rPr>
                  <w:rFonts w:ascii="Arial" w:hAnsi="Arial"/>
                  <w:sz w:val="20"/>
                  <w:szCs w:val="20"/>
                </w:rPr>
                <w:id w:val="-4530115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3F094210" w14:textId="77777777" w:rsidTr="003C4420">
        <w:trPr>
          <w:cantSplit/>
        </w:trPr>
        <w:tc>
          <w:tcPr>
            <w:tcW w:w="6446" w:type="dxa"/>
            <w:shd w:val="clear" w:color="auto" w:fill="auto"/>
          </w:tcPr>
          <w:p w14:paraId="246D10D2" w14:textId="3287A02C" w:rsidR="003A0424" w:rsidRPr="00D56693" w:rsidRDefault="003A0424" w:rsidP="003A0424">
            <w:pPr>
              <w:rPr>
                <w:lang w:eastAsia="de-DE"/>
              </w:rPr>
            </w:pPr>
            <w:r w:rsidRPr="00D56693">
              <w:t xml:space="preserve">Der </w:t>
            </w:r>
            <w:r w:rsidR="00DC1D87">
              <w:t>Betm</w:t>
            </w:r>
            <w:r w:rsidRPr="00D56693">
              <w:t>-Verbrauch auf den Stationen stimmt mit den Verordnungen gemäss Klinikinformationssystem bzw</w:t>
            </w:r>
            <w:r w:rsidR="0006707F" w:rsidRPr="00D56693">
              <w:t>.</w:t>
            </w:r>
            <w:r w:rsidR="007F2455" w:rsidRPr="00D56693">
              <w:t xml:space="preserve"> </w:t>
            </w:r>
            <w:r w:rsidR="00DC1D87">
              <w:t>Betm</w:t>
            </w:r>
            <w:r w:rsidR="00367EE2">
              <w:t>-</w:t>
            </w:r>
            <w:r w:rsidR="007F2455" w:rsidRPr="008A1BD5">
              <w:t>Kontrollkarten überein:</w:t>
            </w:r>
          </w:p>
        </w:tc>
        <w:tc>
          <w:tcPr>
            <w:tcW w:w="567" w:type="dxa"/>
            <w:shd w:val="clear" w:color="auto" w:fill="auto"/>
          </w:tcPr>
          <w:p w14:paraId="072AFF4A" w14:textId="77777777" w:rsidR="003A0424" w:rsidRPr="00D56693" w:rsidRDefault="00E67248" w:rsidP="003A0424">
            <w:pPr>
              <w:spacing w:before="60" w:after="60"/>
              <w:jc w:val="center"/>
              <w:rPr>
                <w:sz w:val="20"/>
                <w:szCs w:val="20"/>
              </w:rPr>
            </w:pPr>
            <w:sdt>
              <w:sdtPr>
                <w:rPr>
                  <w:sz w:val="20"/>
                  <w:szCs w:val="20"/>
                </w:rPr>
                <w:id w:val="-106687633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179079CD" w14:textId="77777777" w:rsidR="003A0424" w:rsidRPr="00D56693" w:rsidRDefault="00E67248" w:rsidP="003A0424">
            <w:pPr>
              <w:spacing w:before="60" w:after="60"/>
              <w:jc w:val="center"/>
              <w:rPr>
                <w:sz w:val="20"/>
                <w:szCs w:val="20"/>
              </w:rPr>
            </w:pPr>
            <w:sdt>
              <w:sdtPr>
                <w:rPr>
                  <w:sz w:val="20"/>
                  <w:szCs w:val="20"/>
                </w:rPr>
                <w:id w:val="-1476061101"/>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1C9D5EA1" w14:textId="77777777" w:rsidR="003A0424" w:rsidRPr="00D56693" w:rsidRDefault="00E67248" w:rsidP="003A0424">
            <w:pPr>
              <w:spacing w:before="60" w:after="60"/>
              <w:jc w:val="center"/>
              <w:rPr>
                <w:rStyle w:val="InspektionText"/>
              </w:rPr>
            </w:pPr>
            <w:sdt>
              <w:sdtPr>
                <w:rPr>
                  <w:rFonts w:ascii="Arial" w:hAnsi="Arial"/>
                  <w:sz w:val="20"/>
                  <w:szCs w:val="20"/>
                </w:rPr>
                <w:id w:val="201472504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5C43FFF5" w14:textId="77777777" w:rsidR="003A0424" w:rsidRPr="00D56693" w:rsidRDefault="00E67248" w:rsidP="003A0424">
            <w:pPr>
              <w:spacing w:before="60" w:after="60"/>
              <w:jc w:val="center"/>
              <w:rPr>
                <w:rStyle w:val="InspektionText"/>
              </w:rPr>
            </w:pPr>
            <w:sdt>
              <w:sdtPr>
                <w:rPr>
                  <w:rFonts w:ascii="Arial" w:hAnsi="Arial"/>
                  <w:sz w:val="20"/>
                  <w:szCs w:val="20"/>
                </w:rPr>
                <w:id w:val="75863830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37BF400F" w14:textId="77777777" w:rsidR="003A0424" w:rsidRPr="00D56693" w:rsidRDefault="00E67248" w:rsidP="003A0424">
            <w:pPr>
              <w:spacing w:before="60" w:after="60"/>
              <w:jc w:val="center"/>
              <w:rPr>
                <w:rStyle w:val="InspektionText"/>
              </w:rPr>
            </w:pPr>
            <w:sdt>
              <w:sdtPr>
                <w:rPr>
                  <w:rFonts w:ascii="Arial" w:hAnsi="Arial"/>
                  <w:sz w:val="20"/>
                  <w:szCs w:val="20"/>
                </w:rPr>
                <w:id w:val="-1342703302"/>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708D5A34" w14:textId="77777777" w:rsidTr="003C4420">
        <w:trPr>
          <w:cantSplit/>
        </w:trPr>
        <w:tc>
          <w:tcPr>
            <w:tcW w:w="6446" w:type="dxa"/>
            <w:shd w:val="clear" w:color="auto" w:fill="auto"/>
          </w:tcPr>
          <w:p w14:paraId="613825A5" w14:textId="67496EAA" w:rsidR="003A0424" w:rsidRPr="00D56693" w:rsidRDefault="00DC1D87" w:rsidP="003A0424">
            <w:r>
              <w:t>Betm</w:t>
            </w:r>
            <w:r w:rsidR="003A0424" w:rsidRPr="00D56693">
              <w:t>-Bestandesdif</w:t>
            </w:r>
            <w:r>
              <w:t>ferenzen in der Zentralapotheke</w:t>
            </w:r>
            <w:r w:rsidR="003A0424" w:rsidRPr="00D56693">
              <w:t xml:space="preserve"> und in den Stationen werden rekonstruiert und Massnahmen gegen erneute Fehlbestände eingeleitet. Verdacht auf Missbrauch wird dem Kantonsapotheker</w:t>
            </w:r>
            <w:r w:rsidR="0091626F">
              <w:t>In</w:t>
            </w:r>
            <w:r w:rsidR="003A0424" w:rsidRPr="00D56693">
              <w:t xml:space="preserve"> gemeldet:</w:t>
            </w:r>
          </w:p>
        </w:tc>
        <w:tc>
          <w:tcPr>
            <w:tcW w:w="567" w:type="dxa"/>
            <w:shd w:val="clear" w:color="auto" w:fill="auto"/>
          </w:tcPr>
          <w:p w14:paraId="42090FDF" w14:textId="77777777" w:rsidR="003A0424" w:rsidRPr="00D56693" w:rsidRDefault="00E67248" w:rsidP="003A0424">
            <w:pPr>
              <w:spacing w:before="60" w:after="60"/>
              <w:jc w:val="center"/>
              <w:rPr>
                <w:sz w:val="20"/>
                <w:szCs w:val="20"/>
              </w:rPr>
            </w:pPr>
            <w:sdt>
              <w:sdtPr>
                <w:rPr>
                  <w:sz w:val="20"/>
                  <w:szCs w:val="20"/>
                </w:rPr>
                <w:id w:val="-1752734754"/>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70B2AB2F" w14:textId="77777777" w:rsidR="003A0424" w:rsidRPr="00D56693" w:rsidRDefault="00E67248" w:rsidP="003A0424">
            <w:pPr>
              <w:spacing w:before="60" w:after="60"/>
              <w:jc w:val="center"/>
              <w:rPr>
                <w:sz w:val="20"/>
                <w:szCs w:val="20"/>
              </w:rPr>
            </w:pPr>
            <w:sdt>
              <w:sdtPr>
                <w:rPr>
                  <w:sz w:val="20"/>
                  <w:szCs w:val="20"/>
                </w:rPr>
                <w:id w:val="-180045057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115E2DBA" w14:textId="77777777" w:rsidR="003A0424" w:rsidRPr="00D56693" w:rsidRDefault="00E67248" w:rsidP="003A0424">
            <w:pPr>
              <w:spacing w:before="60" w:after="60"/>
              <w:jc w:val="center"/>
              <w:rPr>
                <w:rStyle w:val="InspektionText"/>
              </w:rPr>
            </w:pPr>
            <w:sdt>
              <w:sdtPr>
                <w:rPr>
                  <w:rFonts w:ascii="Arial" w:hAnsi="Arial"/>
                  <w:sz w:val="20"/>
                  <w:szCs w:val="20"/>
                </w:rPr>
                <w:id w:val="-182526183"/>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650CF197" w14:textId="77777777" w:rsidR="003A0424" w:rsidRPr="00D56693" w:rsidRDefault="00E67248" w:rsidP="003A0424">
            <w:pPr>
              <w:spacing w:before="60" w:after="60"/>
              <w:jc w:val="center"/>
              <w:rPr>
                <w:rStyle w:val="InspektionText"/>
              </w:rPr>
            </w:pPr>
            <w:sdt>
              <w:sdtPr>
                <w:rPr>
                  <w:rFonts w:ascii="Arial" w:hAnsi="Arial"/>
                  <w:sz w:val="20"/>
                  <w:szCs w:val="20"/>
                </w:rPr>
                <w:id w:val="48397085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3C9D1076" w14:textId="77777777" w:rsidR="003A0424" w:rsidRPr="00D56693" w:rsidRDefault="00E67248" w:rsidP="003A0424">
            <w:pPr>
              <w:spacing w:before="60" w:after="60"/>
              <w:jc w:val="center"/>
              <w:rPr>
                <w:rStyle w:val="InspektionText"/>
              </w:rPr>
            </w:pPr>
            <w:sdt>
              <w:sdtPr>
                <w:rPr>
                  <w:rFonts w:ascii="Arial" w:hAnsi="Arial"/>
                  <w:sz w:val="20"/>
                  <w:szCs w:val="20"/>
                </w:rPr>
                <w:id w:val="180558799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000F2EE7" w14:textId="77777777" w:rsidTr="003C4420">
        <w:trPr>
          <w:cantSplit/>
        </w:trPr>
        <w:tc>
          <w:tcPr>
            <w:tcW w:w="6446" w:type="dxa"/>
            <w:shd w:val="clear" w:color="auto" w:fill="auto"/>
          </w:tcPr>
          <w:p w14:paraId="79CA66D6" w14:textId="77777777" w:rsidR="003A0424" w:rsidRPr="00D56693" w:rsidRDefault="003A0424" w:rsidP="00D43C32">
            <w:r w:rsidRPr="00D56693">
              <w:t xml:space="preserve">Manuelle Eintragungen sind mit Filz- oder Kugelschreiber (dokumentenecht) ausgeführt. </w:t>
            </w:r>
            <w:r w:rsidR="00D43C32" w:rsidRPr="00D56693">
              <w:t>Alte Stellen sind</w:t>
            </w:r>
            <w:r w:rsidRPr="00D56693">
              <w:t xml:space="preserve"> durchgestrichen</w:t>
            </w:r>
            <w:r w:rsidR="00D43C32" w:rsidRPr="00D56693">
              <w:t>, Korrekturen sind lesbar, datiert</w:t>
            </w:r>
            <w:r w:rsidRPr="00D56693">
              <w:t xml:space="preserve"> und visiert:</w:t>
            </w:r>
          </w:p>
        </w:tc>
        <w:tc>
          <w:tcPr>
            <w:tcW w:w="567" w:type="dxa"/>
            <w:shd w:val="clear" w:color="auto" w:fill="auto"/>
          </w:tcPr>
          <w:p w14:paraId="64D819F3" w14:textId="77777777" w:rsidR="003A0424" w:rsidRPr="00D56693" w:rsidRDefault="00E67248" w:rsidP="003A0424">
            <w:pPr>
              <w:spacing w:before="60" w:after="60"/>
              <w:jc w:val="center"/>
              <w:rPr>
                <w:sz w:val="20"/>
                <w:szCs w:val="20"/>
              </w:rPr>
            </w:pPr>
            <w:sdt>
              <w:sdtPr>
                <w:rPr>
                  <w:sz w:val="20"/>
                  <w:szCs w:val="20"/>
                </w:rPr>
                <w:id w:val="831716984"/>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51686302" w14:textId="77777777" w:rsidR="003A0424" w:rsidRPr="00D56693" w:rsidRDefault="00E67248" w:rsidP="003A0424">
            <w:pPr>
              <w:spacing w:before="60" w:after="60"/>
              <w:jc w:val="center"/>
              <w:rPr>
                <w:sz w:val="20"/>
                <w:szCs w:val="20"/>
              </w:rPr>
            </w:pPr>
            <w:sdt>
              <w:sdtPr>
                <w:rPr>
                  <w:sz w:val="20"/>
                  <w:szCs w:val="20"/>
                </w:rPr>
                <w:id w:val="-1104347612"/>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2CAB1480" w14:textId="77777777" w:rsidR="003A0424" w:rsidRPr="00D56693" w:rsidRDefault="00E67248" w:rsidP="003A0424">
            <w:pPr>
              <w:spacing w:before="60" w:after="60"/>
              <w:jc w:val="center"/>
              <w:rPr>
                <w:rStyle w:val="InspektionText"/>
              </w:rPr>
            </w:pPr>
            <w:sdt>
              <w:sdtPr>
                <w:rPr>
                  <w:rFonts w:ascii="Arial" w:hAnsi="Arial"/>
                  <w:sz w:val="20"/>
                  <w:szCs w:val="20"/>
                </w:rPr>
                <w:id w:val="401104122"/>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3A3E44FF" w14:textId="77777777" w:rsidR="003A0424" w:rsidRPr="00D56693" w:rsidRDefault="00E67248" w:rsidP="003A0424">
            <w:pPr>
              <w:spacing w:before="60" w:after="60"/>
              <w:jc w:val="center"/>
              <w:rPr>
                <w:rStyle w:val="InspektionText"/>
              </w:rPr>
            </w:pPr>
            <w:sdt>
              <w:sdtPr>
                <w:rPr>
                  <w:rFonts w:ascii="Arial" w:hAnsi="Arial"/>
                  <w:sz w:val="20"/>
                  <w:szCs w:val="20"/>
                </w:rPr>
                <w:id w:val="70106458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01E9C3F5" w14:textId="77777777" w:rsidR="003A0424" w:rsidRPr="00D56693" w:rsidRDefault="00E67248" w:rsidP="003A0424">
            <w:pPr>
              <w:spacing w:before="60" w:after="60"/>
              <w:jc w:val="center"/>
              <w:rPr>
                <w:rStyle w:val="InspektionText"/>
              </w:rPr>
            </w:pPr>
            <w:sdt>
              <w:sdtPr>
                <w:rPr>
                  <w:rFonts w:ascii="Arial" w:hAnsi="Arial"/>
                  <w:sz w:val="20"/>
                  <w:szCs w:val="20"/>
                </w:rPr>
                <w:id w:val="-24643027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00AB5A87" w14:textId="77777777" w:rsidTr="003C4420">
        <w:trPr>
          <w:cantSplit/>
        </w:trPr>
        <w:tc>
          <w:tcPr>
            <w:tcW w:w="6446" w:type="dxa"/>
            <w:shd w:val="clear" w:color="auto" w:fill="auto"/>
          </w:tcPr>
          <w:p w14:paraId="6186FD6E" w14:textId="5EC2923C" w:rsidR="003A0424" w:rsidRPr="00D56693" w:rsidRDefault="003A0424" w:rsidP="003A0424">
            <w:pPr>
              <w:rPr>
                <w:lang w:eastAsia="de-DE"/>
              </w:rPr>
            </w:pPr>
            <w:r w:rsidRPr="00D56693">
              <w:rPr>
                <w:lang w:eastAsia="de-DE"/>
              </w:rPr>
              <w:t xml:space="preserve">Medikamentenlager- und </w:t>
            </w:r>
            <w:r w:rsidR="00DC1D87">
              <w:rPr>
                <w:lang w:eastAsia="de-DE"/>
              </w:rPr>
              <w:t>Betm</w:t>
            </w:r>
            <w:r w:rsidR="0091626F">
              <w:rPr>
                <w:lang w:eastAsia="de-DE"/>
              </w:rPr>
              <w:t>-Lager</w:t>
            </w:r>
            <w:r w:rsidRPr="00D56693">
              <w:rPr>
                <w:lang w:eastAsia="de-DE"/>
              </w:rPr>
              <w:t>-Verantwortliche auf den Stationen sind bezeichnet. Die Verantwortung ist in deren Pflichtenheft eingetragen:</w:t>
            </w:r>
          </w:p>
        </w:tc>
        <w:tc>
          <w:tcPr>
            <w:tcW w:w="567" w:type="dxa"/>
            <w:shd w:val="clear" w:color="auto" w:fill="auto"/>
          </w:tcPr>
          <w:p w14:paraId="12B54790" w14:textId="77777777" w:rsidR="003A0424" w:rsidRPr="00D56693" w:rsidRDefault="00E67248" w:rsidP="003A0424">
            <w:pPr>
              <w:spacing w:before="60" w:after="60"/>
              <w:jc w:val="center"/>
              <w:rPr>
                <w:sz w:val="20"/>
                <w:szCs w:val="20"/>
              </w:rPr>
            </w:pPr>
            <w:sdt>
              <w:sdtPr>
                <w:rPr>
                  <w:sz w:val="20"/>
                  <w:szCs w:val="20"/>
                </w:rPr>
                <w:id w:val="-492332960"/>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4F8729B7" w14:textId="77777777" w:rsidR="003A0424" w:rsidRPr="00D56693" w:rsidRDefault="00E67248" w:rsidP="003A0424">
            <w:pPr>
              <w:spacing w:before="60" w:after="60"/>
              <w:jc w:val="center"/>
              <w:rPr>
                <w:sz w:val="20"/>
                <w:szCs w:val="20"/>
              </w:rPr>
            </w:pPr>
            <w:sdt>
              <w:sdtPr>
                <w:rPr>
                  <w:sz w:val="20"/>
                  <w:szCs w:val="20"/>
                </w:rPr>
                <w:id w:val="-39251026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0F58397C" w14:textId="77777777" w:rsidR="003A0424" w:rsidRPr="00D56693" w:rsidRDefault="00E67248" w:rsidP="003A0424">
            <w:pPr>
              <w:spacing w:before="60" w:after="60"/>
              <w:jc w:val="center"/>
              <w:rPr>
                <w:rStyle w:val="InspektionText"/>
              </w:rPr>
            </w:pPr>
            <w:sdt>
              <w:sdtPr>
                <w:rPr>
                  <w:rFonts w:ascii="Arial" w:hAnsi="Arial"/>
                  <w:sz w:val="20"/>
                  <w:szCs w:val="20"/>
                </w:rPr>
                <w:id w:val="173635446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46A20205" w14:textId="77777777" w:rsidR="003A0424" w:rsidRPr="00D56693" w:rsidRDefault="00E67248" w:rsidP="003A0424">
            <w:pPr>
              <w:spacing w:before="60" w:after="60"/>
              <w:jc w:val="center"/>
              <w:rPr>
                <w:rStyle w:val="InspektionText"/>
              </w:rPr>
            </w:pPr>
            <w:sdt>
              <w:sdtPr>
                <w:rPr>
                  <w:rFonts w:ascii="Arial" w:hAnsi="Arial"/>
                  <w:sz w:val="20"/>
                  <w:szCs w:val="20"/>
                </w:rPr>
                <w:id w:val="-1610270330"/>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50344797" w14:textId="77777777" w:rsidR="003A0424" w:rsidRPr="00D56693" w:rsidRDefault="00E67248" w:rsidP="003A0424">
            <w:pPr>
              <w:spacing w:before="60" w:after="60"/>
              <w:jc w:val="center"/>
              <w:rPr>
                <w:rStyle w:val="InspektionText"/>
              </w:rPr>
            </w:pPr>
            <w:sdt>
              <w:sdtPr>
                <w:rPr>
                  <w:rFonts w:ascii="Arial" w:hAnsi="Arial"/>
                  <w:sz w:val="20"/>
                  <w:szCs w:val="20"/>
                </w:rPr>
                <w:id w:val="55374671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3A0424" w:rsidRPr="00D56693" w14:paraId="16A55317" w14:textId="77777777" w:rsidTr="003C4420">
        <w:trPr>
          <w:cantSplit/>
        </w:trPr>
        <w:tc>
          <w:tcPr>
            <w:tcW w:w="6446" w:type="dxa"/>
            <w:shd w:val="clear" w:color="auto" w:fill="auto"/>
          </w:tcPr>
          <w:p w14:paraId="48BCAB62" w14:textId="77777777" w:rsidR="003A0424" w:rsidRPr="00D56693" w:rsidRDefault="003A0424" w:rsidP="003A0424">
            <w:pPr>
              <w:rPr>
                <w:lang w:eastAsia="de-DE"/>
              </w:rPr>
            </w:pPr>
            <w:r w:rsidRPr="00D56693">
              <w:t>Unterschriftenmuster der bestell- und bezugsberechtigten Personen sind vorhanden:</w:t>
            </w:r>
          </w:p>
        </w:tc>
        <w:tc>
          <w:tcPr>
            <w:tcW w:w="567" w:type="dxa"/>
            <w:shd w:val="clear" w:color="auto" w:fill="auto"/>
          </w:tcPr>
          <w:p w14:paraId="0907AD3E" w14:textId="77777777" w:rsidR="003A0424" w:rsidRPr="00D56693" w:rsidRDefault="00E67248" w:rsidP="003A0424">
            <w:pPr>
              <w:spacing w:before="60" w:after="60"/>
              <w:jc w:val="center"/>
              <w:rPr>
                <w:sz w:val="20"/>
                <w:szCs w:val="20"/>
              </w:rPr>
            </w:pPr>
            <w:sdt>
              <w:sdtPr>
                <w:rPr>
                  <w:sz w:val="20"/>
                  <w:szCs w:val="20"/>
                </w:rPr>
                <w:id w:val="-721741590"/>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068DCBEA" w14:textId="77777777" w:rsidR="003A0424" w:rsidRPr="00D56693" w:rsidRDefault="00E67248" w:rsidP="003A0424">
            <w:pPr>
              <w:spacing w:before="60" w:after="60"/>
              <w:jc w:val="center"/>
              <w:rPr>
                <w:sz w:val="20"/>
                <w:szCs w:val="20"/>
              </w:rPr>
            </w:pPr>
            <w:sdt>
              <w:sdtPr>
                <w:rPr>
                  <w:sz w:val="20"/>
                  <w:szCs w:val="20"/>
                </w:rPr>
                <w:id w:val="45167341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08D47FD1" w14:textId="77777777" w:rsidR="003A0424" w:rsidRPr="00D56693" w:rsidRDefault="00E67248" w:rsidP="003A0424">
            <w:pPr>
              <w:spacing w:before="60" w:after="60"/>
              <w:jc w:val="center"/>
              <w:rPr>
                <w:rStyle w:val="InspektionText"/>
              </w:rPr>
            </w:pPr>
            <w:sdt>
              <w:sdtPr>
                <w:rPr>
                  <w:rFonts w:ascii="Arial" w:hAnsi="Arial"/>
                  <w:sz w:val="20"/>
                  <w:szCs w:val="20"/>
                </w:rPr>
                <w:id w:val="920915651"/>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5B38240E" w14:textId="77777777" w:rsidR="003A0424" w:rsidRPr="00D56693" w:rsidRDefault="00E67248" w:rsidP="003A0424">
            <w:pPr>
              <w:spacing w:before="60" w:after="60"/>
              <w:jc w:val="center"/>
              <w:rPr>
                <w:rStyle w:val="InspektionText"/>
              </w:rPr>
            </w:pPr>
            <w:sdt>
              <w:sdtPr>
                <w:rPr>
                  <w:rFonts w:ascii="Arial" w:hAnsi="Arial"/>
                  <w:sz w:val="20"/>
                  <w:szCs w:val="20"/>
                </w:rPr>
                <w:id w:val="-2011060225"/>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13CC1098" w14:textId="77777777" w:rsidR="003A0424" w:rsidRPr="00D56693" w:rsidRDefault="00E67248" w:rsidP="003A0424">
            <w:pPr>
              <w:spacing w:before="60" w:after="60"/>
              <w:jc w:val="center"/>
              <w:rPr>
                <w:rStyle w:val="InspektionText"/>
              </w:rPr>
            </w:pPr>
            <w:sdt>
              <w:sdtPr>
                <w:rPr>
                  <w:rFonts w:ascii="Arial" w:hAnsi="Arial"/>
                  <w:sz w:val="20"/>
                  <w:szCs w:val="20"/>
                </w:rPr>
                <w:id w:val="103407861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D43C32" w:rsidRPr="00D56693" w14:paraId="195DF063" w14:textId="77777777" w:rsidTr="005B2E72">
        <w:trPr>
          <w:cantSplit/>
        </w:trPr>
        <w:tc>
          <w:tcPr>
            <w:tcW w:w="9639" w:type="dxa"/>
            <w:gridSpan w:val="6"/>
            <w:shd w:val="clear" w:color="auto" w:fill="auto"/>
          </w:tcPr>
          <w:p w14:paraId="5F7151DA" w14:textId="2429402E" w:rsidR="00D43C32" w:rsidRPr="00D56693" w:rsidRDefault="00D43C32" w:rsidP="004E2972">
            <w:pPr>
              <w:spacing w:before="60" w:after="60"/>
              <w:rPr>
                <w:rStyle w:val="InspektionText"/>
              </w:rPr>
            </w:pPr>
            <w:r w:rsidRPr="00D56693">
              <w:rPr>
                <w:lang w:eastAsia="de-DE"/>
              </w:rPr>
              <w:t xml:space="preserve">Die Entsorgung der </w:t>
            </w:r>
            <w:r w:rsidR="00DC1D87">
              <w:rPr>
                <w:lang w:eastAsia="de-DE"/>
              </w:rPr>
              <w:t>Betm</w:t>
            </w:r>
            <w:r w:rsidRPr="00D56693">
              <w:rPr>
                <w:lang w:eastAsia="de-DE"/>
              </w:rPr>
              <w:t xml:space="preserve"> erfolgt korrekt:</w:t>
            </w:r>
          </w:p>
        </w:tc>
      </w:tr>
      <w:tr w:rsidR="003A0424" w:rsidRPr="00D56693" w14:paraId="6E7CF2D5" w14:textId="77777777" w:rsidTr="003C4420">
        <w:trPr>
          <w:cantSplit/>
        </w:trPr>
        <w:tc>
          <w:tcPr>
            <w:tcW w:w="6446" w:type="dxa"/>
            <w:shd w:val="clear" w:color="auto" w:fill="auto"/>
          </w:tcPr>
          <w:p w14:paraId="43DBD7C9" w14:textId="1AD29456" w:rsidR="003A0424" w:rsidRPr="00D56693" w:rsidRDefault="00DC1D87" w:rsidP="00D43C32">
            <w:pPr>
              <w:pStyle w:val="Listenabsatz"/>
              <w:numPr>
                <w:ilvl w:val="0"/>
                <w:numId w:val="11"/>
              </w:numPr>
            </w:pPr>
            <w:r>
              <w:t>Verzeichnis a –</w:t>
            </w:r>
            <w:r w:rsidR="003A0424" w:rsidRPr="00D56693">
              <w:t xml:space="preserve"> Entsorgung via Kantonsapothekeramt:</w:t>
            </w:r>
          </w:p>
        </w:tc>
        <w:tc>
          <w:tcPr>
            <w:tcW w:w="567" w:type="dxa"/>
            <w:shd w:val="clear" w:color="auto" w:fill="auto"/>
          </w:tcPr>
          <w:p w14:paraId="63F22158" w14:textId="77777777" w:rsidR="003A0424" w:rsidRPr="00D56693" w:rsidRDefault="00E67248" w:rsidP="003A0424">
            <w:pPr>
              <w:spacing w:before="60" w:after="60"/>
              <w:jc w:val="center"/>
              <w:rPr>
                <w:sz w:val="20"/>
                <w:szCs w:val="20"/>
              </w:rPr>
            </w:pPr>
            <w:sdt>
              <w:sdtPr>
                <w:rPr>
                  <w:sz w:val="20"/>
                  <w:szCs w:val="20"/>
                </w:rPr>
                <w:id w:val="269518963"/>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9" w:type="dxa"/>
            <w:shd w:val="clear" w:color="auto" w:fill="auto"/>
          </w:tcPr>
          <w:p w14:paraId="5AF61950" w14:textId="77777777" w:rsidR="003A0424" w:rsidRPr="00D56693" w:rsidRDefault="00E67248" w:rsidP="003A0424">
            <w:pPr>
              <w:spacing w:before="60" w:after="60"/>
              <w:jc w:val="center"/>
              <w:rPr>
                <w:sz w:val="20"/>
                <w:szCs w:val="20"/>
              </w:rPr>
            </w:pPr>
            <w:sdt>
              <w:sdtPr>
                <w:rPr>
                  <w:sz w:val="20"/>
                  <w:szCs w:val="20"/>
                </w:rPr>
                <w:id w:val="161366698"/>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567" w:type="dxa"/>
            <w:shd w:val="clear" w:color="auto" w:fill="F2F2F2" w:themeFill="background1" w:themeFillShade="F2"/>
          </w:tcPr>
          <w:p w14:paraId="2E3604EE" w14:textId="77777777" w:rsidR="003A0424" w:rsidRPr="00D56693" w:rsidRDefault="00E67248" w:rsidP="003A0424">
            <w:pPr>
              <w:spacing w:before="60" w:after="60"/>
              <w:jc w:val="center"/>
              <w:rPr>
                <w:rStyle w:val="InspektionText"/>
              </w:rPr>
            </w:pPr>
            <w:sdt>
              <w:sdtPr>
                <w:rPr>
                  <w:rFonts w:ascii="Arial" w:hAnsi="Arial"/>
                  <w:sz w:val="20"/>
                  <w:szCs w:val="20"/>
                </w:rPr>
                <w:id w:val="-859736726"/>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708" w:type="dxa"/>
            <w:shd w:val="clear" w:color="auto" w:fill="F2F2F2" w:themeFill="background1" w:themeFillShade="F2"/>
          </w:tcPr>
          <w:p w14:paraId="6967E365" w14:textId="77777777" w:rsidR="003A0424" w:rsidRPr="00D56693" w:rsidRDefault="00E67248" w:rsidP="003A0424">
            <w:pPr>
              <w:spacing w:before="60" w:after="60"/>
              <w:jc w:val="center"/>
              <w:rPr>
                <w:rStyle w:val="InspektionText"/>
              </w:rPr>
            </w:pPr>
            <w:sdt>
              <w:sdtPr>
                <w:rPr>
                  <w:rFonts w:ascii="Arial" w:hAnsi="Arial"/>
                  <w:sz w:val="20"/>
                  <w:szCs w:val="20"/>
                </w:rPr>
                <w:id w:val="-960961716"/>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c>
          <w:tcPr>
            <w:tcW w:w="642" w:type="dxa"/>
            <w:shd w:val="clear" w:color="auto" w:fill="F2F2F2" w:themeFill="background1" w:themeFillShade="F2"/>
          </w:tcPr>
          <w:p w14:paraId="518B77BA" w14:textId="77777777" w:rsidR="003A0424" w:rsidRPr="00D56693" w:rsidRDefault="00E67248" w:rsidP="003A0424">
            <w:pPr>
              <w:spacing w:before="60" w:after="60"/>
              <w:jc w:val="center"/>
              <w:rPr>
                <w:rStyle w:val="InspektionText"/>
              </w:rPr>
            </w:pPr>
            <w:sdt>
              <w:sdtPr>
                <w:rPr>
                  <w:rFonts w:ascii="Arial" w:hAnsi="Arial"/>
                  <w:sz w:val="20"/>
                  <w:szCs w:val="20"/>
                </w:rPr>
                <w:id w:val="1365632757"/>
                <w14:checkbox>
                  <w14:checked w14:val="0"/>
                  <w14:checkedState w14:val="2612" w14:font="MS Gothic"/>
                  <w14:uncheckedState w14:val="2610" w14:font="MS Gothic"/>
                </w14:checkbox>
              </w:sdtPr>
              <w:sdtEndPr/>
              <w:sdtContent>
                <w:r w:rsidR="003A0424" w:rsidRPr="00D56693">
                  <w:rPr>
                    <w:rFonts w:ascii="MS Gothic" w:eastAsia="MS Gothic" w:hAnsi="MS Gothic"/>
                    <w:sz w:val="20"/>
                    <w:szCs w:val="20"/>
                  </w:rPr>
                  <w:t>☐</w:t>
                </w:r>
              </w:sdtContent>
            </w:sdt>
          </w:p>
        </w:tc>
      </w:tr>
      <w:tr w:rsidR="00953EF1" w:rsidRPr="00D56693" w14:paraId="1F39B48B" w14:textId="77777777" w:rsidTr="003C4420">
        <w:trPr>
          <w:cantSplit/>
        </w:trPr>
        <w:tc>
          <w:tcPr>
            <w:tcW w:w="6446" w:type="dxa"/>
            <w:shd w:val="clear" w:color="auto" w:fill="auto"/>
          </w:tcPr>
          <w:p w14:paraId="4A7CD488" w14:textId="437057D1" w:rsidR="00953EF1" w:rsidRPr="00D56693" w:rsidRDefault="00DC1D87" w:rsidP="00D43C32">
            <w:pPr>
              <w:pStyle w:val="Listenabsatz"/>
              <w:numPr>
                <w:ilvl w:val="0"/>
                <w:numId w:val="11"/>
              </w:numPr>
              <w:tabs>
                <w:tab w:val="right" w:leader="dot" w:pos="6180"/>
                <w:tab w:val="left" w:pos="6379"/>
                <w:tab w:val="right" w:leader="dot" w:pos="9468"/>
              </w:tabs>
              <w:spacing w:line="240" w:lineRule="atLeast"/>
              <w:rPr>
                <w:lang w:eastAsia="de-DE"/>
              </w:rPr>
            </w:pPr>
            <w:r>
              <w:rPr>
                <w:lang w:eastAsia="de-DE"/>
              </w:rPr>
              <w:t>Verzeichnis b –</w:t>
            </w:r>
            <w:r w:rsidR="00953EF1" w:rsidRPr="00D56693">
              <w:rPr>
                <w:lang w:eastAsia="de-DE"/>
              </w:rPr>
              <w:t xml:space="preserve"> Entsorgung unter Gewährung der Rückverfolgbarkeit:</w:t>
            </w:r>
          </w:p>
        </w:tc>
        <w:tc>
          <w:tcPr>
            <w:tcW w:w="567" w:type="dxa"/>
            <w:shd w:val="clear" w:color="auto" w:fill="auto"/>
          </w:tcPr>
          <w:p w14:paraId="31F248B0" w14:textId="77777777" w:rsidR="00953EF1" w:rsidRPr="00D56693" w:rsidRDefault="00E67248" w:rsidP="006419CC">
            <w:pPr>
              <w:spacing w:before="60" w:after="60"/>
              <w:jc w:val="center"/>
              <w:rPr>
                <w:sz w:val="20"/>
                <w:szCs w:val="20"/>
              </w:rPr>
            </w:pPr>
            <w:sdt>
              <w:sdtPr>
                <w:rPr>
                  <w:sz w:val="20"/>
                  <w:szCs w:val="20"/>
                </w:rPr>
                <w:id w:val="-218672449"/>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709" w:type="dxa"/>
            <w:shd w:val="clear" w:color="auto" w:fill="auto"/>
          </w:tcPr>
          <w:p w14:paraId="36DB5544" w14:textId="77777777" w:rsidR="00953EF1" w:rsidRPr="00D56693" w:rsidRDefault="00E67248" w:rsidP="006419CC">
            <w:pPr>
              <w:spacing w:before="60" w:after="60"/>
              <w:jc w:val="center"/>
              <w:rPr>
                <w:sz w:val="20"/>
                <w:szCs w:val="20"/>
              </w:rPr>
            </w:pPr>
            <w:sdt>
              <w:sdtPr>
                <w:rPr>
                  <w:sz w:val="20"/>
                  <w:szCs w:val="20"/>
                </w:rPr>
                <w:id w:val="-1087770199"/>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567" w:type="dxa"/>
            <w:shd w:val="clear" w:color="auto" w:fill="F2F2F2" w:themeFill="background1" w:themeFillShade="F2"/>
          </w:tcPr>
          <w:p w14:paraId="1762D691" w14:textId="77777777" w:rsidR="00953EF1" w:rsidRPr="00D56693" w:rsidRDefault="00E67248" w:rsidP="006419CC">
            <w:pPr>
              <w:spacing w:before="60" w:after="60"/>
              <w:jc w:val="center"/>
              <w:rPr>
                <w:rStyle w:val="InspektionText"/>
              </w:rPr>
            </w:pPr>
            <w:sdt>
              <w:sdtPr>
                <w:rPr>
                  <w:rFonts w:ascii="Arial" w:hAnsi="Arial"/>
                  <w:sz w:val="20"/>
                  <w:szCs w:val="20"/>
                </w:rPr>
                <w:id w:val="1362860532"/>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708" w:type="dxa"/>
            <w:shd w:val="clear" w:color="auto" w:fill="F2F2F2" w:themeFill="background1" w:themeFillShade="F2"/>
          </w:tcPr>
          <w:p w14:paraId="45CE2961" w14:textId="77777777" w:rsidR="00953EF1" w:rsidRPr="00D56693" w:rsidRDefault="00E67248" w:rsidP="006419CC">
            <w:pPr>
              <w:spacing w:before="60" w:after="60"/>
              <w:jc w:val="center"/>
              <w:rPr>
                <w:rStyle w:val="InspektionText"/>
              </w:rPr>
            </w:pPr>
            <w:sdt>
              <w:sdtPr>
                <w:rPr>
                  <w:rFonts w:ascii="Arial" w:hAnsi="Arial"/>
                  <w:sz w:val="20"/>
                  <w:szCs w:val="20"/>
                </w:rPr>
                <w:id w:val="-1953228722"/>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642" w:type="dxa"/>
            <w:shd w:val="clear" w:color="auto" w:fill="F2F2F2" w:themeFill="background1" w:themeFillShade="F2"/>
          </w:tcPr>
          <w:p w14:paraId="11164AA1" w14:textId="77777777" w:rsidR="00953EF1" w:rsidRPr="00D56693" w:rsidRDefault="00E67248" w:rsidP="006419CC">
            <w:pPr>
              <w:spacing w:before="60" w:after="60"/>
              <w:jc w:val="center"/>
              <w:rPr>
                <w:rStyle w:val="InspektionText"/>
              </w:rPr>
            </w:pPr>
            <w:sdt>
              <w:sdtPr>
                <w:rPr>
                  <w:rFonts w:ascii="Arial" w:hAnsi="Arial"/>
                  <w:sz w:val="20"/>
                  <w:szCs w:val="20"/>
                </w:rPr>
                <w:id w:val="-972137236"/>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r>
      <w:tr w:rsidR="00953EF1" w:rsidRPr="00D56693" w14:paraId="31297E21" w14:textId="77777777" w:rsidTr="003C4420">
        <w:trPr>
          <w:cantSplit/>
        </w:trPr>
        <w:tc>
          <w:tcPr>
            <w:tcW w:w="6446" w:type="dxa"/>
            <w:shd w:val="clear" w:color="auto" w:fill="auto"/>
          </w:tcPr>
          <w:p w14:paraId="03CFF8DD" w14:textId="77777777" w:rsidR="00953EF1" w:rsidRPr="00D56693" w:rsidRDefault="00953EF1" w:rsidP="006419CC">
            <w:pPr>
              <w:tabs>
                <w:tab w:val="right" w:leader="dot" w:pos="6180"/>
                <w:tab w:val="left" w:pos="6379"/>
                <w:tab w:val="right" w:leader="dot" w:pos="9468"/>
              </w:tabs>
              <w:spacing w:line="240" w:lineRule="atLeast"/>
              <w:rPr>
                <w:lang w:eastAsia="de-DE"/>
              </w:rPr>
            </w:pPr>
            <w:r w:rsidRPr="00D56693">
              <w:t>Die fälschungssichere Archivierung der Daten/Belege während 10 Jahren (Verzeichnis a) bzw. mind. 2 Jahren (Verzeichnis b) ist gewährleistet:</w:t>
            </w:r>
          </w:p>
        </w:tc>
        <w:tc>
          <w:tcPr>
            <w:tcW w:w="567" w:type="dxa"/>
            <w:shd w:val="clear" w:color="auto" w:fill="auto"/>
          </w:tcPr>
          <w:p w14:paraId="5C8AEAE2" w14:textId="77777777" w:rsidR="00953EF1" w:rsidRPr="00D56693" w:rsidRDefault="00E67248" w:rsidP="006419CC">
            <w:pPr>
              <w:spacing w:before="60" w:after="60"/>
              <w:jc w:val="center"/>
              <w:rPr>
                <w:sz w:val="20"/>
                <w:szCs w:val="20"/>
              </w:rPr>
            </w:pPr>
            <w:sdt>
              <w:sdtPr>
                <w:rPr>
                  <w:sz w:val="20"/>
                  <w:szCs w:val="20"/>
                </w:rPr>
                <w:id w:val="-207426449"/>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709" w:type="dxa"/>
            <w:shd w:val="clear" w:color="auto" w:fill="auto"/>
          </w:tcPr>
          <w:p w14:paraId="5861CD92" w14:textId="77777777" w:rsidR="00953EF1" w:rsidRPr="00D56693" w:rsidRDefault="00E67248" w:rsidP="006419CC">
            <w:pPr>
              <w:spacing w:before="60" w:after="60"/>
              <w:jc w:val="center"/>
              <w:rPr>
                <w:sz w:val="20"/>
                <w:szCs w:val="20"/>
              </w:rPr>
            </w:pPr>
            <w:sdt>
              <w:sdtPr>
                <w:rPr>
                  <w:sz w:val="20"/>
                  <w:szCs w:val="20"/>
                </w:rPr>
                <w:id w:val="-659534354"/>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567" w:type="dxa"/>
            <w:shd w:val="clear" w:color="auto" w:fill="F2F2F2" w:themeFill="background1" w:themeFillShade="F2"/>
          </w:tcPr>
          <w:p w14:paraId="3B184257" w14:textId="77777777" w:rsidR="00953EF1" w:rsidRPr="00D56693" w:rsidRDefault="00E67248" w:rsidP="006419CC">
            <w:pPr>
              <w:spacing w:before="60" w:after="60"/>
              <w:jc w:val="center"/>
              <w:rPr>
                <w:rStyle w:val="InspektionText"/>
              </w:rPr>
            </w:pPr>
            <w:sdt>
              <w:sdtPr>
                <w:rPr>
                  <w:rFonts w:ascii="Arial" w:hAnsi="Arial"/>
                  <w:sz w:val="20"/>
                  <w:szCs w:val="20"/>
                </w:rPr>
                <w:id w:val="-269315178"/>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708" w:type="dxa"/>
            <w:shd w:val="clear" w:color="auto" w:fill="F2F2F2" w:themeFill="background1" w:themeFillShade="F2"/>
          </w:tcPr>
          <w:p w14:paraId="2CB5D774" w14:textId="77777777" w:rsidR="00953EF1" w:rsidRPr="00D56693" w:rsidRDefault="00E67248" w:rsidP="006419CC">
            <w:pPr>
              <w:spacing w:before="60" w:after="60"/>
              <w:jc w:val="center"/>
              <w:rPr>
                <w:rStyle w:val="InspektionText"/>
              </w:rPr>
            </w:pPr>
            <w:sdt>
              <w:sdtPr>
                <w:rPr>
                  <w:rFonts w:ascii="Arial" w:hAnsi="Arial"/>
                  <w:sz w:val="20"/>
                  <w:szCs w:val="20"/>
                </w:rPr>
                <w:id w:val="1102149178"/>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c>
          <w:tcPr>
            <w:tcW w:w="642" w:type="dxa"/>
            <w:shd w:val="clear" w:color="auto" w:fill="F2F2F2" w:themeFill="background1" w:themeFillShade="F2"/>
          </w:tcPr>
          <w:p w14:paraId="57173A6E" w14:textId="77777777" w:rsidR="00953EF1" w:rsidRPr="00D56693" w:rsidRDefault="00E67248" w:rsidP="006419CC">
            <w:pPr>
              <w:spacing w:before="60" w:after="60"/>
              <w:jc w:val="center"/>
              <w:rPr>
                <w:rStyle w:val="InspektionText"/>
              </w:rPr>
            </w:pPr>
            <w:sdt>
              <w:sdtPr>
                <w:rPr>
                  <w:rFonts w:ascii="Arial" w:hAnsi="Arial"/>
                  <w:sz w:val="20"/>
                  <w:szCs w:val="20"/>
                </w:rPr>
                <w:id w:val="-422411505"/>
                <w14:checkbox>
                  <w14:checked w14:val="0"/>
                  <w14:checkedState w14:val="2612" w14:font="MS Gothic"/>
                  <w14:uncheckedState w14:val="2610" w14:font="MS Gothic"/>
                </w14:checkbox>
              </w:sdtPr>
              <w:sdtEndPr/>
              <w:sdtContent>
                <w:r w:rsidR="00953EF1" w:rsidRPr="00D56693">
                  <w:rPr>
                    <w:rFonts w:ascii="MS Gothic" w:eastAsia="MS Gothic" w:hAnsi="MS Gothic"/>
                    <w:sz w:val="20"/>
                    <w:szCs w:val="20"/>
                  </w:rPr>
                  <w:t>☐</w:t>
                </w:r>
              </w:sdtContent>
            </w:sdt>
          </w:p>
        </w:tc>
      </w:tr>
      <w:tr w:rsidR="00953EF1" w:rsidRPr="00D56693" w14:paraId="25E0C708" w14:textId="77777777" w:rsidTr="003C4420">
        <w:trPr>
          <w:cantSplit/>
        </w:trPr>
        <w:tc>
          <w:tcPr>
            <w:tcW w:w="9639" w:type="dxa"/>
            <w:gridSpan w:val="6"/>
            <w:tcBorders>
              <w:bottom w:val="single" w:sz="4" w:space="0" w:color="BFBFBF" w:themeColor="background1" w:themeShade="BF"/>
            </w:tcBorders>
            <w:shd w:val="clear" w:color="auto" w:fill="auto"/>
          </w:tcPr>
          <w:p w14:paraId="1FD88E9C" w14:textId="2737A71B" w:rsidR="00953EF1" w:rsidRPr="00D56693" w:rsidRDefault="00953EF1" w:rsidP="006419CC">
            <w:pPr>
              <w:spacing w:before="60" w:after="60"/>
            </w:pPr>
            <w:r w:rsidRPr="00D56693">
              <w:t>Bestandes-Stichproben (mindestens 2 pro inspiziertem B</w:t>
            </w:r>
            <w:r w:rsidR="00162A0A">
              <w:t>etm</w:t>
            </w:r>
            <w:r w:rsidRPr="00D56693">
              <w:t>-Lagerort):</w:t>
            </w:r>
          </w:p>
          <w:p w14:paraId="51E3A93F" w14:textId="77777777" w:rsidR="00953EF1" w:rsidRPr="00D56693" w:rsidRDefault="00953EF1" w:rsidP="006419CC">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953EF1" w:rsidRPr="00D56693" w14:paraId="2CDD694B" w14:textId="77777777" w:rsidTr="003C4420">
        <w:trPr>
          <w:cantSplit/>
        </w:trPr>
        <w:tc>
          <w:tcPr>
            <w:tcW w:w="9639" w:type="dxa"/>
            <w:gridSpan w:val="6"/>
            <w:shd w:val="clear" w:color="auto" w:fill="F2F2F2" w:themeFill="background1" w:themeFillShade="F2"/>
          </w:tcPr>
          <w:p w14:paraId="3B403C06" w14:textId="41D5D189" w:rsidR="00953EF1" w:rsidRPr="00D56693" w:rsidRDefault="00953EF1" w:rsidP="006419CC">
            <w:pPr>
              <w:spacing w:before="60" w:after="60"/>
            </w:pPr>
            <w:r w:rsidRPr="00D56693">
              <w:t xml:space="preserve">Generelle Bemerkung zur </w:t>
            </w:r>
            <w:r w:rsidR="00DC1D87">
              <w:t>Betm</w:t>
            </w:r>
            <w:r w:rsidRPr="00D56693">
              <w:t>-Kontrolle:</w:t>
            </w:r>
          </w:p>
          <w:p w14:paraId="2A4B7BE9" w14:textId="77777777" w:rsidR="00953EF1" w:rsidRPr="00D56693" w:rsidRDefault="00953EF1" w:rsidP="006419CC">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3ED6FF10" w14:textId="3844BC1B" w:rsidR="00D5771D" w:rsidRPr="00D56693" w:rsidRDefault="00E45FFE" w:rsidP="00E45FFE">
      <w:pPr>
        <w:pStyle w:val="berschrift1"/>
        <w:keepLines w:val="0"/>
        <w:spacing w:before="240" w:after="120" w:line="240" w:lineRule="auto"/>
        <w:jc w:val="both"/>
      </w:pPr>
      <w:r w:rsidRPr="00D56693">
        <w:t>Produktion, L</w:t>
      </w:r>
      <w:r w:rsidR="00882359" w:rsidRPr="00D56693">
        <w:t>o</w:t>
      </w:r>
      <w:r w:rsidR="00882359" w:rsidRPr="008B5412">
        <w:t>gistik</w:t>
      </w:r>
      <w:r w:rsidRPr="008B5412">
        <w:t xml:space="preserve"> und Handhabung von Heilmitteln</w:t>
      </w:r>
    </w:p>
    <w:p w14:paraId="01FEB62B" w14:textId="2AB9B0E5" w:rsidR="00D5771D" w:rsidRPr="00D56693" w:rsidRDefault="00630948" w:rsidP="00E45FFE">
      <w:pPr>
        <w:pStyle w:val="berschrift2"/>
        <w:keepLines w:val="0"/>
        <w:spacing w:before="240" w:after="120" w:line="240" w:lineRule="auto"/>
        <w:ind w:left="578" w:hanging="578"/>
        <w:jc w:val="both"/>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17B3" w:rsidRPr="00D56693" w14:paraId="3ACF411B" w14:textId="77777777" w:rsidTr="003C4420">
        <w:trPr>
          <w:cantSplit/>
        </w:trPr>
        <w:tc>
          <w:tcPr>
            <w:tcW w:w="6446" w:type="dxa"/>
          </w:tcPr>
          <w:p w14:paraId="0B23639B" w14:textId="77777777" w:rsidR="005917B3" w:rsidRPr="00D56693" w:rsidRDefault="005917B3" w:rsidP="006419CC">
            <w:pPr>
              <w:spacing w:before="60"/>
              <w:ind w:left="62"/>
              <w:rPr>
                <w:sz w:val="20"/>
              </w:rPr>
            </w:pPr>
          </w:p>
        </w:tc>
        <w:tc>
          <w:tcPr>
            <w:tcW w:w="1276" w:type="dxa"/>
            <w:gridSpan w:val="2"/>
          </w:tcPr>
          <w:p w14:paraId="67B0DA38" w14:textId="77777777" w:rsidR="005917B3" w:rsidRPr="00D56693" w:rsidRDefault="005917B3"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6B076EE" w14:textId="676AD386" w:rsidR="005917B3" w:rsidRPr="00D56693" w:rsidRDefault="005917B3" w:rsidP="00D5771D">
            <w:pPr>
              <w:spacing w:before="60"/>
              <w:jc w:val="center"/>
              <w:rPr>
                <w:rFonts w:cs="Arial"/>
                <w:b/>
                <w:sz w:val="20"/>
                <w:szCs w:val="20"/>
              </w:rPr>
            </w:pPr>
            <w:r w:rsidRPr="00D56693">
              <w:rPr>
                <w:b/>
                <w:sz w:val="18"/>
                <w:szCs w:val="18"/>
              </w:rPr>
              <w:t>Beurteilung durch</w:t>
            </w:r>
            <w:r w:rsidR="00D5771D" w:rsidRPr="00D56693">
              <w:rPr>
                <w:b/>
                <w:sz w:val="18"/>
                <w:szCs w:val="18"/>
              </w:rPr>
              <w:t xml:space="preserve"> </w:t>
            </w:r>
            <w:r w:rsidRPr="00D56693">
              <w:rPr>
                <w:b/>
                <w:sz w:val="18"/>
                <w:szCs w:val="18"/>
              </w:rPr>
              <w:t>die Inspektorin</w:t>
            </w:r>
          </w:p>
        </w:tc>
      </w:tr>
      <w:tr w:rsidR="005917B3" w:rsidRPr="00D56693" w14:paraId="43A8C3CA" w14:textId="77777777" w:rsidTr="003C4420">
        <w:trPr>
          <w:cantSplit/>
        </w:trPr>
        <w:tc>
          <w:tcPr>
            <w:tcW w:w="6446" w:type="dxa"/>
          </w:tcPr>
          <w:p w14:paraId="3C018EF0" w14:textId="77777777" w:rsidR="005917B3" w:rsidRPr="00D56693" w:rsidRDefault="005917B3" w:rsidP="006419CC">
            <w:pPr>
              <w:spacing w:before="60"/>
              <w:ind w:left="62"/>
              <w:rPr>
                <w:sz w:val="20"/>
              </w:rPr>
            </w:pPr>
          </w:p>
        </w:tc>
        <w:tc>
          <w:tcPr>
            <w:tcW w:w="567" w:type="dxa"/>
          </w:tcPr>
          <w:p w14:paraId="22D556C5" w14:textId="77777777" w:rsidR="005917B3" w:rsidRPr="00D56693" w:rsidRDefault="005917B3" w:rsidP="006419CC">
            <w:pPr>
              <w:spacing w:before="60"/>
              <w:jc w:val="center"/>
              <w:rPr>
                <w:rFonts w:cs="Arial"/>
                <w:b/>
                <w:sz w:val="20"/>
                <w:szCs w:val="20"/>
              </w:rPr>
            </w:pPr>
            <w:r w:rsidRPr="00D56693">
              <w:rPr>
                <w:rFonts w:cs="Arial"/>
                <w:b/>
                <w:sz w:val="20"/>
                <w:szCs w:val="20"/>
              </w:rPr>
              <w:t>ja</w:t>
            </w:r>
          </w:p>
        </w:tc>
        <w:tc>
          <w:tcPr>
            <w:tcW w:w="709" w:type="dxa"/>
          </w:tcPr>
          <w:p w14:paraId="6D6E8547" w14:textId="77777777" w:rsidR="005917B3" w:rsidRPr="00D56693" w:rsidRDefault="005917B3"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43FBDA19" w14:textId="77777777" w:rsidR="005917B3" w:rsidRPr="00D56693" w:rsidRDefault="005917B3"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2FEABABD" w14:textId="77777777" w:rsidR="005917B3" w:rsidRPr="00D56693" w:rsidRDefault="005917B3"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B0AAD57" w14:textId="77777777" w:rsidR="005917B3" w:rsidRPr="00D56693" w:rsidRDefault="005917B3" w:rsidP="006419CC">
            <w:pPr>
              <w:spacing w:before="60"/>
              <w:jc w:val="center"/>
              <w:rPr>
                <w:b/>
                <w:sz w:val="20"/>
              </w:rPr>
            </w:pPr>
            <w:r w:rsidRPr="00D56693">
              <w:rPr>
                <w:rFonts w:cs="Arial"/>
                <w:b/>
                <w:sz w:val="20"/>
                <w:szCs w:val="20"/>
              </w:rPr>
              <w:t>nein</w:t>
            </w:r>
          </w:p>
        </w:tc>
      </w:tr>
      <w:tr w:rsidR="005917B3" w:rsidRPr="00D56693" w14:paraId="2FEF0339" w14:textId="77777777" w:rsidTr="003C4420">
        <w:trPr>
          <w:cantSplit/>
        </w:trPr>
        <w:tc>
          <w:tcPr>
            <w:tcW w:w="6446" w:type="dxa"/>
            <w:shd w:val="clear" w:color="auto" w:fill="auto"/>
          </w:tcPr>
          <w:p w14:paraId="3C6BE66A" w14:textId="7C3E0649" w:rsidR="005917B3" w:rsidRPr="00D56693" w:rsidRDefault="005917B3" w:rsidP="0010155F">
            <w:r w:rsidRPr="00D56693">
              <w:t xml:space="preserve">Die Herstellung wird durch </w:t>
            </w:r>
            <w:r w:rsidR="00F7306A" w:rsidRPr="00D56693">
              <w:t>qualifiz</w:t>
            </w:r>
            <w:r w:rsidR="0010155F" w:rsidRPr="00D56693">
              <w:t>ierte</w:t>
            </w:r>
            <w:r w:rsidR="00CC4B56" w:rsidRPr="00D56693">
              <w:t xml:space="preserve"> Fachkräfte ausgeführt:</w:t>
            </w:r>
          </w:p>
        </w:tc>
        <w:tc>
          <w:tcPr>
            <w:tcW w:w="567" w:type="dxa"/>
            <w:shd w:val="clear" w:color="auto" w:fill="auto"/>
          </w:tcPr>
          <w:p w14:paraId="127335AB" w14:textId="77777777" w:rsidR="005917B3" w:rsidRPr="00D56693" w:rsidRDefault="00E67248" w:rsidP="005917B3">
            <w:pPr>
              <w:spacing w:before="60" w:after="60"/>
              <w:jc w:val="center"/>
              <w:rPr>
                <w:sz w:val="20"/>
                <w:szCs w:val="20"/>
              </w:rPr>
            </w:pPr>
            <w:sdt>
              <w:sdtPr>
                <w:rPr>
                  <w:sz w:val="20"/>
                  <w:szCs w:val="20"/>
                </w:rPr>
                <w:id w:val="1207530337"/>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68DEADB2" w14:textId="77777777" w:rsidR="005917B3" w:rsidRPr="00D56693" w:rsidRDefault="00E67248" w:rsidP="005917B3">
            <w:pPr>
              <w:spacing w:before="60" w:after="60"/>
              <w:jc w:val="center"/>
              <w:rPr>
                <w:sz w:val="20"/>
                <w:szCs w:val="20"/>
              </w:rPr>
            </w:pPr>
            <w:sdt>
              <w:sdtPr>
                <w:rPr>
                  <w:sz w:val="20"/>
                  <w:szCs w:val="20"/>
                </w:rPr>
                <w:id w:val="-1474596412"/>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shd w:val="clear" w:color="auto" w:fill="F2F2F2" w:themeFill="background1" w:themeFillShade="F2"/>
          </w:tcPr>
          <w:p w14:paraId="41BA77EE" w14:textId="77777777" w:rsidR="005917B3" w:rsidRPr="00D56693" w:rsidRDefault="00E67248" w:rsidP="005917B3">
            <w:pPr>
              <w:spacing w:before="60" w:after="60"/>
              <w:jc w:val="center"/>
              <w:rPr>
                <w:rStyle w:val="InspektionText"/>
              </w:rPr>
            </w:pPr>
            <w:sdt>
              <w:sdtPr>
                <w:rPr>
                  <w:rFonts w:ascii="Arial" w:hAnsi="Arial"/>
                  <w:sz w:val="20"/>
                  <w:szCs w:val="20"/>
                </w:rPr>
                <w:id w:val="-813180841"/>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shd w:val="clear" w:color="auto" w:fill="F2F2F2" w:themeFill="background1" w:themeFillShade="F2"/>
          </w:tcPr>
          <w:p w14:paraId="2997BF60" w14:textId="77777777" w:rsidR="005917B3" w:rsidRPr="00D56693" w:rsidRDefault="00E67248" w:rsidP="005917B3">
            <w:pPr>
              <w:spacing w:before="60" w:after="60"/>
              <w:jc w:val="center"/>
              <w:rPr>
                <w:rStyle w:val="InspektionText"/>
              </w:rPr>
            </w:pPr>
            <w:sdt>
              <w:sdtPr>
                <w:rPr>
                  <w:rFonts w:ascii="Arial" w:hAnsi="Arial"/>
                  <w:sz w:val="20"/>
                  <w:szCs w:val="20"/>
                </w:rPr>
                <w:id w:val="-67658052"/>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shd w:val="clear" w:color="auto" w:fill="F2F2F2" w:themeFill="background1" w:themeFillShade="F2"/>
          </w:tcPr>
          <w:p w14:paraId="3D959E84" w14:textId="77777777" w:rsidR="005917B3" w:rsidRPr="00D56693" w:rsidRDefault="00E67248" w:rsidP="005917B3">
            <w:pPr>
              <w:spacing w:before="60" w:after="60"/>
              <w:jc w:val="center"/>
              <w:rPr>
                <w:rStyle w:val="InspektionText"/>
              </w:rPr>
            </w:pPr>
            <w:sdt>
              <w:sdtPr>
                <w:rPr>
                  <w:rFonts w:ascii="Arial" w:hAnsi="Arial"/>
                  <w:sz w:val="20"/>
                  <w:szCs w:val="20"/>
                </w:rPr>
                <w:id w:val="-283121939"/>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r w:rsidR="005917B3" w:rsidRPr="00D56693" w14:paraId="150391F4" w14:textId="77777777" w:rsidTr="003C4420">
        <w:trPr>
          <w:cantSplit/>
        </w:trPr>
        <w:tc>
          <w:tcPr>
            <w:tcW w:w="6446" w:type="dxa"/>
            <w:shd w:val="clear" w:color="auto" w:fill="auto"/>
          </w:tcPr>
          <w:p w14:paraId="7F5B704E" w14:textId="3B0790F7" w:rsidR="005917B3" w:rsidRPr="00D56693" w:rsidRDefault="00D21334" w:rsidP="00F7306A">
            <w:r w:rsidRPr="00D56693">
              <w:lastRenderedPageBreak/>
              <w:t>Alle Rohmaterialien und Komponenten sind</w:t>
            </w:r>
            <w:r w:rsidR="005917B3" w:rsidRPr="00D56693">
              <w:t xml:space="preserve"> freigegeben:</w:t>
            </w:r>
          </w:p>
        </w:tc>
        <w:tc>
          <w:tcPr>
            <w:tcW w:w="567" w:type="dxa"/>
            <w:shd w:val="clear" w:color="auto" w:fill="auto"/>
          </w:tcPr>
          <w:p w14:paraId="71F04EED" w14:textId="77777777" w:rsidR="005917B3" w:rsidRPr="00D56693" w:rsidRDefault="00E67248" w:rsidP="005917B3">
            <w:pPr>
              <w:spacing w:before="60" w:after="60"/>
              <w:jc w:val="center"/>
              <w:rPr>
                <w:sz w:val="20"/>
                <w:szCs w:val="20"/>
              </w:rPr>
            </w:pPr>
            <w:sdt>
              <w:sdtPr>
                <w:rPr>
                  <w:sz w:val="20"/>
                  <w:szCs w:val="20"/>
                </w:rPr>
                <w:id w:val="-1867823854"/>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2B10DE33" w14:textId="77777777" w:rsidR="005917B3" w:rsidRPr="00D56693" w:rsidRDefault="00E67248" w:rsidP="005917B3">
            <w:pPr>
              <w:spacing w:before="60" w:after="60"/>
              <w:jc w:val="center"/>
              <w:rPr>
                <w:sz w:val="20"/>
                <w:szCs w:val="20"/>
              </w:rPr>
            </w:pPr>
            <w:sdt>
              <w:sdtPr>
                <w:rPr>
                  <w:sz w:val="20"/>
                  <w:szCs w:val="20"/>
                </w:rPr>
                <w:id w:val="648406274"/>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shd w:val="clear" w:color="auto" w:fill="F2F2F2" w:themeFill="background1" w:themeFillShade="F2"/>
          </w:tcPr>
          <w:p w14:paraId="412906FF" w14:textId="77777777" w:rsidR="005917B3" w:rsidRPr="00D56693" w:rsidRDefault="00E67248" w:rsidP="005917B3">
            <w:pPr>
              <w:spacing w:before="60" w:after="60"/>
              <w:jc w:val="center"/>
              <w:rPr>
                <w:rStyle w:val="InspektionText"/>
              </w:rPr>
            </w:pPr>
            <w:sdt>
              <w:sdtPr>
                <w:rPr>
                  <w:rFonts w:ascii="Arial" w:hAnsi="Arial"/>
                  <w:sz w:val="20"/>
                  <w:szCs w:val="20"/>
                </w:rPr>
                <w:id w:val="-292985597"/>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shd w:val="clear" w:color="auto" w:fill="F2F2F2" w:themeFill="background1" w:themeFillShade="F2"/>
          </w:tcPr>
          <w:p w14:paraId="5DFE2E84" w14:textId="77777777" w:rsidR="005917B3" w:rsidRPr="00D56693" w:rsidRDefault="00E67248" w:rsidP="005917B3">
            <w:pPr>
              <w:spacing w:before="60" w:after="60"/>
              <w:jc w:val="center"/>
              <w:rPr>
                <w:rStyle w:val="InspektionText"/>
              </w:rPr>
            </w:pPr>
            <w:sdt>
              <w:sdtPr>
                <w:rPr>
                  <w:rFonts w:ascii="Arial" w:hAnsi="Arial"/>
                  <w:sz w:val="20"/>
                  <w:szCs w:val="20"/>
                </w:rPr>
                <w:id w:val="2015948161"/>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shd w:val="clear" w:color="auto" w:fill="F2F2F2" w:themeFill="background1" w:themeFillShade="F2"/>
          </w:tcPr>
          <w:p w14:paraId="7B4B5B89" w14:textId="77777777" w:rsidR="005917B3" w:rsidRPr="00D56693" w:rsidRDefault="00E67248" w:rsidP="005917B3">
            <w:pPr>
              <w:spacing w:before="60" w:after="60"/>
              <w:jc w:val="center"/>
              <w:rPr>
                <w:rStyle w:val="InspektionText"/>
              </w:rPr>
            </w:pPr>
            <w:sdt>
              <w:sdtPr>
                <w:rPr>
                  <w:rFonts w:ascii="Arial" w:hAnsi="Arial"/>
                  <w:sz w:val="20"/>
                  <w:szCs w:val="20"/>
                </w:rPr>
                <w:id w:val="-490799399"/>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r w:rsidR="005917B3" w:rsidRPr="00D56693" w14:paraId="673824FB" w14:textId="77777777" w:rsidTr="003C4420">
        <w:trPr>
          <w:cantSplit/>
        </w:trPr>
        <w:tc>
          <w:tcPr>
            <w:tcW w:w="6446" w:type="dxa"/>
            <w:shd w:val="clear" w:color="auto" w:fill="auto"/>
          </w:tcPr>
          <w:p w14:paraId="450308CB" w14:textId="455D11C8" w:rsidR="005917B3" w:rsidRPr="00D56693" w:rsidRDefault="005917B3" w:rsidP="0010155F">
            <w:r w:rsidRPr="00D56693">
              <w:t>Anlagen, Räume, Ausrüstung, Materialien und Verfahren sind entsprechend dem Risikopo</w:t>
            </w:r>
            <w:r w:rsidR="00CC4B56" w:rsidRPr="00D56693">
              <w:t>tential des Produktes geeignet:</w:t>
            </w:r>
          </w:p>
        </w:tc>
        <w:tc>
          <w:tcPr>
            <w:tcW w:w="567" w:type="dxa"/>
            <w:shd w:val="clear" w:color="auto" w:fill="auto"/>
          </w:tcPr>
          <w:p w14:paraId="207534B5" w14:textId="77777777" w:rsidR="005917B3" w:rsidRPr="00D56693" w:rsidRDefault="00E67248" w:rsidP="005917B3">
            <w:pPr>
              <w:spacing w:before="60" w:after="60"/>
              <w:jc w:val="center"/>
              <w:rPr>
                <w:sz w:val="20"/>
                <w:szCs w:val="20"/>
              </w:rPr>
            </w:pPr>
            <w:sdt>
              <w:sdtPr>
                <w:rPr>
                  <w:sz w:val="20"/>
                  <w:szCs w:val="20"/>
                </w:rPr>
                <w:id w:val="1198819148"/>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4B73B8E1" w14:textId="77777777" w:rsidR="005917B3" w:rsidRPr="00D56693" w:rsidRDefault="00E67248" w:rsidP="005917B3">
            <w:pPr>
              <w:spacing w:before="60" w:after="60"/>
              <w:jc w:val="center"/>
              <w:rPr>
                <w:sz w:val="20"/>
                <w:szCs w:val="20"/>
              </w:rPr>
            </w:pPr>
            <w:sdt>
              <w:sdtPr>
                <w:rPr>
                  <w:sz w:val="20"/>
                  <w:szCs w:val="20"/>
                </w:rPr>
                <w:id w:val="-1074200799"/>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shd w:val="clear" w:color="auto" w:fill="F2F2F2" w:themeFill="background1" w:themeFillShade="F2"/>
          </w:tcPr>
          <w:p w14:paraId="31886143" w14:textId="77777777" w:rsidR="005917B3" w:rsidRPr="00D56693" w:rsidRDefault="00E67248" w:rsidP="005917B3">
            <w:pPr>
              <w:spacing w:before="60" w:after="60"/>
              <w:jc w:val="center"/>
              <w:rPr>
                <w:rStyle w:val="InspektionText"/>
              </w:rPr>
            </w:pPr>
            <w:sdt>
              <w:sdtPr>
                <w:rPr>
                  <w:rFonts w:ascii="Arial" w:hAnsi="Arial"/>
                  <w:sz w:val="20"/>
                  <w:szCs w:val="20"/>
                </w:rPr>
                <w:id w:val="-61419993"/>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shd w:val="clear" w:color="auto" w:fill="F2F2F2" w:themeFill="background1" w:themeFillShade="F2"/>
          </w:tcPr>
          <w:p w14:paraId="580812CB" w14:textId="77777777" w:rsidR="005917B3" w:rsidRPr="00D56693" w:rsidRDefault="00E67248" w:rsidP="005917B3">
            <w:pPr>
              <w:spacing w:before="60" w:after="60"/>
              <w:jc w:val="center"/>
              <w:rPr>
                <w:rStyle w:val="InspektionText"/>
              </w:rPr>
            </w:pPr>
            <w:sdt>
              <w:sdtPr>
                <w:rPr>
                  <w:rFonts w:ascii="Arial" w:hAnsi="Arial"/>
                  <w:sz w:val="20"/>
                  <w:szCs w:val="20"/>
                </w:rPr>
                <w:id w:val="189814884"/>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shd w:val="clear" w:color="auto" w:fill="F2F2F2" w:themeFill="background1" w:themeFillShade="F2"/>
          </w:tcPr>
          <w:p w14:paraId="48C5CC37" w14:textId="77777777" w:rsidR="005917B3" w:rsidRPr="00D56693" w:rsidRDefault="00E67248" w:rsidP="005917B3">
            <w:pPr>
              <w:spacing w:before="60" w:after="60"/>
              <w:jc w:val="center"/>
              <w:rPr>
                <w:rStyle w:val="InspektionText"/>
              </w:rPr>
            </w:pPr>
            <w:sdt>
              <w:sdtPr>
                <w:rPr>
                  <w:rFonts w:ascii="Arial" w:hAnsi="Arial"/>
                  <w:sz w:val="20"/>
                  <w:szCs w:val="20"/>
                </w:rPr>
                <w:id w:val="1472945470"/>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r w:rsidR="005917B3" w:rsidRPr="00D56693" w14:paraId="0ADDFA0F" w14:textId="77777777" w:rsidTr="003C4420">
        <w:trPr>
          <w:cantSplit/>
        </w:trPr>
        <w:tc>
          <w:tcPr>
            <w:tcW w:w="6446" w:type="dxa"/>
            <w:shd w:val="clear" w:color="auto" w:fill="auto"/>
          </w:tcPr>
          <w:p w14:paraId="14F17C53" w14:textId="77777777" w:rsidR="005917B3" w:rsidRPr="00D56693" w:rsidRDefault="005917B3" w:rsidP="005917B3">
            <w:r w:rsidRPr="00D56693">
              <w:t>Die Produktion folgt einem Vorgabedokument:</w:t>
            </w:r>
          </w:p>
        </w:tc>
        <w:tc>
          <w:tcPr>
            <w:tcW w:w="567" w:type="dxa"/>
            <w:shd w:val="clear" w:color="auto" w:fill="auto"/>
          </w:tcPr>
          <w:p w14:paraId="0F3B3C72" w14:textId="77777777" w:rsidR="005917B3" w:rsidRPr="00D56693" w:rsidRDefault="00E67248" w:rsidP="005917B3">
            <w:pPr>
              <w:spacing w:before="60" w:after="60"/>
              <w:jc w:val="center"/>
              <w:rPr>
                <w:sz w:val="20"/>
                <w:szCs w:val="20"/>
              </w:rPr>
            </w:pPr>
            <w:sdt>
              <w:sdtPr>
                <w:rPr>
                  <w:sz w:val="20"/>
                  <w:szCs w:val="20"/>
                </w:rPr>
                <w:id w:val="-1077590287"/>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6E8A8F0B" w14:textId="77777777" w:rsidR="005917B3" w:rsidRPr="00D56693" w:rsidRDefault="00E67248" w:rsidP="005917B3">
            <w:pPr>
              <w:spacing w:before="60" w:after="60"/>
              <w:jc w:val="center"/>
              <w:rPr>
                <w:sz w:val="20"/>
                <w:szCs w:val="20"/>
              </w:rPr>
            </w:pPr>
            <w:sdt>
              <w:sdtPr>
                <w:rPr>
                  <w:sz w:val="20"/>
                  <w:szCs w:val="20"/>
                </w:rPr>
                <w:id w:val="-226236249"/>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49E8A96" w14:textId="77777777" w:rsidR="005917B3" w:rsidRPr="00D56693" w:rsidRDefault="00E67248" w:rsidP="005917B3">
            <w:pPr>
              <w:spacing w:before="60" w:after="60"/>
              <w:jc w:val="center"/>
              <w:rPr>
                <w:rStyle w:val="InspektionText"/>
              </w:rPr>
            </w:pPr>
            <w:sdt>
              <w:sdtPr>
                <w:rPr>
                  <w:rFonts w:ascii="Arial" w:hAnsi="Arial"/>
                  <w:sz w:val="20"/>
                  <w:szCs w:val="20"/>
                </w:rPr>
                <w:id w:val="-1441060586"/>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6137846B" w14:textId="77777777" w:rsidR="005917B3" w:rsidRPr="00D56693" w:rsidRDefault="00E67248" w:rsidP="005917B3">
            <w:pPr>
              <w:spacing w:before="60" w:after="60"/>
              <w:jc w:val="center"/>
              <w:rPr>
                <w:rStyle w:val="InspektionText"/>
              </w:rPr>
            </w:pPr>
            <w:sdt>
              <w:sdtPr>
                <w:rPr>
                  <w:rFonts w:ascii="Arial" w:hAnsi="Arial"/>
                  <w:sz w:val="20"/>
                  <w:szCs w:val="20"/>
                </w:rPr>
                <w:id w:val="-1927883093"/>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9DFD43D" w14:textId="77777777" w:rsidR="005917B3" w:rsidRPr="00D56693" w:rsidRDefault="00E67248" w:rsidP="005917B3">
            <w:pPr>
              <w:spacing w:before="60" w:after="60"/>
              <w:jc w:val="center"/>
              <w:rPr>
                <w:rStyle w:val="InspektionText"/>
              </w:rPr>
            </w:pPr>
            <w:sdt>
              <w:sdtPr>
                <w:rPr>
                  <w:rFonts w:ascii="Arial" w:hAnsi="Arial"/>
                  <w:sz w:val="20"/>
                  <w:szCs w:val="20"/>
                </w:rPr>
                <w:id w:val="-711259571"/>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r w:rsidR="005917B3" w:rsidRPr="00D56693" w14:paraId="1DAC09A1" w14:textId="77777777" w:rsidTr="003C4420">
        <w:trPr>
          <w:cantSplit/>
        </w:trPr>
        <w:tc>
          <w:tcPr>
            <w:tcW w:w="6446" w:type="dxa"/>
            <w:shd w:val="clear" w:color="auto" w:fill="auto"/>
          </w:tcPr>
          <w:p w14:paraId="00CED962" w14:textId="77777777" w:rsidR="005917B3" w:rsidRPr="00D56693" w:rsidRDefault="005917B3" w:rsidP="005917B3">
            <w:r w:rsidRPr="00D56693">
              <w:t>Technische und organisatorische Massnahmen verhindern Verwechslungen und Kreuzkontaminationen:</w:t>
            </w:r>
          </w:p>
        </w:tc>
        <w:tc>
          <w:tcPr>
            <w:tcW w:w="567" w:type="dxa"/>
            <w:shd w:val="clear" w:color="auto" w:fill="auto"/>
          </w:tcPr>
          <w:p w14:paraId="1A764677" w14:textId="77777777" w:rsidR="005917B3" w:rsidRPr="00D56693" w:rsidRDefault="00E67248" w:rsidP="005917B3">
            <w:pPr>
              <w:spacing w:before="60" w:after="60"/>
              <w:jc w:val="center"/>
              <w:rPr>
                <w:sz w:val="20"/>
                <w:szCs w:val="20"/>
              </w:rPr>
            </w:pPr>
            <w:sdt>
              <w:sdtPr>
                <w:rPr>
                  <w:sz w:val="20"/>
                  <w:szCs w:val="20"/>
                </w:rPr>
                <w:id w:val="1779134515"/>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467A101C" w14:textId="77777777" w:rsidR="005917B3" w:rsidRPr="00D56693" w:rsidRDefault="00E67248" w:rsidP="005917B3">
            <w:pPr>
              <w:spacing w:before="60" w:after="60"/>
              <w:jc w:val="center"/>
              <w:rPr>
                <w:sz w:val="20"/>
                <w:szCs w:val="20"/>
              </w:rPr>
            </w:pPr>
            <w:sdt>
              <w:sdtPr>
                <w:rPr>
                  <w:sz w:val="20"/>
                  <w:szCs w:val="20"/>
                </w:rPr>
                <w:id w:val="-1080524755"/>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shd w:val="clear" w:color="auto" w:fill="F2F2F2" w:themeFill="background1" w:themeFillShade="F2"/>
          </w:tcPr>
          <w:p w14:paraId="53C8CF16" w14:textId="77777777" w:rsidR="005917B3" w:rsidRPr="00D56693" w:rsidRDefault="00E67248" w:rsidP="005917B3">
            <w:pPr>
              <w:spacing w:before="60" w:after="60"/>
              <w:jc w:val="center"/>
              <w:rPr>
                <w:rStyle w:val="InspektionText"/>
              </w:rPr>
            </w:pPr>
            <w:sdt>
              <w:sdtPr>
                <w:rPr>
                  <w:rFonts w:ascii="Arial" w:hAnsi="Arial"/>
                  <w:sz w:val="20"/>
                  <w:szCs w:val="20"/>
                </w:rPr>
                <w:id w:val="-2005281173"/>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shd w:val="clear" w:color="auto" w:fill="F2F2F2" w:themeFill="background1" w:themeFillShade="F2"/>
          </w:tcPr>
          <w:p w14:paraId="59BD571B" w14:textId="77777777" w:rsidR="005917B3" w:rsidRPr="00D56693" w:rsidRDefault="00E67248" w:rsidP="005917B3">
            <w:pPr>
              <w:spacing w:before="60" w:after="60"/>
              <w:jc w:val="center"/>
              <w:rPr>
                <w:rStyle w:val="InspektionText"/>
              </w:rPr>
            </w:pPr>
            <w:sdt>
              <w:sdtPr>
                <w:rPr>
                  <w:rFonts w:ascii="Arial" w:hAnsi="Arial"/>
                  <w:sz w:val="20"/>
                  <w:szCs w:val="20"/>
                </w:rPr>
                <w:id w:val="1086810151"/>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shd w:val="clear" w:color="auto" w:fill="F2F2F2" w:themeFill="background1" w:themeFillShade="F2"/>
          </w:tcPr>
          <w:p w14:paraId="4FC39806" w14:textId="77777777" w:rsidR="005917B3" w:rsidRPr="00D56693" w:rsidRDefault="00E67248" w:rsidP="005917B3">
            <w:pPr>
              <w:spacing w:before="60" w:after="60"/>
              <w:jc w:val="center"/>
              <w:rPr>
                <w:rStyle w:val="InspektionText"/>
              </w:rPr>
            </w:pPr>
            <w:sdt>
              <w:sdtPr>
                <w:rPr>
                  <w:rFonts w:ascii="Arial" w:hAnsi="Arial"/>
                  <w:sz w:val="20"/>
                  <w:szCs w:val="20"/>
                </w:rPr>
                <w:id w:val="-397202808"/>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bl>
    <w:p w14:paraId="6C6CD15F" w14:textId="70F8DCF5" w:rsidR="00E45FFE" w:rsidRPr="00D56693" w:rsidRDefault="00AE4E2A" w:rsidP="006168BA">
      <w:pPr>
        <w:pStyle w:val="berschrift3"/>
        <w:spacing w:before="100" w:beforeAutospacing="1"/>
      </w:pPr>
      <w:r w:rsidRPr="00D56693">
        <w:t>Nachweis der Risikobewertung</w:t>
      </w:r>
      <w:r w:rsidR="00B92815" w:rsidRPr="00D56693">
        <w:rPr>
          <w:rStyle w:val="Funotenzeichen"/>
        </w:rPr>
        <w:footnoteReference w:id="5"/>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17B3" w:rsidRPr="00D56693" w14:paraId="4AC6C7CC" w14:textId="77777777" w:rsidTr="003C4420">
        <w:trPr>
          <w:cantSplit/>
        </w:trPr>
        <w:tc>
          <w:tcPr>
            <w:tcW w:w="6446" w:type="dxa"/>
          </w:tcPr>
          <w:p w14:paraId="25A908E6" w14:textId="77777777" w:rsidR="005917B3" w:rsidRPr="00D56693" w:rsidRDefault="005917B3" w:rsidP="006419CC">
            <w:pPr>
              <w:spacing w:before="60"/>
              <w:ind w:left="62"/>
              <w:rPr>
                <w:sz w:val="20"/>
              </w:rPr>
            </w:pPr>
          </w:p>
        </w:tc>
        <w:tc>
          <w:tcPr>
            <w:tcW w:w="1276" w:type="dxa"/>
            <w:gridSpan w:val="2"/>
          </w:tcPr>
          <w:p w14:paraId="60C732CC" w14:textId="77777777" w:rsidR="005917B3" w:rsidRPr="00D56693" w:rsidRDefault="005917B3"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4F4B4BE" w14:textId="6263AC02" w:rsidR="005917B3" w:rsidRPr="006F364D" w:rsidRDefault="005917B3" w:rsidP="00D5771D">
            <w:pPr>
              <w:spacing w:before="60"/>
              <w:jc w:val="center"/>
              <w:rPr>
                <w:b/>
                <w:sz w:val="18"/>
              </w:rPr>
            </w:pPr>
            <w:r w:rsidRPr="00D56693">
              <w:rPr>
                <w:b/>
                <w:sz w:val="18"/>
                <w:szCs w:val="18"/>
              </w:rPr>
              <w:t>Beurteilung durch</w:t>
            </w:r>
            <w:r w:rsidR="00D5771D" w:rsidRPr="00D56693">
              <w:rPr>
                <w:b/>
                <w:sz w:val="18"/>
                <w:szCs w:val="18"/>
              </w:rPr>
              <w:t xml:space="preserve"> </w:t>
            </w:r>
            <w:r w:rsidRPr="00D56693">
              <w:rPr>
                <w:b/>
                <w:sz w:val="18"/>
                <w:szCs w:val="18"/>
              </w:rPr>
              <w:t>die Inspektorin</w:t>
            </w:r>
          </w:p>
        </w:tc>
      </w:tr>
      <w:tr w:rsidR="005917B3" w:rsidRPr="00D56693" w14:paraId="66020927" w14:textId="77777777" w:rsidTr="003C4420">
        <w:trPr>
          <w:cantSplit/>
        </w:trPr>
        <w:tc>
          <w:tcPr>
            <w:tcW w:w="6446" w:type="dxa"/>
          </w:tcPr>
          <w:p w14:paraId="46EBB0BB" w14:textId="77777777" w:rsidR="005917B3" w:rsidRPr="00D56693" w:rsidRDefault="005917B3" w:rsidP="006419CC">
            <w:pPr>
              <w:spacing w:before="60"/>
              <w:ind w:left="62"/>
              <w:rPr>
                <w:sz w:val="20"/>
              </w:rPr>
            </w:pPr>
          </w:p>
        </w:tc>
        <w:tc>
          <w:tcPr>
            <w:tcW w:w="567" w:type="dxa"/>
          </w:tcPr>
          <w:p w14:paraId="5AE7C4AF" w14:textId="77777777" w:rsidR="005917B3" w:rsidRPr="00D56693" w:rsidRDefault="005917B3" w:rsidP="006419CC">
            <w:pPr>
              <w:spacing w:before="60"/>
              <w:jc w:val="center"/>
              <w:rPr>
                <w:rFonts w:cs="Arial"/>
                <w:b/>
                <w:sz w:val="20"/>
                <w:szCs w:val="20"/>
              </w:rPr>
            </w:pPr>
            <w:r w:rsidRPr="00D56693">
              <w:rPr>
                <w:rFonts w:cs="Arial"/>
                <w:b/>
                <w:sz w:val="20"/>
                <w:szCs w:val="20"/>
              </w:rPr>
              <w:t>ja</w:t>
            </w:r>
          </w:p>
        </w:tc>
        <w:tc>
          <w:tcPr>
            <w:tcW w:w="709" w:type="dxa"/>
          </w:tcPr>
          <w:p w14:paraId="087143BF" w14:textId="77777777" w:rsidR="005917B3" w:rsidRPr="00D56693" w:rsidRDefault="005917B3"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7C40A583" w14:textId="77777777" w:rsidR="005917B3" w:rsidRPr="00D56693" w:rsidRDefault="005917B3"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71A9C75" w14:textId="77777777" w:rsidR="005917B3" w:rsidRPr="00D56693" w:rsidRDefault="005917B3"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32F116BC" w14:textId="77777777" w:rsidR="005917B3" w:rsidRPr="00D56693" w:rsidRDefault="005917B3" w:rsidP="006419CC">
            <w:pPr>
              <w:spacing w:before="60"/>
              <w:jc w:val="center"/>
              <w:rPr>
                <w:b/>
                <w:sz w:val="20"/>
              </w:rPr>
            </w:pPr>
            <w:r w:rsidRPr="00D56693">
              <w:rPr>
                <w:rFonts w:cs="Arial"/>
                <w:b/>
                <w:sz w:val="20"/>
                <w:szCs w:val="20"/>
              </w:rPr>
              <w:t>nein</w:t>
            </w:r>
          </w:p>
        </w:tc>
      </w:tr>
      <w:tr w:rsidR="00D43C32" w:rsidRPr="00D56693" w14:paraId="28FB9320" w14:textId="77777777" w:rsidTr="003C4420">
        <w:trPr>
          <w:cantSplit/>
        </w:trPr>
        <w:tc>
          <w:tcPr>
            <w:tcW w:w="6446" w:type="dxa"/>
            <w:shd w:val="clear" w:color="auto" w:fill="auto"/>
          </w:tcPr>
          <w:p w14:paraId="77261BB8" w14:textId="77777777" w:rsidR="00D43C32" w:rsidRPr="00D56693" w:rsidRDefault="00D43C32" w:rsidP="00D43C32">
            <w:r w:rsidRPr="00D56693">
              <w:t xml:space="preserve">Der Betrieb betreibt die Herstellung von Arzneimitteln unter Swissmedic-Bewilligung (Risikowert nach AMBV </w:t>
            </w:r>
            <w:r w:rsidR="00AE4E2A" w:rsidRPr="00D56693">
              <w:t>SR 812.</w:t>
            </w:r>
            <w:r w:rsidR="003F74BA" w:rsidRPr="00D56693">
              <w:t xml:space="preserve">212.1 </w:t>
            </w:r>
            <w:r w:rsidR="00D067C0" w:rsidRPr="00D56693">
              <w:t xml:space="preserve">Art 8 und </w:t>
            </w:r>
            <w:r w:rsidR="003F74BA" w:rsidRPr="00D56693">
              <w:t xml:space="preserve">Anhang 3 </w:t>
            </w:r>
            <w:r w:rsidRPr="00D56693">
              <w:t>&gt;100) am eigenen Standort:</w:t>
            </w:r>
          </w:p>
        </w:tc>
        <w:tc>
          <w:tcPr>
            <w:tcW w:w="567" w:type="dxa"/>
            <w:shd w:val="clear" w:color="auto" w:fill="auto"/>
          </w:tcPr>
          <w:p w14:paraId="0C025A08" w14:textId="77777777" w:rsidR="00D43C32" w:rsidRPr="00D56693" w:rsidRDefault="00E67248" w:rsidP="004E2972">
            <w:pPr>
              <w:spacing w:before="60" w:after="60"/>
              <w:jc w:val="center"/>
              <w:rPr>
                <w:sz w:val="20"/>
                <w:szCs w:val="20"/>
              </w:rPr>
            </w:pPr>
            <w:sdt>
              <w:sdtPr>
                <w:rPr>
                  <w:sz w:val="20"/>
                  <w:szCs w:val="20"/>
                </w:rPr>
                <w:id w:val="249932031"/>
                <w14:checkbox>
                  <w14:checked w14:val="0"/>
                  <w14:checkedState w14:val="2612" w14:font="MS Gothic"/>
                  <w14:uncheckedState w14:val="2610" w14:font="MS Gothic"/>
                </w14:checkbox>
              </w:sdtPr>
              <w:sdtEndPr/>
              <w:sdtContent>
                <w:r w:rsidR="00D43C32" w:rsidRPr="00D56693">
                  <w:rPr>
                    <w:rFonts w:ascii="MS Gothic" w:eastAsia="MS Gothic" w:hAnsi="MS Gothic"/>
                    <w:sz w:val="20"/>
                    <w:szCs w:val="20"/>
                  </w:rPr>
                  <w:t>☐</w:t>
                </w:r>
              </w:sdtContent>
            </w:sdt>
          </w:p>
        </w:tc>
        <w:tc>
          <w:tcPr>
            <w:tcW w:w="709" w:type="dxa"/>
            <w:shd w:val="clear" w:color="auto" w:fill="auto"/>
          </w:tcPr>
          <w:p w14:paraId="5144A5DE" w14:textId="77777777" w:rsidR="00D43C32" w:rsidRPr="00D56693" w:rsidRDefault="00E67248" w:rsidP="004E2972">
            <w:pPr>
              <w:spacing w:before="60" w:after="60"/>
              <w:jc w:val="center"/>
              <w:rPr>
                <w:sz w:val="20"/>
                <w:szCs w:val="20"/>
              </w:rPr>
            </w:pPr>
            <w:sdt>
              <w:sdtPr>
                <w:rPr>
                  <w:sz w:val="20"/>
                  <w:szCs w:val="20"/>
                </w:rPr>
                <w:id w:val="-1830740059"/>
                <w14:checkbox>
                  <w14:checked w14:val="0"/>
                  <w14:checkedState w14:val="2612" w14:font="MS Gothic"/>
                  <w14:uncheckedState w14:val="2610" w14:font="MS Gothic"/>
                </w14:checkbox>
              </w:sdtPr>
              <w:sdtEndPr/>
              <w:sdtContent>
                <w:r w:rsidR="00D43C32" w:rsidRPr="00D56693">
                  <w:rPr>
                    <w:rFonts w:ascii="MS Gothic" w:eastAsia="MS Gothic" w:hAnsi="MS Gothic"/>
                    <w:sz w:val="20"/>
                    <w:szCs w:val="20"/>
                  </w:rPr>
                  <w:t>☐</w:t>
                </w:r>
              </w:sdtContent>
            </w:sdt>
          </w:p>
        </w:tc>
        <w:tc>
          <w:tcPr>
            <w:tcW w:w="567" w:type="dxa"/>
            <w:shd w:val="clear" w:color="auto" w:fill="F2F2F2" w:themeFill="background1" w:themeFillShade="F2"/>
          </w:tcPr>
          <w:p w14:paraId="519C21FE" w14:textId="77777777" w:rsidR="00D43C32" w:rsidRPr="00D56693" w:rsidRDefault="00E67248" w:rsidP="004E2972">
            <w:pPr>
              <w:spacing w:before="60" w:after="60"/>
              <w:jc w:val="center"/>
              <w:rPr>
                <w:rStyle w:val="InspektionText"/>
              </w:rPr>
            </w:pPr>
            <w:sdt>
              <w:sdtPr>
                <w:rPr>
                  <w:rFonts w:ascii="Arial" w:hAnsi="Arial"/>
                  <w:sz w:val="20"/>
                  <w:szCs w:val="20"/>
                </w:rPr>
                <w:id w:val="956143439"/>
                <w14:checkbox>
                  <w14:checked w14:val="0"/>
                  <w14:checkedState w14:val="2612" w14:font="MS Gothic"/>
                  <w14:uncheckedState w14:val="2610" w14:font="MS Gothic"/>
                </w14:checkbox>
              </w:sdtPr>
              <w:sdtEndPr/>
              <w:sdtContent>
                <w:r w:rsidR="00D43C32" w:rsidRPr="00D56693">
                  <w:rPr>
                    <w:rFonts w:ascii="MS Gothic" w:eastAsia="MS Gothic" w:hAnsi="MS Gothic"/>
                    <w:sz w:val="20"/>
                    <w:szCs w:val="20"/>
                  </w:rPr>
                  <w:t>☐</w:t>
                </w:r>
              </w:sdtContent>
            </w:sdt>
          </w:p>
        </w:tc>
        <w:tc>
          <w:tcPr>
            <w:tcW w:w="708" w:type="dxa"/>
            <w:shd w:val="clear" w:color="auto" w:fill="F2F2F2" w:themeFill="background1" w:themeFillShade="F2"/>
          </w:tcPr>
          <w:p w14:paraId="6DD10023" w14:textId="77777777" w:rsidR="00D43C32" w:rsidRPr="00D56693" w:rsidRDefault="00E67248" w:rsidP="004E2972">
            <w:pPr>
              <w:spacing w:before="60" w:after="60"/>
              <w:jc w:val="center"/>
              <w:rPr>
                <w:rStyle w:val="InspektionText"/>
              </w:rPr>
            </w:pPr>
            <w:sdt>
              <w:sdtPr>
                <w:rPr>
                  <w:rFonts w:ascii="Arial" w:hAnsi="Arial"/>
                  <w:sz w:val="20"/>
                  <w:szCs w:val="20"/>
                </w:rPr>
                <w:id w:val="142855252"/>
                <w14:checkbox>
                  <w14:checked w14:val="0"/>
                  <w14:checkedState w14:val="2612" w14:font="MS Gothic"/>
                  <w14:uncheckedState w14:val="2610" w14:font="MS Gothic"/>
                </w14:checkbox>
              </w:sdtPr>
              <w:sdtEndPr/>
              <w:sdtContent>
                <w:r w:rsidR="00D43C32" w:rsidRPr="00D56693">
                  <w:rPr>
                    <w:rFonts w:ascii="MS Gothic" w:eastAsia="MS Gothic" w:hAnsi="MS Gothic"/>
                    <w:sz w:val="20"/>
                    <w:szCs w:val="20"/>
                  </w:rPr>
                  <w:t>☐</w:t>
                </w:r>
              </w:sdtContent>
            </w:sdt>
          </w:p>
        </w:tc>
        <w:tc>
          <w:tcPr>
            <w:tcW w:w="642" w:type="dxa"/>
            <w:shd w:val="clear" w:color="auto" w:fill="F2F2F2" w:themeFill="background1" w:themeFillShade="F2"/>
          </w:tcPr>
          <w:p w14:paraId="05FF2A04" w14:textId="77777777" w:rsidR="00D43C32" w:rsidRPr="00D56693" w:rsidRDefault="00E67248" w:rsidP="004E2972">
            <w:pPr>
              <w:spacing w:before="60" w:after="60"/>
              <w:jc w:val="center"/>
              <w:rPr>
                <w:rStyle w:val="InspektionText"/>
              </w:rPr>
            </w:pPr>
            <w:sdt>
              <w:sdtPr>
                <w:rPr>
                  <w:rFonts w:ascii="Arial" w:hAnsi="Arial"/>
                  <w:sz w:val="20"/>
                  <w:szCs w:val="20"/>
                </w:rPr>
                <w:id w:val="683946056"/>
                <w14:checkbox>
                  <w14:checked w14:val="0"/>
                  <w14:checkedState w14:val="2612" w14:font="MS Gothic"/>
                  <w14:uncheckedState w14:val="2610" w14:font="MS Gothic"/>
                </w14:checkbox>
              </w:sdtPr>
              <w:sdtEndPr/>
              <w:sdtContent>
                <w:r w:rsidR="00D43C32" w:rsidRPr="00D56693">
                  <w:rPr>
                    <w:rFonts w:ascii="MS Gothic" w:eastAsia="MS Gothic" w:hAnsi="MS Gothic"/>
                    <w:sz w:val="20"/>
                    <w:szCs w:val="20"/>
                  </w:rPr>
                  <w:t>☐</w:t>
                </w:r>
              </w:sdtContent>
            </w:sdt>
          </w:p>
        </w:tc>
      </w:tr>
      <w:tr w:rsidR="005917B3" w:rsidRPr="00D56693" w14:paraId="581C2CB2" w14:textId="77777777" w:rsidTr="003C4420">
        <w:trPr>
          <w:cantSplit/>
        </w:trPr>
        <w:tc>
          <w:tcPr>
            <w:tcW w:w="6446" w:type="dxa"/>
            <w:shd w:val="clear" w:color="auto" w:fill="auto"/>
          </w:tcPr>
          <w:p w14:paraId="56480AE4" w14:textId="77777777" w:rsidR="005917B3" w:rsidRPr="00D56693" w:rsidRDefault="005917B3" w:rsidP="00AE4E2A">
            <w:r w:rsidRPr="00D56693">
              <w:t xml:space="preserve">Der Betrieb betreibt die Herstellung von Arzneimitteln </w:t>
            </w:r>
            <w:r w:rsidR="00D43C32" w:rsidRPr="00D56693">
              <w:t xml:space="preserve">unter kantonaler Bewilligung </w:t>
            </w:r>
            <w:r w:rsidR="003F74BA" w:rsidRPr="00D56693">
              <w:t>(Risikowert nach AMBV SR 812</w:t>
            </w:r>
            <w:r w:rsidR="00AE4E2A" w:rsidRPr="00D56693">
              <w:t>.</w:t>
            </w:r>
            <w:r w:rsidR="003F74BA" w:rsidRPr="00D56693">
              <w:t xml:space="preserve">212.1 </w:t>
            </w:r>
            <w:r w:rsidR="00D067C0" w:rsidRPr="00D56693">
              <w:t xml:space="preserve">Art 8 und </w:t>
            </w:r>
            <w:r w:rsidR="003F74BA" w:rsidRPr="00D56693">
              <w:t xml:space="preserve">Anhang 3 &lt;100) </w:t>
            </w:r>
            <w:r w:rsidRPr="00D56693">
              <w:t>am eigenen Standort:</w:t>
            </w:r>
          </w:p>
        </w:tc>
        <w:tc>
          <w:tcPr>
            <w:tcW w:w="567" w:type="dxa"/>
            <w:shd w:val="clear" w:color="auto" w:fill="auto"/>
          </w:tcPr>
          <w:p w14:paraId="24D6A59F" w14:textId="77777777" w:rsidR="005917B3" w:rsidRPr="00D56693" w:rsidRDefault="00E67248" w:rsidP="006419CC">
            <w:pPr>
              <w:spacing w:before="60" w:after="60"/>
              <w:jc w:val="center"/>
              <w:rPr>
                <w:sz w:val="20"/>
                <w:szCs w:val="20"/>
              </w:rPr>
            </w:pPr>
            <w:sdt>
              <w:sdtPr>
                <w:rPr>
                  <w:sz w:val="20"/>
                  <w:szCs w:val="20"/>
                </w:rPr>
                <w:id w:val="-318959788"/>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9" w:type="dxa"/>
            <w:shd w:val="clear" w:color="auto" w:fill="auto"/>
          </w:tcPr>
          <w:p w14:paraId="599C819A" w14:textId="77777777" w:rsidR="005917B3" w:rsidRPr="00D56693" w:rsidRDefault="00E67248" w:rsidP="006419CC">
            <w:pPr>
              <w:spacing w:before="60" w:after="60"/>
              <w:jc w:val="center"/>
              <w:rPr>
                <w:sz w:val="20"/>
                <w:szCs w:val="20"/>
              </w:rPr>
            </w:pPr>
            <w:sdt>
              <w:sdtPr>
                <w:rPr>
                  <w:sz w:val="20"/>
                  <w:szCs w:val="20"/>
                </w:rPr>
                <w:id w:val="1269036063"/>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567" w:type="dxa"/>
            <w:shd w:val="clear" w:color="auto" w:fill="F2F2F2" w:themeFill="background1" w:themeFillShade="F2"/>
          </w:tcPr>
          <w:p w14:paraId="6424DDAA" w14:textId="77777777" w:rsidR="005917B3" w:rsidRPr="00D56693" w:rsidRDefault="00E67248" w:rsidP="006419CC">
            <w:pPr>
              <w:spacing w:before="60" w:after="60"/>
              <w:jc w:val="center"/>
              <w:rPr>
                <w:rStyle w:val="InspektionText"/>
              </w:rPr>
            </w:pPr>
            <w:sdt>
              <w:sdtPr>
                <w:rPr>
                  <w:rFonts w:ascii="Arial" w:hAnsi="Arial"/>
                  <w:sz w:val="20"/>
                  <w:szCs w:val="20"/>
                </w:rPr>
                <w:id w:val="-1490784166"/>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708" w:type="dxa"/>
            <w:shd w:val="clear" w:color="auto" w:fill="F2F2F2" w:themeFill="background1" w:themeFillShade="F2"/>
          </w:tcPr>
          <w:p w14:paraId="7558B219" w14:textId="77777777" w:rsidR="005917B3" w:rsidRPr="00D56693" w:rsidRDefault="00E67248" w:rsidP="006419CC">
            <w:pPr>
              <w:spacing w:before="60" w:after="60"/>
              <w:jc w:val="center"/>
              <w:rPr>
                <w:rStyle w:val="InspektionText"/>
              </w:rPr>
            </w:pPr>
            <w:sdt>
              <w:sdtPr>
                <w:rPr>
                  <w:rFonts w:ascii="Arial" w:hAnsi="Arial"/>
                  <w:sz w:val="20"/>
                  <w:szCs w:val="20"/>
                </w:rPr>
                <w:id w:val="1991355651"/>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c>
          <w:tcPr>
            <w:tcW w:w="642" w:type="dxa"/>
            <w:shd w:val="clear" w:color="auto" w:fill="F2F2F2" w:themeFill="background1" w:themeFillShade="F2"/>
          </w:tcPr>
          <w:p w14:paraId="66B56623" w14:textId="77777777" w:rsidR="005917B3" w:rsidRPr="00D56693" w:rsidRDefault="00E67248" w:rsidP="006419CC">
            <w:pPr>
              <w:spacing w:before="60" w:after="60"/>
              <w:jc w:val="center"/>
              <w:rPr>
                <w:rStyle w:val="InspektionText"/>
              </w:rPr>
            </w:pPr>
            <w:sdt>
              <w:sdtPr>
                <w:rPr>
                  <w:rFonts w:ascii="Arial" w:hAnsi="Arial"/>
                  <w:sz w:val="20"/>
                  <w:szCs w:val="20"/>
                </w:rPr>
                <w:id w:val="-1374307256"/>
                <w14:checkbox>
                  <w14:checked w14:val="0"/>
                  <w14:checkedState w14:val="2612" w14:font="MS Gothic"/>
                  <w14:uncheckedState w14:val="2610" w14:font="MS Gothic"/>
                </w14:checkbox>
              </w:sdtPr>
              <w:sdtEndPr/>
              <w:sdtContent>
                <w:r w:rsidR="005917B3" w:rsidRPr="00D56693">
                  <w:rPr>
                    <w:rFonts w:ascii="MS Gothic" w:eastAsia="MS Gothic" w:hAnsi="MS Gothic"/>
                    <w:sz w:val="20"/>
                    <w:szCs w:val="20"/>
                  </w:rPr>
                  <w:t>☐</w:t>
                </w:r>
              </w:sdtContent>
            </w:sdt>
          </w:p>
        </w:tc>
      </w:tr>
      <w:tr w:rsidR="005917B3" w:rsidRPr="00D56693" w14:paraId="0A549D01" w14:textId="77777777" w:rsidTr="006419CC">
        <w:trPr>
          <w:cantSplit/>
        </w:trPr>
        <w:tc>
          <w:tcPr>
            <w:tcW w:w="9639" w:type="dxa"/>
            <w:gridSpan w:val="6"/>
            <w:shd w:val="clear" w:color="auto" w:fill="auto"/>
          </w:tcPr>
          <w:p w14:paraId="2E6558B3" w14:textId="5E507D2C" w:rsidR="00D5771D" w:rsidRPr="00D56693" w:rsidRDefault="005917B3" w:rsidP="006419CC">
            <w:pPr>
              <w:spacing w:before="60" w:after="60"/>
            </w:pPr>
            <w:r w:rsidRPr="00D56693">
              <w:t>Wie ist die Herstellung von Arzneimitteln geregelt, wenn sie nicht mehr im eigenen Betrieb stattfindet?</w:t>
            </w:r>
          </w:p>
          <w:p w14:paraId="28E59367" w14:textId="239F3949" w:rsidR="005917B3" w:rsidRPr="00D56693" w:rsidRDefault="005917B3" w:rsidP="006419CC">
            <w:pPr>
              <w:spacing w:before="60" w:after="60"/>
              <w:rPr>
                <w:rStyle w:val="InspektionText"/>
              </w:rPr>
            </w:pP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5917B3" w:rsidRPr="00D56693" w14:paraId="0F015CCC" w14:textId="77777777" w:rsidTr="006419CC">
        <w:trPr>
          <w:cantSplit/>
        </w:trPr>
        <w:tc>
          <w:tcPr>
            <w:tcW w:w="9639" w:type="dxa"/>
            <w:gridSpan w:val="6"/>
            <w:shd w:val="clear" w:color="auto" w:fill="auto"/>
          </w:tcPr>
          <w:p w14:paraId="6B17E6E2" w14:textId="4950CAB4" w:rsidR="005917B3" w:rsidRPr="00D56693" w:rsidRDefault="005917B3" w:rsidP="005917B3">
            <w:pPr>
              <w:spacing w:before="60" w:after="60"/>
              <w:rPr>
                <w:rStyle w:val="InspektionText"/>
                <w:u w:val="single"/>
              </w:rPr>
            </w:pPr>
            <w:r w:rsidRPr="0038267A">
              <w:rPr>
                <w:i/>
                <w:u w:val="single"/>
              </w:rPr>
              <w:t xml:space="preserve">Falls </w:t>
            </w:r>
            <w:r w:rsidR="00D21334" w:rsidRPr="0038267A">
              <w:rPr>
                <w:i/>
                <w:u w:val="single"/>
              </w:rPr>
              <w:t xml:space="preserve">die Herstellung </w:t>
            </w:r>
            <w:r w:rsidR="00CF2109" w:rsidRPr="0038267A">
              <w:rPr>
                <w:i/>
                <w:u w:val="single"/>
              </w:rPr>
              <w:t xml:space="preserve">einzig </w:t>
            </w:r>
            <w:r w:rsidR="00D21334" w:rsidRPr="0038267A">
              <w:rPr>
                <w:i/>
                <w:u w:val="single"/>
              </w:rPr>
              <w:t xml:space="preserve">unter einer Swissmedic-Bewilligung erfolgt oder wenn </w:t>
            </w:r>
            <w:r w:rsidRPr="0038267A">
              <w:rPr>
                <w:i/>
                <w:u w:val="single"/>
              </w:rPr>
              <w:t xml:space="preserve">keine Arzneimittel </w:t>
            </w:r>
            <w:r w:rsidR="00D43C32" w:rsidRPr="0038267A">
              <w:rPr>
                <w:i/>
                <w:u w:val="single"/>
              </w:rPr>
              <w:t xml:space="preserve">unter kantonaler Bewilligung </w:t>
            </w:r>
            <w:r w:rsidRPr="0038267A">
              <w:rPr>
                <w:i/>
                <w:u w:val="single"/>
              </w:rPr>
              <w:t xml:space="preserve">hergestellt werden, </w:t>
            </w:r>
            <w:r w:rsidR="004F7750" w:rsidRPr="0038267A">
              <w:rPr>
                <w:i/>
                <w:u w:val="single"/>
              </w:rPr>
              <w:t xml:space="preserve">dann </w:t>
            </w:r>
            <w:r w:rsidRPr="0038267A">
              <w:rPr>
                <w:i/>
                <w:u w:val="single"/>
              </w:rPr>
              <w:t>bei Punkt 5.</w:t>
            </w:r>
            <w:r w:rsidR="00E66400" w:rsidRPr="0038267A">
              <w:rPr>
                <w:i/>
                <w:u w:val="single"/>
              </w:rPr>
              <w:t>7</w:t>
            </w:r>
            <w:r w:rsidRPr="0038267A">
              <w:rPr>
                <w:i/>
                <w:u w:val="single"/>
              </w:rPr>
              <w:t xml:space="preserve"> (Lagerung) weiterfahren</w:t>
            </w:r>
          </w:p>
        </w:tc>
      </w:tr>
    </w:tbl>
    <w:p w14:paraId="4251B8C7" w14:textId="0823DD02" w:rsidR="00E45FFE" w:rsidRPr="00D56693" w:rsidRDefault="006168BA" w:rsidP="006168BA">
      <w:pPr>
        <w:pStyle w:val="berschrift3"/>
        <w:spacing w:before="100" w:beforeAutospacing="1"/>
      </w:pPr>
      <w:r w:rsidRPr="00D56693">
        <w:t>Betrieb</w:t>
      </w:r>
      <w:r w:rsidR="00E45FFE" w:rsidRPr="00D56693">
        <w:t xml:space="preserve"> mit</w:t>
      </w:r>
      <w:r w:rsidR="0050019A" w:rsidRPr="00D56693">
        <w:t xml:space="preserve"> </w:t>
      </w:r>
      <w:r w:rsidR="00E45FFE" w:rsidRPr="00D56693">
        <w:t>Herstellung</w:t>
      </w:r>
      <w:r w:rsidR="00E925A8" w:rsidRPr="00D56693">
        <w:t xml:space="preserve"> unter kantonaler Bewilligung</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820DD" w:rsidRPr="00D56693" w14:paraId="2D8A6795" w14:textId="77777777" w:rsidTr="003C4420">
        <w:trPr>
          <w:cantSplit/>
        </w:trPr>
        <w:tc>
          <w:tcPr>
            <w:tcW w:w="6446" w:type="dxa"/>
          </w:tcPr>
          <w:p w14:paraId="542A8CBF" w14:textId="77777777" w:rsidR="00A820DD" w:rsidRPr="00D56693" w:rsidRDefault="00A820DD" w:rsidP="006419CC">
            <w:pPr>
              <w:spacing w:before="60"/>
              <w:ind w:left="62"/>
              <w:rPr>
                <w:sz w:val="20"/>
              </w:rPr>
            </w:pPr>
          </w:p>
        </w:tc>
        <w:tc>
          <w:tcPr>
            <w:tcW w:w="1276" w:type="dxa"/>
            <w:gridSpan w:val="2"/>
          </w:tcPr>
          <w:p w14:paraId="7F666F26" w14:textId="77777777" w:rsidR="00A820DD" w:rsidRPr="00D56693" w:rsidRDefault="00A820DD"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7C2F700" w14:textId="4D3284B9" w:rsidR="00A820DD" w:rsidRPr="00D56693" w:rsidRDefault="00A820DD"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A820DD" w:rsidRPr="00D56693" w14:paraId="0A072862" w14:textId="77777777" w:rsidTr="003C4420">
        <w:trPr>
          <w:cantSplit/>
        </w:trPr>
        <w:tc>
          <w:tcPr>
            <w:tcW w:w="6446" w:type="dxa"/>
          </w:tcPr>
          <w:p w14:paraId="31B49BE4" w14:textId="77777777" w:rsidR="00A820DD" w:rsidRPr="00D56693" w:rsidRDefault="00A820DD" w:rsidP="006419CC">
            <w:pPr>
              <w:spacing w:before="60"/>
              <w:ind w:left="62"/>
              <w:rPr>
                <w:sz w:val="20"/>
              </w:rPr>
            </w:pPr>
          </w:p>
        </w:tc>
        <w:tc>
          <w:tcPr>
            <w:tcW w:w="567" w:type="dxa"/>
          </w:tcPr>
          <w:p w14:paraId="78CD4EB8" w14:textId="77777777" w:rsidR="00A820DD" w:rsidRPr="00D56693" w:rsidRDefault="00A820DD" w:rsidP="006419CC">
            <w:pPr>
              <w:spacing w:before="60"/>
              <w:jc w:val="center"/>
              <w:rPr>
                <w:rFonts w:cs="Arial"/>
                <w:b/>
                <w:sz w:val="20"/>
                <w:szCs w:val="20"/>
              </w:rPr>
            </w:pPr>
            <w:r w:rsidRPr="00D56693">
              <w:rPr>
                <w:rFonts w:cs="Arial"/>
                <w:b/>
                <w:sz w:val="20"/>
                <w:szCs w:val="20"/>
              </w:rPr>
              <w:t>ja</w:t>
            </w:r>
          </w:p>
        </w:tc>
        <w:tc>
          <w:tcPr>
            <w:tcW w:w="709" w:type="dxa"/>
          </w:tcPr>
          <w:p w14:paraId="7751E153" w14:textId="77777777" w:rsidR="00A820DD" w:rsidRPr="00D56693" w:rsidRDefault="00A820DD"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B3E305B" w14:textId="77777777" w:rsidR="00A820DD" w:rsidRPr="00D56693" w:rsidRDefault="00A820DD"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BD1C8A2" w14:textId="77777777" w:rsidR="00A820DD" w:rsidRPr="00D56693" w:rsidRDefault="00A820DD"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A0AC3D1" w14:textId="77777777" w:rsidR="00A820DD" w:rsidRPr="00D56693" w:rsidRDefault="00A820DD" w:rsidP="006419CC">
            <w:pPr>
              <w:spacing w:before="60"/>
              <w:jc w:val="center"/>
              <w:rPr>
                <w:b/>
                <w:sz w:val="20"/>
              </w:rPr>
            </w:pPr>
            <w:r w:rsidRPr="00D56693">
              <w:rPr>
                <w:rFonts w:cs="Arial"/>
                <w:b/>
                <w:sz w:val="20"/>
                <w:szCs w:val="20"/>
              </w:rPr>
              <w:t>nein</w:t>
            </w:r>
          </w:p>
        </w:tc>
      </w:tr>
      <w:tr w:rsidR="00A820DD" w:rsidRPr="00D56693" w14:paraId="482FBB09" w14:textId="77777777" w:rsidTr="003C4420">
        <w:trPr>
          <w:cantSplit/>
        </w:trPr>
        <w:tc>
          <w:tcPr>
            <w:tcW w:w="6446" w:type="dxa"/>
            <w:shd w:val="clear" w:color="auto" w:fill="auto"/>
          </w:tcPr>
          <w:p w14:paraId="4FA4EA07" w14:textId="22DC3BA2" w:rsidR="00A820DD" w:rsidRPr="00D56693" w:rsidRDefault="00A820DD" w:rsidP="00A820DD">
            <w:r w:rsidRPr="00D56693">
              <w:t xml:space="preserve">Eine </w:t>
            </w:r>
            <w:r w:rsidR="00F7306A" w:rsidRPr="00D56693">
              <w:t xml:space="preserve">allgemeine </w:t>
            </w:r>
            <w:r w:rsidRPr="00D56693">
              <w:t>SOP zur Herstellung von Arzneimitteln nach Ph.</w:t>
            </w:r>
            <w:r w:rsidR="002850F8" w:rsidRPr="00D56693">
              <w:t xml:space="preserve"> </w:t>
            </w:r>
            <w:r w:rsidRPr="00D56693">
              <w:t>Helv. Kapitel 20 oder PIC</w:t>
            </w:r>
            <w:r w:rsidR="00636399">
              <w:t>/</w:t>
            </w:r>
            <w:r w:rsidRPr="00D56693">
              <w:t>S PE</w:t>
            </w:r>
            <w:r w:rsidR="00D60FD2" w:rsidRPr="00D56693">
              <w:t xml:space="preserve"> </w:t>
            </w:r>
            <w:r w:rsidRPr="00D56693">
              <w:t>010</w:t>
            </w:r>
            <w:r w:rsidR="00CF2109" w:rsidRPr="00D56693">
              <w:t>-</w:t>
            </w:r>
            <w:r w:rsidRPr="00D56693">
              <w:t>4 ist vorhanden:</w:t>
            </w:r>
          </w:p>
        </w:tc>
        <w:tc>
          <w:tcPr>
            <w:tcW w:w="567" w:type="dxa"/>
            <w:shd w:val="clear" w:color="auto" w:fill="auto"/>
          </w:tcPr>
          <w:p w14:paraId="04B2F1C1" w14:textId="77777777" w:rsidR="00A820DD" w:rsidRPr="00D56693" w:rsidRDefault="00E67248" w:rsidP="00A820DD">
            <w:pPr>
              <w:spacing w:before="60" w:after="60"/>
              <w:jc w:val="center"/>
              <w:rPr>
                <w:sz w:val="20"/>
                <w:szCs w:val="20"/>
              </w:rPr>
            </w:pPr>
            <w:sdt>
              <w:sdtPr>
                <w:rPr>
                  <w:sz w:val="20"/>
                  <w:szCs w:val="20"/>
                </w:rPr>
                <w:id w:val="27383167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5FF1191B" w14:textId="77777777" w:rsidR="00A820DD" w:rsidRPr="00D56693" w:rsidRDefault="00E67248" w:rsidP="00A820DD">
            <w:pPr>
              <w:spacing w:before="60" w:after="60"/>
              <w:jc w:val="center"/>
              <w:rPr>
                <w:sz w:val="20"/>
                <w:szCs w:val="20"/>
              </w:rPr>
            </w:pPr>
            <w:sdt>
              <w:sdtPr>
                <w:rPr>
                  <w:sz w:val="20"/>
                  <w:szCs w:val="20"/>
                </w:rPr>
                <w:id w:val="-206624619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3F5D1027" w14:textId="77777777" w:rsidR="00A820DD" w:rsidRPr="00D56693" w:rsidRDefault="00E67248" w:rsidP="00A820DD">
            <w:pPr>
              <w:spacing w:before="60" w:after="60"/>
              <w:jc w:val="center"/>
              <w:rPr>
                <w:rStyle w:val="InspektionText"/>
              </w:rPr>
            </w:pPr>
            <w:sdt>
              <w:sdtPr>
                <w:rPr>
                  <w:rFonts w:ascii="Arial" w:hAnsi="Arial"/>
                  <w:sz w:val="20"/>
                  <w:szCs w:val="20"/>
                </w:rPr>
                <w:id w:val="203807804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70417EDB" w14:textId="77777777" w:rsidR="00A820DD" w:rsidRPr="00D56693" w:rsidRDefault="00E67248" w:rsidP="00A820DD">
            <w:pPr>
              <w:spacing w:before="60" w:after="60"/>
              <w:jc w:val="center"/>
              <w:rPr>
                <w:rStyle w:val="InspektionText"/>
              </w:rPr>
            </w:pPr>
            <w:sdt>
              <w:sdtPr>
                <w:rPr>
                  <w:rFonts w:ascii="Arial" w:hAnsi="Arial"/>
                  <w:sz w:val="20"/>
                  <w:szCs w:val="20"/>
                </w:rPr>
                <w:id w:val="-103773125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1BAC9DD5" w14:textId="77777777" w:rsidR="00A820DD" w:rsidRPr="00D56693" w:rsidRDefault="00E67248" w:rsidP="00A820DD">
            <w:pPr>
              <w:spacing w:before="60" w:after="60"/>
              <w:jc w:val="center"/>
              <w:rPr>
                <w:rStyle w:val="InspektionText"/>
              </w:rPr>
            </w:pPr>
            <w:sdt>
              <w:sdtPr>
                <w:rPr>
                  <w:rFonts w:ascii="Arial" w:hAnsi="Arial"/>
                  <w:sz w:val="20"/>
                  <w:szCs w:val="20"/>
                </w:rPr>
                <w:id w:val="-17981887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91626F" w:rsidRPr="00D56693" w14:paraId="4029A86E" w14:textId="77777777" w:rsidTr="00F36840">
        <w:trPr>
          <w:cantSplit/>
        </w:trPr>
        <w:tc>
          <w:tcPr>
            <w:tcW w:w="9639" w:type="dxa"/>
            <w:gridSpan w:val="6"/>
            <w:shd w:val="clear" w:color="auto" w:fill="auto"/>
          </w:tcPr>
          <w:p w14:paraId="0DB3A766" w14:textId="77777777" w:rsidR="0091626F" w:rsidRPr="006F364D" w:rsidRDefault="0091626F" w:rsidP="00530915">
            <w:pPr>
              <w:rPr>
                <w:rStyle w:val="InspektionText"/>
                <w:rFonts w:asciiTheme="minorHAnsi" w:hAnsiTheme="minorHAnsi"/>
                <w:sz w:val="21"/>
              </w:rPr>
            </w:pPr>
            <w:r w:rsidRPr="00D56693">
              <w:rPr>
                <w:lang w:eastAsia="de-DE"/>
              </w:rPr>
              <w:t>Die im Betrieb hergestellten galenischen Formen umfassen:</w:t>
            </w:r>
          </w:p>
        </w:tc>
      </w:tr>
      <w:tr w:rsidR="00A820DD" w:rsidRPr="00D56693" w14:paraId="20BEEBC5" w14:textId="77777777" w:rsidTr="003C4420">
        <w:trPr>
          <w:cantSplit/>
        </w:trPr>
        <w:tc>
          <w:tcPr>
            <w:tcW w:w="6446" w:type="dxa"/>
            <w:shd w:val="clear" w:color="auto" w:fill="auto"/>
          </w:tcPr>
          <w:p w14:paraId="46ACE966" w14:textId="2F903DFF" w:rsidR="00A820DD" w:rsidRPr="00D56693" w:rsidRDefault="00A820DD" w:rsidP="000F78BA">
            <w:pPr>
              <w:pStyle w:val="Listenabsatz"/>
              <w:numPr>
                <w:ilvl w:val="0"/>
                <w:numId w:val="11"/>
              </w:numPr>
              <w:rPr>
                <w:lang w:eastAsia="de-DE"/>
              </w:rPr>
            </w:pPr>
            <w:r w:rsidRPr="00D56693">
              <w:rPr>
                <w:lang w:eastAsia="de-DE"/>
              </w:rPr>
              <w:t>Sterilherstellung mit Endsterilisation (high risk, z.B. kardioplegische Lösungen, epidural angewandte PCA)</w:t>
            </w:r>
          </w:p>
        </w:tc>
        <w:tc>
          <w:tcPr>
            <w:tcW w:w="567" w:type="dxa"/>
            <w:shd w:val="clear" w:color="auto" w:fill="auto"/>
          </w:tcPr>
          <w:p w14:paraId="7282CC50" w14:textId="77777777" w:rsidR="00A820DD" w:rsidRPr="00D56693" w:rsidRDefault="00E67248" w:rsidP="00A820DD">
            <w:pPr>
              <w:spacing w:before="60" w:after="60"/>
              <w:jc w:val="center"/>
              <w:rPr>
                <w:sz w:val="20"/>
                <w:szCs w:val="20"/>
              </w:rPr>
            </w:pPr>
            <w:sdt>
              <w:sdtPr>
                <w:rPr>
                  <w:sz w:val="20"/>
                  <w:szCs w:val="20"/>
                </w:rPr>
                <w:id w:val="-110935179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1EE5063C" w14:textId="77777777" w:rsidR="00A820DD" w:rsidRPr="00D56693" w:rsidRDefault="00E67248" w:rsidP="00A820DD">
            <w:pPr>
              <w:spacing w:before="60" w:after="60"/>
              <w:jc w:val="center"/>
              <w:rPr>
                <w:sz w:val="20"/>
                <w:szCs w:val="20"/>
              </w:rPr>
            </w:pPr>
            <w:sdt>
              <w:sdtPr>
                <w:rPr>
                  <w:sz w:val="20"/>
                  <w:szCs w:val="20"/>
                </w:rPr>
                <w:id w:val="-50512666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532CF84C" w14:textId="77777777" w:rsidR="00A820DD" w:rsidRPr="00D56693" w:rsidRDefault="00E67248" w:rsidP="00A820DD">
            <w:pPr>
              <w:spacing w:before="60" w:after="60"/>
              <w:jc w:val="center"/>
              <w:rPr>
                <w:rStyle w:val="InspektionText"/>
              </w:rPr>
            </w:pPr>
            <w:sdt>
              <w:sdtPr>
                <w:rPr>
                  <w:rFonts w:ascii="Arial" w:hAnsi="Arial"/>
                  <w:sz w:val="20"/>
                  <w:szCs w:val="20"/>
                </w:rPr>
                <w:id w:val="-209484359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7F3E66E7" w14:textId="77777777" w:rsidR="00A820DD" w:rsidRPr="00D56693" w:rsidRDefault="00E67248" w:rsidP="00A820DD">
            <w:pPr>
              <w:spacing w:before="60" w:after="60"/>
              <w:jc w:val="center"/>
              <w:rPr>
                <w:rStyle w:val="InspektionText"/>
              </w:rPr>
            </w:pPr>
            <w:sdt>
              <w:sdtPr>
                <w:rPr>
                  <w:rFonts w:ascii="Arial" w:hAnsi="Arial"/>
                  <w:sz w:val="20"/>
                  <w:szCs w:val="20"/>
                </w:rPr>
                <w:id w:val="131708173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17FEB052" w14:textId="77777777" w:rsidR="00A820DD" w:rsidRPr="00D56693" w:rsidRDefault="00E67248" w:rsidP="00A820DD">
            <w:pPr>
              <w:spacing w:before="60" w:after="60"/>
              <w:jc w:val="center"/>
              <w:rPr>
                <w:rStyle w:val="InspektionText"/>
              </w:rPr>
            </w:pPr>
            <w:sdt>
              <w:sdtPr>
                <w:rPr>
                  <w:rFonts w:ascii="Arial" w:hAnsi="Arial"/>
                  <w:sz w:val="20"/>
                  <w:szCs w:val="20"/>
                </w:rPr>
                <w:id w:val="42678221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1D981D86" w14:textId="77777777" w:rsidTr="003C4420">
        <w:trPr>
          <w:cantSplit/>
        </w:trPr>
        <w:tc>
          <w:tcPr>
            <w:tcW w:w="6446" w:type="dxa"/>
            <w:shd w:val="clear" w:color="auto" w:fill="auto"/>
          </w:tcPr>
          <w:p w14:paraId="57679DF6" w14:textId="77777777" w:rsidR="00A820DD" w:rsidRPr="004A095F" w:rsidRDefault="00A820DD" w:rsidP="00A820DD">
            <w:pPr>
              <w:pStyle w:val="Listenabsatz"/>
              <w:numPr>
                <w:ilvl w:val="0"/>
                <w:numId w:val="11"/>
              </w:numPr>
              <w:rPr>
                <w:lang w:eastAsia="de-DE"/>
              </w:rPr>
            </w:pPr>
            <w:r w:rsidRPr="004A095F">
              <w:rPr>
                <w:lang w:eastAsia="de-DE"/>
              </w:rPr>
              <w:t>Sterilherstellung offen aseptisch (high risk, z.B. TPN)</w:t>
            </w:r>
          </w:p>
        </w:tc>
        <w:tc>
          <w:tcPr>
            <w:tcW w:w="567" w:type="dxa"/>
            <w:shd w:val="clear" w:color="auto" w:fill="auto"/>
          </w:tcPr>
          <w:p w14:paraId="3D23C574" w14:textId="77777777" w:rsidR="00A820DD" w:rsidRPr="00D56693" w:rsidRDefault="00E67248" w:rsidP="00A820DD">
            <w:pPr>
              <w:spacing w:before="60" w:after="60"/>
              <w:jc w:val="center"/>
              <w:rPr>
                <w:sz w:val="20"/>
                <w:szCs w:val="20"/>
              </w:rPr>
            </w:pPr>
            <w:sdt>
              <w:sdtPr>
                <w:rPr>
                  <w:sz w:val="20"/>
                  <w:szCs w:val="20"/>
                </w:rPr>
                <w:id w:val="-156294274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205AB9E0" w14:textId="77777777" w:rsidR="00A820DD" w:rsidRPr="00D56693" w:rsidRDefault="00E67248" w:rsidP="00A820DD">
            <w:pPr>
              <w:spacing w:before="60" w:after="60"/>
              <w:jc w:val="center"/>
              <w:rPr>
                <w:sz w:val="20"/>
                <w:szCs w:val="20"/>
              </w:rPr>
            </w:pPr>
            <w:sdt>
              <w:sdtPr>
                <w:rPr>
                  <w:sz w:val="20"/>
                  <w:szCs w:val="20"/>
                </w:rPr>
                <w:id w:val="136293097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53998BD5" w14:textId="77777777" w:rsidR="00A820DD" w:rsidRPr="00D56693" w:rsidRDefault="00E67248" w:rsidP="00A820DD">
            <w:pPr>
              <w:spacing w:before="60" w:after="60"/>
              <w:jc w:val="center"/>
              <w:rPr>
                <w:rStyle w:val="InspektionText"/>
              </w:rPr>
            </w:pPr>
            <w:sdt>
              <w:sdtPr>
                <w:rPr>
                  <w:rFonts w:ascii="Arial" w:hAnsi="Arial"/>
                  <w:sz w:val="20"/>
                  <w:szCs w:val="20"/>
                </w:rPr>
                <w:id w:val="40799148"/>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449652D4" w14:textId="77777777" w:rsidR="00A820DD" w:rsidRPr="00D56693" w:rsidRDefault="00E67248" w:rsidP="00A820DD">
            <w:pPr>
              <w:spacing w:before="60" w:after="60"/>
              <w:jc w:val="center"/>
              <w:rPr>
                <w:rStyle w:val="InspektionText"/>
              </w:rPr>
            </w:pPr>
            <w:sdt>
              <w:sdtPr>
                <w:rPr>
                  <w:rFonts w:ascii="Arial" w:hAnsi="Arial"/>
                  <w:sz w:val="20"/>
                  <w:szCs w:val="20"/>
                </w:rPr>
                <w:id w:val="-171495790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55F470CC" w14:textId="77777777" w:rsidR="00A820DD" w:rsidRPr="00D56693" w:rsidRDefault="00E67248" w:rsidP="00A820DD">
            <w:pPr>
              <w:spacing w:before="60" w:after="60"/>
              <w:jc w:val="center"/>
              <w:rPr>
                <w:rStyle w:val="InspektionText"/>
              </w:rPr>
            </w:pPr>
            <w:sdt>
              <w:sdtPr>
                <w:rPr>
                  <w:rFonts w:ascii="Arial" w:hAnsi="Arial"/>
                  <w:sz w:val="20"/>
                  <w:szCs w:val="20"/>
                </w:rPr>
                <w:id w:val="-1938973298"/>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2EA22765" w14:textId="77777777" w:rsidTr="003C4420">
        <w:trPr>
          <w:cantSplit/>
        </w:trPr>
        <w:tc>
          <w:tcPr>
            <w:tcW w:w="6446" w:type="dxa"/>
            <w:shd w:val="clear" w:color="auto" w:fill="auto"/>
          </w:tcPr>
          <w:p w14:paraId="6FB1683B" w14:textId="1C0D876B" w:rsidR="00A820DD" w:rsidRPr="004A095F" w:rsidRDefault="00A820DD" w:rsidP="0091626F">
            <w:pPr>
              <w:pStyle w:val="Listenabsatz"/>
              <w:numPr>
                <w:ilvl w:val="0"/>
                <w:numId w:val="11"/>
              </w:numPr>
              <w:rPr>
                <w:lang w:eastAsia="de-DE"/>
              </w:rPr>
            </w:pPr>
            <w:r w:rsidRPr="004A095F">
              <w:rPr>
                <w:lang w:eastAsia="de-DE"/>
              </w:rPr>
              <w:t>Sterilherstellung geschlossen aseptisch (intermediate risk,</w:t>
            </w:r>
            <w:r w:rsidR="0091626F">
              <w:rPr>
                <w:lang w:eastAsia="de-DE"/>
              </w:rPr>
              <w:t xml:space="preserve"> z.B. </w:t>
            </w:r>
            <w:r w:rsidRPr="004A095F">
              <w:rPr>
                <w:lang w:eastAsia="de-DE"/>
              </w:rPr>
              <w:t>ambulant eingesetzte parenteral verabreichte Infusionen)</w:t>
            </w:r>
          </w:p>
        </w:tc>
        <w:tc>
          <w:tcPr>
            <w:tcW w:w="567" w:type="dxa"/>
            <w:shd w:val="clear" w:color="auto" w:fill="auto"/>
          </w:tcPr>
          <w:p w14:paraId="03F89560" w14:textId="77777777" w:rsidR="00A820DD" w:rsidRPr="00D56693" w:rsidRDefault="00E67248" w:rsidP="00A820DD">
            <w:pPr>
              <w:spacing w:before="60" w:after="60"/>
              <w:jc w:val="center"/>
              <w:rPr>
                <w:sz w:val="20"/>
                <w:szCs w:val="20"/>
              </w:rPr>
            </w:pPr>
            <w:sdt>
              <w:sdtPr>
                <w:rPr>
                  <w:sz w:val="20"/>
                  <w:szCs w:val="20"/>
                </w:rPr>
                <w:id w:val="-188978523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728733C0" w14:textId="77777777" w:rsidR="00A820DD" w:rsidRPr="00D56693" w:rsidRDefault="00E67248" w:rsidP="00A820DD">
            <w:pPr>
              <w:spacing w:before="60" w:after="60"/>
              <w:jc w:val="center"/>
              <w:rPr>
                <w:sz w:val="20"/>
                <w:szCs w:val="20"/>
              </w:rPr>
            </w:pPr>
            <w:sdt>
              <w:sdtPr>
                <w:rPr>
                  <w:sz w:val="20"/>
                  <w:szCs w:val="20"/>
                </w:rPr>
                <w:id w:val="162502821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47D94F93" w14:textId="77777777" w:rsidR="00A820DD" w:rsidRPr="00D56693" w:rsidRDefault="00E67248" w:rsidP="00A820DD">
            <w:pPr>
              <w:spacing w:before="60" w:after="60"/>
              <w:jc w:val="center"/>
              <w:rPr>
                <w:rStyle w:val="InspektionText"/>
              </w:rPr>
            </w:pPr>
            <w:sdt>
              <w:sdtPr>
                <w:rPr>
                  <w:rFonts w:ascii="Arial" w:hAnsi="Arial"/>
                  <w:sz w:val="20"/>
                  <w:szCs w:val="20"/>
                </w:rPr>
                <w:id w:val="-148908880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76CE99EF" w14:textId="77777777" w:rsidR="00A820DD" w:rsidRPr="00D56693" w:rsidRDefault="00E67248" w:rsidP="00A820DD">
            <w:pPr>
              <w:spacing w:before="60" w:after="60"/>
              <w:jc w:val="center"/>
              <w:rPr>
                <w:rStyle w:val="InspektionText"/>
              </w:rPr>
            </w:pPr>
            <w:sdt>
              <w:sdtPr>
                <w:rPr>
                  <w:rFonts w:ascii="Arial" w:hAnsi="Arial"/>
                  <w:sz w:val="20"/>
                  <w:szCs w:val="20"/>
                </w:rPr>
                <w:id w:val="-62169251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6EF4565D" w14:textId="77777777" w:rsidR="00A820DD" w:rsidRPr="00D56693" w:rsidRDefault="00E67248" w:rsidP="00A820DD">
            <w:pPr>
              <w:spacing w:before="60" w:after="60"/>
              <w:jc w:val="center"/>
              <w:rPr>
                <w:rStyle w:val="InspektionText"/>
              </w:rPr>
            </w:pPr>
            <w:sdt>
              <w:sdtPr>
                <w:rPr>
                  <w:rFonts w:ascii="Arial" w:hAnsi="Arial"/>
                  <w:sz w:val="20"/>
                  <w:szCs w:val="20"/>
                </w:rPr>
                <w:id w:val="-1409605794"/>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6E12CD60" w14:textId="77777777" w:rsidTr="003C4420">
        <w:trPr>
          <w:cantSplit/>
        </w:trPr>
        <w:tc>
          <w:tcPr>
            <w:tcW w:w="6446" w:type="dxa"/>
            <w:shd w:val="clear" w:color="auto" w:fill="auto"/>
          </w:tcPr>
          <w:p w14:paraId="1DCE200A" w14:textId="1EF178F9" w:rsidR="00A820DD" w:rsidRPr="00D56693" w:rsidRDefault="00A820DD" w:rsidP="00A820DD">
            <w:pPr>
              <w:pStyle w:val="Listenabsatz"/>
              <w:numPr>
                <w:ilvl w:val="0"/>
                <w:numId w:val="11"/>
              </w:numPr>
              <w:rPr>
                <w:lang w:eastAsia="de-DE"/>
              </w:rPr>
            </w:pPr>
            <w:r w:rsidRPr="00D56693">
              <w:rPr>
                <w:lang w:eastAsia="de-DE"/>
              </w:rPr>
              <w:t>Nichtsterilherstellung flüssig</w:t>
            </w:r>
            <w:r w:rsidR="000F78BA" w:rsidRPr="00D56693">
              <w:rPr>
                <w:lang w:eastAsia="de-DE"/>
              </w:rPr>
              <w:t xml:space="preserve"> / halbfest</w:t>
            </w:r>
            <w:r w:rsidRPr="00D56693">
              <w:rPr>
                <w:lang w:eastAsia="de-DE"/>
              </w:rPr>
              <w:t xml:space="preserve"> (intermediate risk)</w:t>
            </w:r>
          </w:p>
        </w:tc>
        <w:tc>
          <w:tcPr>
            <w:tcW w:w="567" w:type="dxa"/>
            <w:shd w:val="clear" w:color="auto" w:fill="auto"/>
          </w:tcPr>
          <w:p w14:paraId="07AFEB04" w14:textId="77777777" w:rsidR="00A820DD" w:rsidRPr="00D56693" w:rsidRDefault="00E67248" w:rsidP="00A820DD">
            <w:pPr>
              <w:spacing w:before="60" w:after="60"/>
              <w:jc w:val="center"/>
              <w:rPr>
                <w:sz w:val="20"/>
                <w:szCs w:val="20"/>
              </w:rPr>
            </w:pPr>
            <w:sdt>
              <w:sdtPr>
                <w:rPr>
                  <w:sz w:val="20"/>
                  <w:szCs w:val="20"/>
                </w:rPr>
                <w:id w:val="-141269074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02D7A198" w14:textId="77777777" w:rsidR="00A820DD" w:rsidRPr="00D56693" w:rsidRDefault="00E67248" w:rsidP="00A820DD">
            <w:pPr>
              <w:spacing w:before="60" w:after="60"/>
              <w:jc w:val="center"/>
              <w:rPr>
                <w:sz w:val="20"/>
                <w:szCs w:val="20"/>
              </w:rPr>
            </w:pPr>
            <w:sdt>
              <w:sdtPr>
                <w:rPr>
                  <w:sz w:val="20"/>
                  <w:szCs w:val="20"/>
                </w:rPr>
                <w:id w:val="-199170076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255EECFB" w14:textId="77777777" w:rsidR="00A820DD" w:rsidRPr="00D56693" w:rsidRDefault="00E67248" w:rsidP="00A820DD">
            <w:pPr>
              <w:spacing w:before="60" w:after="60"/>
              <w:jc w:val="center"/>
              <w:rPr>
                <w:rStyle w:val="InspektionText"/>
              </w:rPr>
            </w:pPr>
            <w:sdt>
              <w:sdtPr>
                <w:rPr>
                  <w:rFonts w:ascii="Arial" w:hAnsi="Arial"/>
                  <w:sz w:val="20"/>
                  <w:szCs w:val="20"/>
                </w:rPr>
                <w:id w:val="-68228047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45B62BD5" w14:textId="77777777" w:rsidR="00A820DD" w:rsidRPr="00D56693" w:rsidRDefault="00E67248" w:rsidP="00A820DD">
            <w:pPr>
              <w:spacing w:before="60" w:after="60"/>
              <w:jc w:val="center"/>
              <w:rPr>
                <w:rStyle w:val="InspektionText"/>
              </w:rPr>
            </w:pPr>
            <w:sdt>
              <w:sdtPr>
                <w:rPr>
                  <w:rFonts w:ascii="Arial" w:hAnsi="Arial"/>
                  <w:sz w:val="20"/>
                  <w:szCs w:val="20"/>
                </w:rPr>
                <w:id w:val="-1407681114"/>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78BC6244" w14:textId="77777777" w:rsidR="00A820DD" w:rsidRPr="00D56693" w:rsidRDefault="00E67248" w:rsidP="00A820DD">
            <w:pPr>
              <w:spacing w:before="60" w:after="60"/>
              <w:jc w:val="center"/>
              <w:rPr>
                <w:rStyle w:val="InspektionText"/>
              </w:rPr>
            </w:pPr>
            <w:sdt>
              <w:sdtPr>
                <w:rPr>
                  <w:rFonts w:ascii="Arial" w:hAnsi="Arial"/>
                  <w:sz w:val="20"/>
                  <w:szCs w:val="20"/>
                </w:rPr>
                <w:id w:val="-147784033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79337D29" w14:textId="77777777" w:rsidTr="003C4420">
        <w:trPr>
          <w:cantSplit/>
        </w:trPr>
        <w:tc>
          <w:tcPr>
            <w:tcW w:w="6446" w:type="dxa"/>
            <w:shd w:val="clear" w:color="auto" w:fill="auto"/>
          </w:tcPr>
          <w:p w14:paraId="44C67FD0" w14:textId="3A3E9167" w:rsidR="00A820DD" w:rsidRPr="00D56693" w:rsidRDefault="00A820DD" w:rsidP="00E925A8">
            <w:pPr>
              <w:pStyle w:val="Listenabsatz"/>
              <w:numPr>
                <w:ilvl w:val="0"/>
                <w:numId w:val="11"/>
              </w:numPr>
              <w:rPr>
                <w:lang w:eastAsia="de-DE"/>
              </w:rPr>
            </w:pPr>
            <w:r w:rsidRPr="00D56693">
              <w:rPr>
                <w:lang w:eastAsia="de-DE"/>
              </w:rPr>
              <w:t xml:space="preserve">Nichtsterilherstellung fest (low </w:t>
            </w:r>
            <w:r w:rsidR="000F78BA" w:rsidRPr="00D56693">
              <w:rPr>
                <w:lang w:eastAsia="de-DE"/>
              </w:rPr>
              <w:t>-</w:t>
            </w:r>
            <w:r w:rsidRPr="00D56693">
              <w:rPr>
                <w:lang w:eastAsia="de-DE"/>
              </w:rPr>
              <w:t xml:space="preserve"> intermediate risk)</w:t>
            </w:r>
          </w:p>
        </w:tc>
        <w:tc>
          <w:tcPr>
            <w:tcW w:w="567" w:type="dxa"/>
            <w:shd w:val="clear" w:color="auto" w:fill="auto"/>
          </w:tcPr>
          <w:p w14:paraId="0E223092" w14:textId="77777777" w:rsidR="00A820DD" w:rsidRPr="00D56693" w:rsidRDefault="00E67248" w:rsidP="00A820DD">
            <w:pPr>
              <w:spacing w:before="60" w:after="60"/>
              <w:jc w:val="center"/>
              <w:rPr>
                <w:sz w:val="20"/>
                <w:szCs w:val="20"/>
              </w:rPr>
            </w:pPr>
            <w:sdt>
              <w:sdtPr>
                <w:rPr>
                  <w:sz w:val="20"/>
                  <w:szCs w:val="20"/>
                </w:rPr>
                <w:id w:val="1565903354"/>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50AE1AFE" w14:textId="77777777" w:rsidR="00A820DD" w:rsidRPr="00D56693" w:rsidRDefault="00E67248" w:rsidP="00A820DD">
            <w:pPr>
              <w:spacing w:before="60" w:after="60"/>
              <w:jc w:val="center"/>
              <w:rPr>
                <w:sz w:val="20"/>
                <w:szCs w:val="20"/>
              </w:rPr>
            </w:pPr>
            <w:sdt>
              <w:sdtPr>
                <w:rPr>
                  <w:sz w:val="20"/>
                  <w:szCs w:val="20"/>
                </w:rPr>
                <w:id w:val="-64003914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424E66D4" w14:textId="77777777" w:rsidR="00A820DD" w:rsidRPr="00D56693" w:rsidRDefault="00E67248" w:rsidP="00A820DD">
            <w:pPr>
              <w:spacing w:before="60" w:after="60"/>
              <w:jc w:val="center"/>
              <w:rPr>
                <w:rStyle w:val="InspektionText"/>
              </w:rPr>
            </w:pPr>
            <w:sdt>
              <w:sdtPr>
                <w:rPr>
                  <w:rFonts w:ascii="Arial" w:hAnsi="Arial"/>
                  <w:sz w:val="20"/>
                  <w:szCs w:val="20"/>
                </w:rPr>
                <w:id w:val="162103721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54CBA3B6" w14:textId="77777777" w:rsidR="00A820DD" w:rsidRPr="00D56693" w:rsidRDefault="00E67248" w:rsidP="00A820DD">
            <w:pPr>
              <w:spacing w:before="60" w:after="60"/>
              <w:jc w:val="center"/>
              <w:rPr>
                <w:rStyle w:val="InspektionText"/>
              </w:rPr>
            </w:pPr>
            <w:sdt>
              <w:sdtPr>
                <w:rPr>
                  <w:rFonts w:ascii="Arial" w:hAnsi="Arial"/>
                  <w:sz w:val="20"/>
                  <w:szCs w:val="20"/>
                </w:rPr>
                <w:id w:val="-11421141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23546F03" w14:textId="77777777" w:rsidR="00A820DD" w:rsidRPr="00D56693" w:rsidRDefault="00E67248" w:rsidP="00A820DD">
            <w:pPr>
              <w:spacing w:before="60" w:after="60"/>
              <w:jc w:val="center"/>
              <w:rPr>
                <w:rStyle w:val="InspektionText"/>
              </w:rPr>
            </w:pPr>
            <w:sdt>
              <w:sdtPr>
                <w:rPr>
                  <w:rFonts w:ascii="Arial" w:hAnsi="Arial"/>
                  <w:sz w:val="20"/>
                  <w:szCs w:val="20"/>
                </w:rPr>
                <w:id w:val="38198274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52E9D76C" w14:textId="77777777" w:rsidTr="003C4420">
        <w:trPr>
          <w:cantSplit/>
        </w:trPr>
        <w:tc>
          <w:tcPr>
            <w:tcW w:w="6446" w:type="dxa"/>
            <w:shd w:val="clear" w:color="auto" w:fill="auto"/>
          </w:tcPr>
          <w:p w14:paraId="47557B24" w14:textId="1A7AA147" w:rsidR="00A820DD" w:rsidRPr="00D56693" w:rsidRDefault="00A820DD" w:rsidP="00CF2109">
            <w:pPr>
              <w:rPr>
                <w:lang w:eastAsia="de-DE"/>
              </w:rPr>
            </w:pPr>
            <w:r w:rsidRPr="00D56693">
              <w:rPr>
                <w:lang w:eastAsia="de-DE"/>
              </w:rPr>
              <w:t xml:space="preserve">Die für </w:t>
            </w:r>
            <w:r w:rsidR="006F6995" w:rsidRPr="00D56693">
              <w:rPr>
                <w:lang w:eastAsia="de-DE"/>
              </w:rPr>
              <w:t>die Produktion von Artikel</w:t>
            </w:r>
            <w:r w:rsidR="00CF2109" w:rsidRPr="00D56693">
              <w:rPr>
                <w:lang w:eastAsia="de-DE"/>
              </w:rPr>
              <w:t>n</w:t>
            </w:r>
            <w:r w:rsidR="006F6995" w:rsidRPr="00D56693">
              <w:rPr>
                <w:lang w:eastAsia="de-DE"/>
              </w:rPr>
              <w:t xml:space="preserve"> mit Risikowert &lt; 100 </w:t>
            </w:r>
            <w:r w:rsidRPr="00D56693">
              <w:rPr>
                <w:lang w:eastAsia="de-DE"/>
              </w:rPr>
              <w:t xml:space="preserve">verwendete Ausrüstung ist </w:t>
            </w:r>
            <w:r w:rsidR="006F6995" w:rsidRPr="00D56693">
              <w:rPr>
                <w:lang w:eastAsia="de-DE"/>
              </w:rPr>
              <w:t xml:space="preserve">geeignet, </w:t>
            </w:r>
            <w:r w:rsidRPr="00D56693">
              <w:rPr>
                <w:lang w:eastAsia="de-DE"/>
              </w:rPr>
              <w:t>qualifiziert</w:t>
            </w:r>
            <w:r w:rsidR="00CF2109" w:rsidRPr="00D56693">
              <w:rPr>
                <w:lang w:eastAsia="de-DE"/>
              </w:rPr>
              <w:t>. D</w:t>
            </w:r>
            <w:r w:rsidRPr="00D56693">
              <w:rPr>
                <w:lang w:eastAsia="de-DE"/>
              </w:rPr>
              <w:t xml:space="preserve">ie </w:t>
            </w:r>
            <w:r w:rsidR="00CF2109" w:rsidRPr="00D56693">
              <w:rPr>
                <w:lang w:eastAsia="de-DE"/>
              </w:rPr>
              <w:t>Prozesse sind</w:t>
            </w:r>
            <w:r w:rsidR="00E66400" w:rsidRPr="00D56693">
              <w:rPr>
                <w:lang w:eastAsia="de-DE"/>
              </w:rPr>
              <w:t xml:space="preserve"> risikobasiert</w:t>
            </w:r>
            <w:r w:rsidR="00CF2109" w:rsidRPr="00D56693">
              <w:rPr>
                <w:lang w:eastAsia="de-DE"/>
              </w:rPr>
              <w:t xml:space="preserve"> </w:t>
            </w:r>
            <w:r w:rsidR="006F6995" w:rsidRPr="00D56693">
              <w:rPr>
                <w:lang w:eastAsia="de-DE"/>
              </w:rPr>
              <w:t>validiert</w:t>
            </w:r>
            <w:r w:rsidRPr="00D56693">
              <w:rPr>
                <w:lang w:eastAsia="de-DE"/>
              </w:rPr>
              <w:t>:</w:t>
            </w:r>
          </w:p>
        </w:tc>
        <w:tc>
          <w:tcPr>
            <w:tcW w:w="567" w:type="dxa"/>
            <w:shd w:val="clear" w:color="auto" w:fill="auto"/>
          </w:tcPr>
          <w:p w14:paraId="3561E7A0" w14:textId="77777777" w:rsidR="00A820DD" w:rsidRPr="00D56693" w:rsidRDefault="00E67248" w:rsidP="00A820DD">
            <w:pPr>
              <w:spacing w:before="60" w:after="60"/>
              <w:jc w:val="center"/>
              <w:rPr>
                <w:sz w:val="20"/>
                <w:szCs w:val="20"/>
              </w:rPr>
            </w:pPr>
            <w:sdt>
              <w:sdtPr>
                <w:rPr>
                  <w:sz w:val="20"/>
                  <w:szCs w:val="20"/>
                </w:rPr>
                <w:id w:val="23459135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07FFACE9" w14:textId="77777777" w:rsidR="00A820DD" w:rsidRPr="00D56693" w:rsidRDefault="00E67248" w:rsidP="00A820DD">
            <w:pPr>
              <w:spacing w:before="60" w:after="60"/>
              <w:jc w:val="center"/>
              <w:rPr>
                <w:sz w:val="20"/>
                <w:szCs w:val="20"/>
              </w:rPr>
            </w:pPr>
            <w:sdt>
              <w:sdtPr>
                <w:rPr>
                  <w:sz w:val="20"/>
                  <w:szCs w:val="20"/>
                </w:rPr>
                <w:id w:val="-79823194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76991A91" w14:textId="77777777" w:rsidR="00A820DD" w:rsidRPr="00D56693" w:rsidRDefault="00E67248" w:rsidP="00A820DD">
            <w:pPr>
              <w:spacing w:before="60" w:after="60"/>
              <w:jc w:val="center"/>
              <w:rPr>
                <w:rStyle w:val="InspektionText"/>
              </w:rPr>
            </w:pPr>
            <w:sdt>
              <w:sdtPr>
                <w:rPr>
                  <w:rFonts w:ascii="Arial" w:hAnsi="Arial"/>
                  <w:sz w:val="20"/>
                  <w:szCs w:val="20"/>
                </w:rPr>
                <w:id w:val="-164411973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6A9D2828" w14:textId="77777777" w:rsidR="00A820DD" w:rsidRPr="00D56693" w:rsidRDefault="00E67248" w:rsidP="00A820DD">
            <w:pPr>
              <w:spacing w:before="60" w:after="60"/>
              <w:jc w:val="center"/>
              <w:rPr>
                <w:rStyle w:val="InspektionText"/>
              </w:rPr>
            </w:pPr>
            <w:sdt>
              <w:sdtPr>
                <w:rPr>
                  <w:rFonts w:ascii="Arial" w:hAnsi="Arial"/>
                  <w:sz w:val="20"/>
                  <w:szCs w:val="20"/>
                </w:rPr>
                <w:id w:val="125855259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2A1A6D8F" w14:textId="77777777" w:rsidR="00A820DD" w:rsidRPr="00D56693" w:rsidRDefault="00E67248" w:rsidP="00A820DD">
            <w:pPr>
              <w:spacing w:before="60" w:after="60"/>
              <w:jc w:val="center"/>
              <w:rPr>
                <w:rStyle w:val="InspektionText"/>
              </w:rPr>
            </w:pPr>
            <w:sdt>
              <w:sdtPr>
                <w:rPr>
                  <w:rFonts w:ascii="Arial" w:hAnsi="Arial"/>
                  <w:sz w:val="20"/>
                  <w:szCs w:val="20"/>
                </w:rPr>
                <w:id w:val="-36630105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bl>
    <w:p w14:paraId="41B580D3" w14:textId="3E1B8CEE" w:rsidR="00D5771D" w:rsidRPr="006F364D" w:rsidRDefault="00221B25" w:rsidP="00221B25">
      <w:pPr>
        <w:pStyle w:val="berschrift2"/>
        <w:keepLines w:val="0"/>
        <w:spacing w:before="240" w:after="120" w:line="240" w:lineRule="auto"/>
        <w:ind w:left="578" w:hanging="578"/>
        <w:jc w:val="both"/>
      </w:pPr>
      <w:r w:rsidRPr="00D56693">
        <w:lastRenderedPageBreak/>
        <w:t>Allgemeine Anforderungen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820DD" w:rsidRPr="00D56693" w14:paraId="230099CB" w14:textId="77777777" w:rsidTr="003C4420">
        <w:trPr>
          <w:cantSplit/>
        </w:trPr>
        <w:tc>
          <w:tcPr>
            <w:tcW w:w="6446" w:type="dxa"/>
          </w:tcPr>
          <w:p w14:paraId="1AC173FC" w14:textId="77777777" w:rsidR="00A820DD" w:rsidRPr="00D56693" w:rsidRDefault="00A820DD" w:rsidP="006419CC">
            <w:pPr>
              <w:spacing w:before="60"/>
              <w:ind w:left="62"/>
              <w:rPr>
                <w:sz w:val="20"/>
              </w:rPr>
            </w:pPr>
          </w:p>
        </w:tc>
        <w:tc>
          <w:tcPr>
            <w:tcW w:w="1276" w:type="dxa"/>
            <w:gridSpan w:val="2"/>
          </w:tcPr>
          <w:p w14:paraId="0A8B41FF" w14:textId="77777777" w:rsidR="00A820DD" w:rsidRPr="00D56693" w:rsidRDefault="00A820DD"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B6F9700" w14:textId="485E673D" w:rsidR="00A820DD" w:rsidRPr="00D56693" w:rsidRDefault="00A820DD" w:rsidP="00E925A8">
            <w:pPr>
              <w:spacing w:before="60"/>
              <w:jc w:val="center"/>
              <w:rPr>
                <w:rFonts w:cs="Arial"/>
                <w:b/>
                <w:sz w:val="20"/>
                <w:szCs w:val="20"/>
              </w:rPr>
            </w:pPr>
            <w:r w:rsidRPr="00D56693">
              <w:rPr>
                <w:b/>
                <w:sz w:val="18"/>
                <w:szCs w:val="18"/>
              </w:rPr>
              <w:t>Beurteilung durch</w:t>
            </w:r>
            <w:r w:rsidR="00E925A8" w:rsidRPr="00D56693">
              <w:rPr>
                <w:b/>
                <w:sz w:val="18"/>
                <w:szCs w:val="18"/>
              </w:rPr>
              <w:t xml:space="preserve"> </w:t>
            </w:r>
            <w:r w:rsidRPr="00D56693">
              <w:rPr>
                <w:b/>
                <w:sz w:val="18"/>
                <w:szCs w:val="18"/>
              </w:rPr>
              <w:t>die Inspektorin</w:t>
            </w:r>
          </w:p>
        </w:tc>
      </w:tr>
      <w:tr w:rsidR="00A820DD" w:rsidRPr="00D56693" w14:paraId="757ED301" w14:textId="77777777" w:rsidTr="003C4420">
        <w:trPr>
          <w:cantSplit/>
        </w:trPr>
        <w:tc>
          <w:tcPr>
            <w:tcW w:w="6446" w:type="dxa"/>
          </w:tcPr>
          <w:p w14:paraId="6918BC76" w14:textId="77777777" w:rsidR="00A820DD" w:rsidRPr="00D56693" w:rsidRDefault="00A820DD" w:rsidP="006419CC">
            <w:pPr>
              <w:spacing w:before="60"/>
              <w:ind w:left="62"/>
              <w:rPr>
                <w:sz w:val="20"/>
              </w:rPr>
            </w:pPr>
          </w:p>
        </w:tc>
        <w:tc>
          <w:tcPr>
            <w:tcW w:w="567" w:type="dxa"/>
          </w:tcPr>
          <w:p w14:paraId="7502F226" w14:textId="77777777" w:rsidR="00A820DD" w:rsidRPr="00D56693" w:rsidRDefault="00A820DD" w:rsidP="006419CC">
            <w:pPr>
              <w:spacing w:before="60"/>
              <w:jc w:val="center"/>
              <w:rPr>
                <w:rFonts w:cs="Arial"/>
                <w:b/>
                <w:sz w:val="20"/>
                <w:szCs w:val="20"/>
              </w:rPr>
            </w:pPr>
            <w:r w:rsidRPr="00D56693">
              <w:rPr>
                <w:rFonts w:cs="Arial"/>
                <w:b/>
                <w:sz w:val="20"/>
                <w:szCs w:val="20"/>
              </w:rPr>
              <w:t>ja</w:t>
            </w:r>
          </w:p>
        </w:tc>
        <w:tc>
          <w:tcPr>
            <w:tcW w:w="709" w:type="dxa"/>
          </w:tcPr>
          <w:p w14:paraId="0D10A29B" w14:textId="77777777" w:rsidR="00A820DD" w:rsidRPr="00D56693" w:rsidRDefault="00A820DD"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23ABF18" w14:textId="77777777" w:rsidR="00A820DD" w:rsidRPr="00D56693" w:rsidRDefault="00A820DD"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2C1CAB2" w14:textId="77777777" w:rsidR="00A820DD" w:rsidRPr="00D56693" w:rsidRDefault="00A820DD"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4F89D35F" w14:textId="77777777" w:rsidR="00A820DD" w:rsidRPr="00D56693" w:rsidRDefault="00A820DD" w:rsidP="006419CC">
            <w:pPr>
              <w:spacing w:before="60"/>
              <w:jc w:val="center"/>
              <w:rPr>
                <w:b/>
                <w:sz w:val="20"/>
              </w:rPr>
            </w:pPr>
            <w:r w:rsidRPr="00D56693">
              <w:rPr>
                <w:rFonts w:cs="Arial"/>
                <w:b/>
                <w:sz w:val="20"/>
                <w:szCs w:val="20"/>
              </w:rPr>
              <w:t>nein</w:t>
            </w:r>
          </w:p>
        </w:tc>
      </w:tr>
      <w:tr w:rsidR="00A820DD" w:rsidRPr="00D56693" w14:paraId="4770343C" w14:textId="77777777" w:rsidTr="003C4420">
        <w:trPr>
          <w:cantSplit/>
        </w:trPr>
        <w:tc>
          <w:tcPr>
            <w:tcW w:w="6446" w:type="dxa"/>
            <w:shd w:val="clear" w:color="auto" w:fill="auto"/>
          </w:tcPr>
          <w:p w14:paraId="27ECA8D4" w14:textId="33CFD662" w:rsidR="00A820DD" w:rsidRPr="00D56693" w:rsidRDefault="004F7750" w:rsidP="001E7A69">
            <w:pPr>
              <w:rPr>
                <w:lang w:eastAsia="de-DE"/>
              </w:rPr>
            </w:pPr>
            <w:r w:rsidRPr="00D56693">
              <w:rPr>
                <w:lang w:eastAsia="de-DE"/>
              </w:rPr>
              <w:t>Vorgabedokumente umfass</w:t>
            </w:r>
            <w:r w:rsidRPr="004A095F">
              <w:rPr>
                <w:lang w:eastAsia="de-DE"/>
              </w:rPr>
              <w:t>en Spezifikationen, Herstellvorschriften, Verpackungsvorschriften, Analyse</w:t>
            </w:r>
            <w:r w:rsidR="009165D6" w:rsidRPr="004A095F">
              <w:rPr>
                <w:lang w:eastAsia="de-DE"/>
              </w:rPr>
              <w:t>n</w:t>
            </w:r>
            <w:r w:rsidRPr="004A095F">
              <w:rPr>
                <w:lang w:eastAsia="de-DE"/>
              </w:rPr>
              <w:t>vorschriften:</w:t>
            </w:r>
          </w:p>
        </w:tc>
        <w:tc>
          <w:tcPr>
            <w:tcW w:w="567" w:type="dxa"/>
            <w:shd w:val="clear" w:color="auto" w:fill="auto"/>
          </w:tcPr>
          <w:p w14:paraId="3D15A6B5" w14:textId="77777777" w:rsidR="00A820DD" w:rsidRPr="00D56693" w:rsidRDefault="00E67248" w:rsidP="006419CC">
            <w:pPr>
              <w:spacing w:before="60" w:after="60"/>
              <w:jc w:val="center"/>
              <w:rPr>
                <w:sz w:val="20"/>
                <w:szCs w:val="20"/>
              </w:rPr>
            </w:pPr>
            <w:sdt>
              <w:sdtPr>
                <w:rPr>
                  <w:sz w:val="20"/>
                  <w:szCs w:val="20"/>
                </w:rPr>
                <w:id w:val="141736777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02A9317E" w14:textId="77777777" w:rsidR="00A820DD" w:rsidRPr="00D56693" w:rsidRDefault="00E67248" w:rsidP="006419CC">
            <w:pPr>
              <w:spacing w:before="60" w:after="60"/>
              <w:jc w:val="center"/>
              <w:rPr>
                <w:sz w:val="20"/>
                <w:szCs w:val="20"/>
              </w:rPr>
            </w:pPr>
            <w:sdt>
              <w:sdtPr>
                <w:rPr>
                  <w:sz w:val="20"/>
                  <w:szCs w:val="20"/>
                </w:rPr>
                <w:id w:val="-51037730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2FDC6A0B" w14:textId="77777777" w:rsidR="00A820DD" w:rsidRPr="00D56693" w:rsidRDefault="00E67248" w:rsidP="006419CC">
            <w:pPr>
              <w:spacing w:before="60" w:after="60"/>
              <w:jc w:val="center"/>
              <w:rPr>
                <w:rStyle w:val="InspektionText"/>
              </w:rPr>
            </w:pPr>
            <w:sdt>
              <w:sdtPr>
                <w:rPr>
                  <w:rFonts w:ascii="Arial" w:hAnsi="Arial"/>
                  <w:sz w:val="20"/>
                  <w:szCs w:val="20"/>
                </w:rPr>
                <w:id w:val="183790214"/>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35DCF57A" w14:textId="77777777" w:rsidR="00A820DD" w:rsidRPr="00D56693" w:rsidRDefault="00E67248" w:rsidP="006419CC">
            <w:pPr>
              <w:spacing w:before="60" w:after="60"/>
              <w:jc w:val="center"/>
              <w:rPr>
                <w:rStyle w:val="InspektionText"/>
              </w:rPr>
            </w:pPr>
            <w:sdt>
              <w:sdtPr>
                <w:rPr>
                  <w:rFonts w:ascii="Arial" w:hAnsi="Arial"/>
                  <w:sz w:val="20"/>
                  <w:szCs w:val="20"/>
                </w:rPr>
                <w:id w:val="-18929894"/>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78C20CC1" w14:textId="77777777" w:rsidR="00A820DD" w:rsidRPr="00D56693" w:rsidRDefault="00E67248" w:rsidP="006419CC">
            <w:pPr>
              <w:spacing w:before="60" w:after="60"/>
              <w:jc w:val="center"/>
              <w:rPr>
                <w:rStyle w:val="InspektionText"/>
              </w:rPr>
            </w:pPr>
            <w:sdt>
              <w:sdtPr>
                <w:rPr>
                  <w:rFonts w:ascii="Arial" w:hAnsi="Arial"/>
                  <w:sz w:val="20"/>
                  <w:szCs w:val="20"/>
                </w:rPr>
                <w:id w:val="176843309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4D605E3F" w14:textId="77777777" w:rsidTr="003C4420">
        <w:trPr>
          <w:cantSplit/>
        </w:trPr>
        <w:tc>
          <w:tcPr>
            <w:tcW w:w="6446" w:type="dxa"/>
            <w:shd w:val="clear" w:color="auto" w:fill="auto"/>
          </w:tcPr>
          <w:p w14:paraId="78F73C64" w14:textId="151DB0B7" w:rsidR="00A820DD" w:rsidRPr="00D56693" w:rsidRDefault="004F7750" w:rsidP="005D6DAE">
            <w:pPr>
              <w:rPr>
                <w:lang w:eastAsia="de-DE"/>
              </w:rPr>
            </w:pPr>
            <w:r w:rsidRPr="00D56693">
              <w:rPr>
                <w:lang w:eastAsia="de-DE"/>
              </w:rPr>
              <w:t xml:space="preserve">Nachweisdokumente umfassen </w:t>
            </w:r>
            <w:r w:rsidR="00A820DD" w:rsidRPr="00D56693">
              <w:rPr>
                <w:lang w:eastAsia="de-DE"/>
              </w:rPr>
              <w:t>Protokolle für Fertigungen</w:t>
            </w:r>
            <w:r w:rsidRPr="00D56693">
              <w:rPr>
                <w:lang w:eastAsia="de-DE"/>
              </w:rPr>
              <w:t>, Verpackungen, Beschrift</w:t>
            </w:r>
            <w:r w:rsidRPr="004A095F">
              <w:rPr>
                <w:lang w:eastAsia="de-DE"/>
              </w:rPr>
              <w:t>ung, Analytik, Therapieanweisungen,</w:t>
            </w:r>
            <w:r w:rsidRPr="00D56693">
              <w:rPr>
                <w:lang w:eastAsia="de-DE"/>
              </w:rPr>
              <w:t xml:space="preserve"> Quittungen für Kalibrationen, Eichungen, Ablesungen, Funktionstests, </w:t>
            </w:r>
            <w:r w:rsidR="000F78BA" w:rsidRPr="00D56693">
              <w:rPr>
                <w:lang w:eastAsia="de-DE"/>
              </w:rPr>
              <w:t>Umgebungsmonitoring,</w:t>
            </w:r>
            <w:r w:rsidR="008E2C8E" w:rsidRPr="00D56693">
              <w:rPr>
                <w:lang w:eastAsia="de-DE"/>
              </w:rPr>
              <w:t xml:space="preserve"> </w:t>
            </w:r>
            <w:r w:rsidRPr="00D56693">
              <w:rPr>
                <w:lang w:eastAsia="de-DE"/>
              </w:rPr>
              <w:t>etc</w:t>
            </w:r>
            <w:r w:rsidR="0006707F" w:rsidRPr="00D56693">
              <w:rPr>
                <w:lang w:eastAsia="de-DE"/>
              </w:rPr>
              <w:t>.</w:t>
            </w:r>
            <w:r w:rsidR="00D56693" w:rsidRPr="00D56693">
              <w:rPr>
                <w:lang w:eastAsia="de-DE"/>
              </w:rPr>
              <w:t>:</w:t>
            </w:r>
          </w:p>
        </w:tc>
        <w:tc>
          <w:tcPr>
            <w:tcW w:w="567" w:type="dxa"/>
            <w:shd w:val="clear" w:color="auto" w:fill="auto"/>
          </w:tcPr>
          <w:p w14:paraId="3FD4BB58" w14:textId="77777777" w:rsidR="00A820DD" w:rsidRPr="00D56693" w:rsidRDefault="00E67248" w:rsidP="00A820DD">
            <w:pPr>
              <w:spacing w:before="60" w:after="60"/>
              <w:jc w:val="center"/>
              <w:rPr>
                <w:sz w:val="20"/>
                <w:szCs w:val="20"/>
              </w:rPr>
            </w:pPr>
            <w:sdt>
              <w:sdtPr>
                <w:rPr>
                  <w:sz w:val="20"/>
                  <w:szCs w:val="20"/>
                </w:rPr>
                <w:id w:val="-102300681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5F23F1EA" w14:textId="77777777" w:rsidR="00A820DD" w:rsidRPr="00D56693" w:rsidRDefault="00E67248" w:rsidP="00A820DD">
            <w:pPr>
              <w:spacing w:before="60" w:after="60"/>
              <w:jc w:val="center"/>
              <w:rPr>
                <w:sz w:val="20"/>
                <w:szCs w:val="20"/>
              </w:rPr>
            </w:pPr>
            <w:sdt>
              <w:sdtPr>
                <w:rPr>
                  <w:sz w:val="20"/>
                  <w:szCs w:val="20"/>
                </w:rPr>
                <w:id w:val="208409874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01047AC6" w14:textId="77777777" w:rsidR="00A820DD" w:rsidRPr="00D56693" w:rsidRDefault="00E67248" w:rsidP="00A820DD">
            <w:pPr>
              <w:spacing w:before="60" w:after="60"/>
              <w:jc w:val="center"/>
              <w:rPr>
                <w:rStyle w:val="InspektionText"/>
              </w:rPr>
            </w:pPr>
            <w:sdt>
              <w:sdtPr>
                <w:rPr>
                  <w:rFonts w:ascii="Arial" w:hAnsi="Arial"/>
                  <w:sz w:val="20"/>
                  <w:szCs w:val="20"/>
                </w:rPr>
                <w:id w:val="-1854055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23E6AC76" w14:textId="77777777" w:rsidR="00A820DD" w:rsidRPr="00D56693" w:rsidRDefault="00E67248" w:rsidP="00A820DD">
            <w:pPr>
              <w:spacing w:before="60" w:after="60"/>
              <w:jc w:val="center"/>
              <w:rPr>
                <w:rStyle w:val="InspektionText"/>
              </w:rPr>
            </w:pPr>
            <w:sdt>
              <w:sdtPr>
                <w:rPr>
                  <w:rFonts w:ascii="Arial" w:hAnsi="Arial"/>
                  <w:sz w:val="20"/>
                  <w:szCs w:val="20"/>
                </w:rPr>
                <w:id w:val="-57527463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6372FCFD" w14:textId="77777777" w:rsidR="00A820DD" w:rsidRPr="00D56693" w:rsidRDefault="00E67248" w:rsidP="00A820DD">
            <w:pPr>
              <w:spacing w:before="60" w:after="60"/>
              <w:jc w:val="center"/>
              <w:rPr>
                <w:rStyle w:val="InspektionText"/>
              </w:rPr>
            </w:pPr>
            <w:sdt>
              <w:sdtPr>
                <w:rPr>
                  <w:rFonts w:ascii="Arial" w:hAnsi="Arial"/>
                  <w:sz w:val="20"/>
                  <w:szCs w:val="20"/>
                </w:rPr>
                <w:id w:val="21925495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7703F" w:rsidRPr="00D56693" w14:paraId="62CF1679" w14:textId="77777777" w:rsidTr="003C4420">
        <w:trPr>
          <w:cantSplit/>
        </w:trPr>
        <w:tc>
          <w:tcPr>
            <w:tcW w:w="6446" w:type="dxa"/>
            <w:shd w:val="clear" w:color="auto" w:fill="auto"/>
          </w:tcPr>
          <w:p w14:paraId="17BFC169" w14:textId="6584D1BF" w:rsidR="00A7703F" w:rsidRPr="00D56693" w:rsidRDefault="00A7703F" w:rsidP="001E7A69">
            <w:r w:rsidRPr="00D56693">
              <w:t xml:space="preserve">Um Verwechslungen </w:t>
            </w:r>
            <w:r w:rsidR="005F1CC8" w:rsidRPr="00D56693">
              <w:t xml:space="preserve">und Kreuzkontaminationen </w:t>
            </w:r>
            <w:r w:rsidRPr="00D56693">
              <w:t>zu vermeiden, werden alle notwendigen technischen und organisatorischen Massnahmen ergriffen:</w:t>
            </w:r>
          </w:p>
        </w:tc>
        <w:tc>
          <w:tcPr>
            <w:tcW w:w="567" w:type="dxa"/>
            <w:shd w:val="clear" w:color="auto" w:fill="auto"/>
          </w:tcPr>
          <w:p w14:paraId="326B946A" w14:textId="77777777" w:rsidR="00A7703F" w:rsidRPr="00D56693" w:rsidRDefault="00E67248" w:rsidP="004E2972">
            <w:pPr>
              <w:spacing w:before="60" w:after="60"/>
              <w:jc w:val="center"/>
              <w:rPr>
                <w:sz w:val="20"/>
                <w:szCs w:val="20"/>
              </w:rPr>
            </w:pPr>
            <w:sdt>
              <w:sdtPr>
                <w:rPr>
                  <w:sz w:val="20"/>
                  <w:szCs w:val="20"/>
                </w:rPr>
                <w:id w:val="-2056375997"/>
                <w14:checkbox>
                  <w14:checked w14:val="0"/>
                  <w14:checkedState w14:val="2612" w14:font="MS Gothic"/>
                  <w14:uncheckedState w14:val="2610" w14:font="MS Gothic"/>
                </w14:checkbox>
              </w:sdtPr>
              <w:sdtEndPr/>
              <w:sdtContent>
                <w:r w:rsidR="00A7703F" w:rsidRPr="00D56693">
                  <w:rPr>
                    <w:rFonts w:ascii="MS Gothic" w:eastAsia="MS Gothic" w:hAnsi="MS Gothic"/>
                    <w:sz w:val="20"/>
                    <w:szCs w:val="20"/>
                  </w:rPr>
                  <w:t>☐</w:t>
                </w:r>
              </w:sdtContent>
            </w:sdt>
          </w:p>
        </w:tc>
        <w:tc>
          <w:tcPr>
            <w:tcW w:w="709" w:type="dxa"/>
            <w:shd w:val="clear" w:color="auto" w:fill="auto"/>
          </w:tcPr>
          <w:p w14:paraId="642973FB" w14:textId="77777777" w:rsidR="00A7703F" w:rsidRPr="00D56693" w:rsidRDefault="00E67248" w:rsidP="004E2972">
            <w:pPr>
              <w:spacing w:before="60" w:after="60"/>
              <w:jc w:val="center"/>
              <w:rPr>
                <w:sz w:val="20"/>
                <w:szCs w:val="20"/>
              </w:rPr>
            </w:pPr>
            <w:sdt>
              <w:sdtPr>
                <w:rPr>
                  <w:sz w:val="20"/>
                  <w:szCs w:val="20"/>
                </w:rPr>
                <w:id w:val="889155922"/>
                <w14:checkbox>
                  <w14:checked w14:val="0"/>
                  <w14:checkedState w14:val="2612" w14:font="MS Gothic"/>
                  <w14:uncheckedState w14:val="2610" w14:font="MS Gothic"/>
                </w14:checkbox>
              </w:sdtPr>
              <w:sdtEndPr/>
              <w:sdtContent>
                <w:r w:rsidR="00A7703F" w:rsidRPr="00D56693">
                  <w:rPr>
                    <w:rFonts w:ascii="MS Gothic" w:eastAsia="MS Gothic" w:hAnsi="MS Gothic"/>
                    <w:sz w:val="20"/>
                    <w:szCs w:val="20"/>
                  </w:rPr>
                  <w:t>☐</w:t>
                </w:r>
              </w:sdtContent>
            </w:sdt>
          </w:p>
        </w:tc>
        <w:tc>
          <w:tcPr>
            <w:tcW w:w="567" w:type="dxa"/>
            <w:shd w:val="clear" w:color="auto" w:fill="F2F2F2" w:themeFill="background1" w:themeFillShade="F2"/>
          </w:tcPr>
          <w:p w14:paraId="25535D58" w14:textId="77777777" w:rsidR="00A7703F" w:rsidRPr="00D56693" w:rsidRDefault="00E67248" w:rsidP="004E2972">
            <w:pPr>
              <w:spacing w:before="60" w:after="60"/>
              <w:jc w:val="center"/>
              <w:rPr>
                <w:rStyle w:val="InspektionText"/>
              </w:rPr>
            </w:pPr>
            <w:sdt>
              <w:sdtPr>
                <w:rPr>
                  <w:rFonts w:ascii="Arial" w:hAnsi="Arial"/>
                  <w:sz w:val="20"/>
                  <w:szCs w:val="20"/>
                </w:rPr>
                <w:id w:val="-1074576709"/>
                <w14:checkbox>
                  <w14:checked w14:val="0"/>
                  <w14:checkedState w14:val="2612" w14:font="MS Gothic"/>
                  <w14:uncheckedState w14:val="2610" w14:font="MS Gothic"/>
                </w14:checkbox>
              </w:sdtPr>
              <w:sdtEndPr/>
              <w:sdtContent>
                <w:r w:rsidR="00A7703F" w:rsidRPr="00D56693">
                  <w:rPr>
                    <w:rFonts w:ascii="MS Gothic" w:eastAsia="MS Gothic" w:hAnsi="MS Gothic"/>
                    <w:sz w:val="20"/>
                    <w:szCs w:val="20"/>
                  </w:rPr>
                  <w:t>☐</w:t>
                </w:r>
              </w:sdtContent>
            </w:sdt>
          </w:p>
        </w:tc>
        <w:tc>
          <w:tcPr>
            <w:tcW w:w="708" w:type="dxa"/>
            <w:shd w:val="clear" w:color="auto" w:fill="F2F2F2" w:themeFill="background1" w:themeFillShade="F2"/>
          </w:tcPr>
          <w:p w14:paraId="0A30C7CC" w14:textId="77777777" w:rsidR="00A7703F" w:rsidRPr="00D56693" w:rsidRDefault="00E67248" w:rsidP="004E2972">
            <w:pPr>
              <w:spacing w:before="60" w:after="60"/>
              <w:jc w:val="center"/>
              <w:rPr>
                <w:rStyle w:val="InspektionText"/>
              </w:rPr>
            </w:pPr>
            <w:sdt>
              <w:sdtPr>
                <w:rPr>
                  <w:rFonts w:ascii="Arial" w:hAnsi="Arial"/>
                  <w:sz w:val="20"/>
                  <w:szCs w:val="20"/>
                </w:rPr>
                <w:id w:val="1157968250"/>
                <w14:checkbox>
                  <w14:checked w14:val="0"/>
                  <w14:checkedState w14:val="2612" w14:font="MS Gothic"/>
                  <w14:uncheckedState w14:val="2610" w14:font="MS Gothic"/>
                </w14:checkbox>
              </w:sdtPr>
              <w:sdtEndPr/>
              <w:sdtContent>
                <w:r w:rsidR="00A7703F" w:rsidRPr="00D56693">
                  <w:rPr>
                    <w:rFonts w:ascii="MS Gothic" w:eastAsia="MS Gothic" w:hAnsi="MS Gothic"/>
                    <w:sz w:val="20"/>
                    <w:szCs w:val="20"/>
                  </w:rPr>
                  <w:t>☐</w:t>
                </w:r>
              </w:sdtContent>
            </w:sdt>
          </w:p>
        </w:tc>
        <w:tc>
          <w:tcPr>
            <w:tcW w:w="642" w:type="dxa"/>
            <w:shd w:val="clear" w:color="auto" w:fill="F2F2F2" w:themeFill="background1" w:themeFillShade="F2"/>
          </w:tcPr>
          <w:p w14:paraId="0C6D93E3" w14:textId="77777777" w:rsidR="00A7703F" w:rsidRPr="00D56693" w:rsidRDefault="00E67248" w:rsidP="004E2972">
            <w:pPr>
              <w:spacing w:before="60" w:after="60"/>
              <w:jc w:val="center"/>
              <w:rPr>
                <w:rStyle w:val="InspektionText"/>
              </w:rPr>
            </w:pPr>
            <w:sdt>
              <w:sdtPr>
                <w:rPr>
                  <w:rFonts w:ascii="Arial" w:hAnsi="Arial"/>
                  <w:sz w:val="20"/>
                  <w:szCs w:val="20"/>
                </w:rPr>
                <w:id w:val="1518269248"/>
                <w14:checkbox>
                  <w14:checked w14:val="0"/>
                  <w14:checkedState w14:val="2612" w14:font="MS Gothic"/>
                  <w14:uncheckedState w14:val="2610" w14:font="MS Gothic"/>
                </w14:checkbox>
              </w:sdtPr>
              <w:sdtEndPr/>
              <w:sdtContent>
                <w:r w:rsidR="00A7703F" w:rsidRPr="00D56693">
                  <w:rPr>
                    <w:rFonts w:ascii="MS Gothic" w:eastAsia="MS Gothic" w:hAnsi="MS Gothic"/>
                    <w:sz w:val="20"/>
                    <w:szCs w:val="20"/>
                  </w:rPr>
                  <w:t>☐</w:t>
                </w:r>
              </w:sdtContent>
            </w:sdt>
          </w:p>
        </w:tc>
      </w:tr>
      <w:tr w:rsidR="00A820DD" w:rsidRPr="00D56693" w14:paraId="40A17BF5" w14:textId="77777777" w:rsidTr="003C4420">
        <w:trPr>
          <w:cantSplit/>
        </w:trPr>
        <w:tc>
          <w:tcPr>
            <w:tcW w:w="6446" w:type="dxa"/>
            <w:shd w:val="clear" w:color="auto" w:fill="auto"/>
          </w:tcPr>
          <w:p w14:paraId="3D9E03D6" w14:textId="77777777" w:rsidR="00A820DD" w:rsidRPr="00D56693" w:rsidRDefault="00A820DD" w:rsidP="001E7A69">
            <w:r w:rsidRPr="00D56693">
              <w:t>Ausgangsmaterial wird vor der Verwendung kontrolliert. Identität, Masse und Volumen aller eingesetzten Ausgangsmaterialien werden nach dem 4-Augenprinzip (oder mittels validiertem Computersystem) verifiziert:</w:t>
            </w:r>
          </w:p>
        </w:tc>
        <w:tc>
          <w:tcPr>
            <w:tcW w:w="567" w:type="dxa"/>
            <w:shd w:val="clear" w:color="auto" w:fill="auto"/>
          </w:tcPr>
          <w:p w14:paraId="72060773" w14:textId="77777777" w:rsidR="00A820DD" w:rsidRPr="00D56693" w:rsidRDefault="00E67248" w:rsidP="006419CC">
            <w:pPr>
              <w:spacing w:before="60" w:after="60"/>
              <w:jc w:val="center"/>
              <w:rPr>
                <w:sz w:val="20"/>
                <w:szCs w:val="20"/>
              </w:rPr>
            </w:pPr>
            <w:sdt>
              <w:sdtPr>
                <w:rPr>
                  <w:sz w:val="20"/>
                  <w:szCs w:val="20"/>
                </w:rPr>
                <w:id w:val="-57951671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6C58B764" w14:textId="77777777" w:rsidR="00A820DD" w:rsidRPr="00D56693" w:rsidRDefault="00E67248" w:rsidP="006419CC">
            <w:pPr>
              <w:spacing w:before="60" w:after="60"/>
              <w:jc w:val="center"/>
              <w:rPr>
                <w:sz w:val="20"/>
                <w:szCs w:val="20"/>
              </w:rPr>
            </w:pPr>
            <w:sdt>
              <w:sdtPr>
                <w:rPr>
                  <w:sz w:val="20"/>
                  <w:szCs w:val="20"/>
                </w:rPr>
                <w:id w:val="1913588059"/>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228077D5" w14:textId="77777777" w:rsidR="00A820DD" w:rsidRPr="00D56693" w:rsidRDefault="00E67248" w:rsidP="006419CC">
            <w:pPr>
              <w:spacing w:before="60" w:after="60"/>
              <w:jc w:val="center"/>
              <w:rPr>
                <w:rStyle w:val="InspektionText"/>
              </w:rPr>
            </w:pPr>
            <w:sdt>
              <w:sdtPr>
                <w:rPr>
                  <w:rFonts w:ascii="Arial" w:hAnsi="Arial"/>
                  <w:sz w:val="20"/>
                  <w:szCs w:val="20"/>
                </w:rPr>
                <w:id w:val="532846377"/>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3581EDA3" w14:textId="77777777" w:rsidR="00A820DD" w:rsidRPr="00D56693" w:rsidRDefault="00E67248" w:rsidP="006419CC">
            <w:pPr>
              <w:spacing w:before="60" w:after="60"/>
              <w:jc w:val="center"/>
              <w:rPr>
                <w:rStyle w:val="InspektionText"/>
              </w:rPr>
            </w:pPr>
            <w:sdt>
              <w:sdtPr>
                <w:rPr>
                  <w:rFonts w:ascii="Arial" w:hAnsi="Arial"/>
                  <w:sz w:val="20"/>
                  <w:szCs w:val="20"/>
                </w:rPr>
                <w:id w:val="140309793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54865616" w14:textId="77777777" w:rsidR="00A820DD" w:rsidRPr="00D56693" w:rsidRDefault="00E67248" w:rsidP="006419CC">
            <w:pPr>
              <w:spacing w:before="60" w:after="60"/>
              <w:jc w:val="center"/>
              <w:rPr>
                <w:rStyle w:val="InspektionText"/>
              </w:rPr>
            </w:pPr>
            <w:sdt>
              <w:sdtPr>
                <w:rPr>
                  <w:rFonts w:ascii="Arial" w:hAnsi="Arial"/>
                  <w:sz w:val="20"/>
                  <w:szCs w:val="20"/>
                </w:rPr>
                <w:id w:val="-84115387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58172D3A" w14:textId="77777777" w:rsidTr="003C4420">
        <w:trPr>
          <w:cantSplit/>
        </w:trPr>
        <w:tc>
          <w:tcPr>
            <w:tcW w:w="6446" w:type="dxa"/>
            <w:shd w:val="clear" w:color="auto" w:fill="auto"/>
          </w:tcPr>
          <w:p w14:paraId="78B513BD" w14:textId="77777777" w:rsidR="00A820DD" w:rsidRPr="00D56693" w:rsidRDefault="00A820DD" w:rsidP="00A820DD">
            <w:r w:rsidRPr="00D56693">
              <w:t>Die technischen Ressourcen und Materialien sind qualifiziert und die durchgeführten Prozesse validiert (inkl. Validierung von Ansatzgefässen, Prüfmitteln, Reinigungsmethoden):</w:t>
            </w:r>
          </w:p>
        </w:tc>
        <w:tc>
          <w:tcPr>
            <w:tcW w:w="567" w:type="dxa"/>
            <w:shd w:val="clear" w:color="auto" w:fill="auto"/>
          </w:tcPr>
          <w:p w14:paraId="55C32D59" w14:textId="77777777" w:rsidR="00A820DD" w:rsidRPr="00D56693" w:rsidRDefault="00E67248" w:rsidP="00A820DD">
            <w:pPr>
              <w:spacing w:before="60" w:after="60"/>
              <w:jc w:val="center"/>
              <w:rPr>
                <w:sz w:val="20"/>
                <w:szCs w:val="20"/>
              </w:rPr>
            </w:pPr>
            <w:sdt>
              <w:sdtPr>
                <w:rPr>
                  <w:sz w:val="20"/>
                  <w:szCs w:val="20"/>
                </w:rPr>
                <w:id w:val="181598318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3BAF9A8E" w14:textId="77777777" w:rsidR="00A820DD" w:rsidRPr="00D56693" w:rsidRDefault="00E67248" w:rsidP="00A820DD">
            <w:pPr>
              <w:spacing w:before="60" w:after="60"/>
              <w:jc w:val="center"/>
              <w:rPr>
                <w:sz w:val="20"/>
                <w:szCs w:val="20"/>
              </w:rPr>
            </w:pPr>
            <w:sdt>
              <w:sdtPr>
                <w:rPr>
                  <w:sz w:val="20"/>
                  <w:szCs w:val="20"/>
                </w:rPr>
                <w:id w:val="122619173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5AC910A7" w14:textId="77777777" w:rsidR="00A820DD" w:rsidRPr="00D56693" w:rsidRDefault="00E67248" w:rsidP="00A820DD">
            <w:pPr>
              <w:spacing w:before="60" w:after="60"/>
              <w:jc w:val="center"/>
              <w:rPr>
                <w:rStyle w:val="InspektionText"/>
              </w:rPr>
            </w:pPr>
            <w:sdt>
              <w:sdtPr>
                <w:rPr>
                  <w:rFonts w:ascii="Arial" w:hAnsi="Arial"/>
                  <w:sz w:val="20"/>
                  <w:szCs w:val="20"/>
                </w:rPr>
                <w:id w:val="127991018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6E90B30D" w14:textId="77777777" w:rsidR="00A820DD" w:rsidRPr="00D56693" w:rsidRDefault="00E67248" w:rsidP="00A820DD">
            <w:pPr>
              <w:spacing w:before="60" w:after="60"/>
              <w:jc w:val="center"/>
              <w:rPr>
                <w:rStyle w:val="InspektionText"/>
              </w:rPr>
            </w:pPr>
            <w:sdt>
              <w:sdtPr>
                <w:rPr>
                  <w:rFonts w:ascii="Arial" w:hAnsi="Arial"/>
                  <w:sz w:val="20"/>
                  <w:szCs w:val="20"/>
                </w:rPr>
                <w:id w:val="210776532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4031F880" w14:textId="77777777" w:rsidR="00A820DD" w:rsidRPr="00D56693" w:rsidRDefault="00E67248" w:rsidP="00A820DD">
            <w:pPr>
              <w:spacing w:before="60" w:after="60"/>
              <w:jc w:val="center"/>
              <w:rPr>
                <w:rStyle w:val="InspektionText"/>
              </w:rPr>
            </w:pPr>
            <w:sdt>
              <w:sdtPr>
                <w:rPr>
                  <w:rFonts w:ascii="Arial" w:hAnsi="Arial"/>
                  <w:sz w:val="20"/>
                  <w:szCs w:val="20"/>
                </w:rPr>
                <w:id w:val="140418902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3FD8DC51" w14:textId="77777777" w:rsidTr="003C4420">
        <w:trPr>
          <w:cantSplit/>
        </w:trPr>
        <w:tc>
          <w:tcPr>
            <w:tcW w:w="6446" w:type="dxa"/>
            <w:shd w:val="clear" w:color="auto" w:fill="auto"/>
          </w:tcPr>
          <w:p w14:paraId="0C2EE509" w14:textId="45057733" w:rsidR="00A820DD" w:rsidRPr="00D56693" w:rsidRDefault="00A820DD" w:rsidP="001E7A69">
            <w:r w:rsidRPr="00D56693">
              <w:t xml:space="preserve">Das Produkt und </w:t>
            </w:r>
            <w:r w:rsidR="005F1CC8" w:rsidRPr="00D56693">
              <w:t xml:space="preserve">produkteberührendes </w:t>
            </w:r>
            <w:r w:rsidRPr="00D56693">
              <w:t>Material ist in allen Prozessschritten gegen mikrobielle und andere Kontaminationen abgeschirmt:</w:t>
            </w:r>
          </w:p>
        </w:tc>
        <w:tc>
          <w:tcPr>
            <w:tcW w:w="567" w:type="dxa"/>
            <w:shd w:val="clear" w:color="auto" w:fill="auto"/>
          </w:tcPr>
          <w:p w14:paraId="7E15515F" w14:textId="77777777" w:rsidR="00A820DD" w:rsidRPr="00D56693" w:rsidRDefault="00E67248" w:rsidP="00A820DD">
            <w:pPr>
              <w:spacing w:before="60" w:after="60"/>
              <w:jc w:val="center"/>
              <w:rPr>
                <w:sz w:val="20"/>
                <w:szCs w:val="20"/>
              </w:rPr>
            </w:pPr>
            <w:sdt>
              <w:sdtPr>
                <w:rPr>
                  <w:sz w:val="20"/>
                  <w:szCs w:val="20"/>
                </w:rPr>
                <w:id w:val="-1092541663"/>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12DFB82E" w14:textId="77777777" w:rsidR="00A820DD" w:rsidRPr="00D56693" w:rsidRDefault="00E67248" w:rsidP="00A820DD">
            <w:pPr>
              <w:spacing w:before="60" w:after="60"/>
              <w:jc w:val="center"/>
              <w:rPr>
                <w:sz w:val="20"/>
                <w:szCs w:val="20"/>
              </w:rPr>
            </w:pPr>
            <w:sdt>
              <w:sdtPr>
                <w:rPr>
                  <w:sz w:val="20"/>
                  <w:szCs w:val="20"/>
                </w:rPr>
                <w:id w:val="-7945133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2BA96A32" w14:textId="77777777" w:rsidR="00A820DD" w:rsidRPr="00D56693" w:rsidRDefault="00E67248" w:rsidP="00A820DD">
            <w:pPr>
              <w:spacing w:before="60" w:after="60"/>
              <w:jc w:val="center"/>
              <w:rPr>
                <w:rStyle w:val="InspektionText"/>
              </w:rPr>
            </w:pPr>
            <w:sdt>
              <w:sdtPr>
                <w:rPr>
                  <w:rFonts w:ascii="Arial" w:hAnsi="Arial"/>
                  <w:sz w:val="20"/>
                  <w:szCs w:val="20"/>
                </w:rPr>
                <w:id w:val="-1998488650"/>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1D5BBD75" w14:textId="77777777" w:rsidR="00A820DD" w:rsidRPr="00D56693" w:rsidRDefault="00E67248" w:rsidP="00A820DD">
            <w:pPr>
              <w:spacing w:before="60" w:after="60"/>
              <w:jc w:val="center"/>
              <w:rPr>
                <w:rStyle w:val="InspektionText"/>
              </w:rPr>
            </w:pPr>
            <w:sdt>
              <w:sdtPr>
                <w:rPr>
                  <w:rFonts w:ascii="Arial" w:hAnsi="Arial"/>
                  <w:sz w:val="20"/>
                  <w:szCs w:val="20"/>
                </w:rPr>
                <w:id w:val="136386393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637FFB4E" w14:textId="77777777" w:rsidR="00A820DD" w:rsidRPr="00D56693" w:rsidRDefault="00E67248" w:rsidP="00A820DD">
            <w:pPr>
              <w:spacing w:before="60" w:after="60"/>
              <w:jc w:val="center"/>
              <w:rPr>
                <w:rStyle w:val="InspektionText"/>
              </w:rPr>
            </w:pPr>
            <w:sdt>
              <w:sdtPr>
                <w:rPr>
                  <w:rFonts w:ascii="Arial" w:hAnsi="Arial"/>
                  <w:sz w:val="20"/>
                  <w:szCs w:val="20"/>
                </w:rPr>
                <w:id w:val="1906184048"/>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r w:rsidR="00A820DD" w:rsidRPr="00D56693" w14:paraId="5455BCC5" w14:textId="77777777" w:rsidTr="003C4420">
        <w:trPr>
          <w:cantSplit/>
        </w:trPr>
        <w:tc>
          <w:tcPr>
            <w:tcW w:w="6446" w:type="dxa"/>
            <w:shd w:val="clear" w:color="auto" w:fill="auto"/>
          </w:tcPr>
          <w:p w14:paraId="7D88E85D" w14:textId="6AD06A42" w:rsidR="00A820DD" w:rsidRPr="00D56693" w:rsidRDefault="00A820DD" w:rsidP="000F78BA">
            <w:r w:rsidRPr="00D56693">
              <w:t>Alle Produkte sind zu jeder Zeit der Herstellung identifiziert (klare, unzweideutige Etiketten auf Ansatzgefässen):</w:t>
            </w:r>
          </w:p>
        </w:tc>
        <w:tc>
          <w:tcPr>
            <w:tcW w:w="567" w:type="dxa"/>
            <w:shd w:val="clear" w:color="auto" w:fill="auto"/>
          </w:tcPr>
          <w:p w14:paraId="084728EE" w14:textId="77777777" w:rsidR="00A820DD" w:rsidRPr="00D56693" w:rsidRDefault="00E67248" w:rsidP="00A820DD">
            <w:pPr>
              <w:spacing w:before="60" w:after="60"/>
              <w:jc w:val="center"/>
              <w:rPr>
                <w:sz w:val="20"/>
                <w:szCs w:val="20"/>
              </w:rPr>
            </w:pPr>
            <w:sdt>
              <w:sdtPr>
                <w:rPr>
                  <w:sz w:val="20"/>
                  <w:szCs w:val="20"/>
                </w:rPr>
                <w:id w:val="-183236360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9" w:type="dxa"/>
            <w:shd w:val="clear" w:color="auto" w:fill="auto"/>
          </w:tcPr>
          <w:p w14:paraId="2CF9F0BA" w14:textId="77777777" w:rsidR="00A820DD" w:rsidRPr="00D56693" w:rsidRDefault="00E67248" w:rsidP="00A820DD">
            <w:pPr>
              <w:spacing w:before="60" w:after="60"/>
              <w:jc w:val="center"/>
              <w:rPr>
                <w:sz w:val="20"/>
                <w:szCs w:val="20"/>
              </w:rPr>
            </w:pPr>
            <w:sdt>
              <w:sdtPr>
                <w:rPr>
                  <w:sz w:val="20"/>
                  <w:szCs w:val="20"/>
                </w:rPr>
                <w:id w:val="-198703692"/>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567" w:type="dxa"/>
            <w:shd w:val="clear" w:color="auto" w:fill="F2F2F2" w:themeFill="background1" w:themeFillShade="F2"/>
          </w:tcPr>
          <w:p w14:paraId="0B94E73D" w14:textId="77777777" w:rsidR="00A820DD" w:rsidRPr="00D56693" w:rsidRDefault="00E67248" w:rsidP="00A820DD">
            <w:pPr>
              <w:spacing w:before="60" w:after="60"/>
              <w:jc w:val="center"/>
              <w:rPr>
                <w:rStyle w:val="InspektionText"/>
              </w:rPr>
            </w:pPr>
            <w:sdt>
              <w:sdtPr>
                <w:rPr>
                  <w:rFonts w:ascii="Arial" w:hAnsi="Arial"/>
                  <w:sz w:val="20"/>
                  <w:szCs w:val="20"/>
                </w:rPr>
                <w:id w:val="313852246"/>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708" w:type="dxa"/>
            <w:shd w:val="clear" w:color="auto" w:fill="F2F2F2" w:themeFill="background1" w:themeFillShade="F2"/>
          </w:tcPr>
          <w:p w14:paraId="6A77D691" w14:textId="77777777" w:rsidR="00A820DD" w:rsidRPr="00D56693" w:rsidRDefault="00E67248" w:rsidP="00A820DD">
            <w:pPr>
              <w:spacing w:before="60" w:after="60"/>
              <w:jc w:val="center"/>
              <w:rPr>
                <w:rStyle w:val="InspektionText"/>
              </w:rPr>
            </w:pPr>
            <w:sdt>
              <w:sdtPr>
                <w:rPr>
                  <w:rFonts w:ascii="Arial" w:hAnsi="Arial"/>
                  <w:sz w:val="20"/>
                  <w:szCs w:val="20"/>
                </w:rPr>
                <w:id w:val="-2049981425"/>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c>
          <w:tcPr>
            <w:tcW w:w="642" w:type="dxa"/>
            <w:shd w:val="clear" w:color="auto" w:fill="F2F2F2" w:themeFill="background1" w:themeFillShade="F2"/>
          </w:tcPr>
          <w:p w14:paraId="126F567D" w14:textId="77777777" w:rsidR="00A820DD" w:rsidRPr="00D56693" w:rsidRDefault="00E67248" w:rsidP="00A820DD">
            <w:pPr>
              <w:spacing w:before="60" w:after="60"/>
              <w:jc w:val="center"/>
              <w:rPr>
                <w:rStyle w:val="InspektionText"/>
              </w:rPr>
            </w:pPr>
            <w:sdt>
              <w:sdtPr>
                <w:rPr>
                  <w:rFonts w:ascii="Arial" w:hAnsi="Arial"/>
                  <w:sz w:val="20"/>
                  <w:szCs w:val="20"/>
                </w:rPr>
                <w:id w:val="-463895141"/>
                <w14:checkbox>
                  <w14:checked w14:val="0"/>
                  <w14:checkedState w14:val="2612" w14:font="MS Gothic"/>
                  <w14:uncheckedState w14:val="2610" w14:font="MS Gothic"/>
                </w14:checkbox>
              </w:sdtPr>
              <w:sdtEndPr/>
              <w:sdtContent>
                <w:r w:rsidR="00A820DD" w:rsidRPr="00D56693">
                  <w:rPr>
                    <w:rFonts w:ascii="MS Gothic" w:eastAsia="MS Gothic" w:hAnsi="MS Gothic"/>
                    <w:sz w:val="20"/>
                    <w:szCs w:val="20"/>
                  </w:rPr>
                  <w:t>☐</w:t>
                </w:r>
              </w:sdtContent>
            </w:sdt>
          </w:p>
        </w:tc>
      </w:tr>
    </w:tbl>
    <w:p w14:paraId="4E5EBBCD" w14:textId="0B6EF791" w:rsidR="00A322D6" w:rsidRPr="00D56693" w:rsidRDefault="00BE7878" w:rsidP="00BE7878">
      <w:pPr>
        <w:pStyle w:val="berschrift2"/>
      </w:pPr>
      <w:r w:rsidRPr="00D56693">
        <w:t>Risikobeurteilung und Nachweis der Zweckmässigkeit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322D6" w:rsidRPr="00D56693" w14:paraId="7963DDD0" w14:textId="77777777" w:rsidTr="003C4420">
        <w:trPr>
          <w:cantSplit/>
        </w:trPr>
        <w:tc>
          <w:tcPr>
            <w:tcW w:w="6446" w:type="dxa"/>
          </w:tcPr>
          <w:p w14:paraId="23578B81" w14:textId="77777777" w:rsidR="00A322D6" w:rsidRPr="00D56693" w:rsidRDefault="00A322D6" w:rsidP="006419CC">
            <w:pPr>
              <w:spacing w:before="60"/>
              <w:ind w:left="62"/>
              <w:rPr>
                <w:sz w:val="20"/>
              </w:rPr>
            </w:pPr>
          </w:p>
        </w:tc>
        <w:tc>
          <w:tcPr>
            <w:tcW w:w="1276" w:type="dxa"/>
            <w:gridSpan w:val="2"/>
          </w:tcPr>
          <w:p w14:paraId="708F9A25" w14:textId="77777777" w:rsidR="00A322D6" w:rsidRPr="00D56693" w:rsidRDefault="00A322D6"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01965D1" w14:textId="603B0893" w:rsidR="00A322D6" w:rsidRPr="00D56693" w:rsidRDefault="00A322D6" w:rsidP="00E925A8">
            <w:pPr>
              <w:spacing w:before="60"/>
              <w:jc w:val="center"/>
              <w:rPr>
                <w:rFonts w:cs="Arial"/>
                <w:b/>
                <w:sz w:val="20"/>
                <w:szCs w:val="20"/>
              </w:rPr>
            </w:pPr>
            <w:r w:rsidRPr="00D56693">
              <w:rPr>
                <w:b/>
                <w:sz w:val="18"/>
                <w:szCs w:val="18"/>
              </w:rPr>
              <w:t>Beurteilung durch</w:t>
            </w:r>
            <w:r w:rsidR="00E925A8" w:rsidRPr="00D56693">
              <w:rPr>
                <w:b/>
                <w:sz w:val="18"/>
                <w:szCs w:val="18"/>
              </w:rPr>
              <w:t xml:space="preserve"> </w:t>
            </w:r>
            <w:r w:rsidRPr="00D56693">
              <w:rPr>
                <w:b/>
                <w:sz w:val="18"/>
                <w:szCs w:val="18"/>
              </w:rPr>
              <w:t>die Inspektorin</w:t>
            </w:r>
          </w:p>
        </w:tc>
      </w:tr>
      <w:tr w:rsidR="00A322D6" w:rsidRPr="00D56693" w14:paraId="07B5DAD1" w14:textId="77777777" w:rsidTr="003C4420">
        <w:trPr>
          <w:cantSplit/>
        </w:trPr>
        <w:tc>
          <w:tcPr>
            <w:tcW w:w="6446" w:type="dxa"/>
          </w:tcPr>
          <w:p w14:paraId="07415B11" w14:textId="77777777" w:rsidR="00A322D6" w:rsidRPr="00D56693" w:rsidRDefault="00A322D6" w:rsidP="006419CC">
            <w:pPr>
              <w:spacing w:before="60"/>
              <w:ind w:left="62"/>
              <w:rPr>
                <w:sz w:val="20"/>
              </w:rPr>
            </w:pPr>
          </w:p>
        </w:tc>
        <w:tc>
          <w:tcPr>
            <w:tcW w:w="567" w:type="dxa"/>
          </w:tcPr>
          <w:p w14:paraId="714F613B" w14:textId="77777777" w:rsidR="00A322D6" w:rsidRPr="00D56693" w:rsidRDefault="00A322D6" w:rsidP="006419CC">
            <w:pPr>
              <w:spacing w:before="60"/>
              <w:jc w:val="center"/>
              <w:rPr>
                <w:rFonts w:cs="Arial"/>
                <w:b/>
                <w:sz w:val="20"/>
                <w:szCs w:val="20"/>
              </w:rPr>
            </w:pPr>
            <w:r w:rsidRPr="00D56693">
              <w:rPr>
                <w:rFonts w:cs="Arial"/>
                <w:b/>
                <w:sz w:val="20"/>
                <w:szCs w:val="20"/>
              </w:rPr>
              <w:t>ja</w:t>
            </w:r>
          </w:p>
        </w:tc>
        <w:tc>
          <w:tcPr>
            <w:tcW w:w="709" w:type="dxa"/>
          </w:tcPr>
          <w:p w14:paraId="0D520E45" w14:textId="77777777" w:rsidR="00A322D6" w:rsidRPr="00D56693" w:rsidRDefault="00A322D6"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FFA2E08" w14:textId="77777777" w:rsidR="00A322D6" w:rsidRPr="00D56693" w:rsidRDefault="00A322D6"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BC4AEE3" w14:textId="77777777" w:rsidR="00A322D6" w:rsidRPr="00D56693" w:rsidRDefault="00A322D6"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3762D55" w14:textId="77777777" w:rsidR="00A322D6" w:rsidRPr="00D56693" w:rsidRDefault="00A322D6" w:rsidP="006419CC">
            <w:pPr>
              <w:spacing w:before="60"/>
              <w:jc w:val="center"/>
              <w:rPr>
                <w:b/>
                <w:sz w:val="20"/>
              </w:rPr>
            </w:pPr>
            <w:r w:rsidRPr="00D56693">
              <w:rPr>
                <w:rFonts w:cs="Arial"/>
                <w:b/>
                <w:sz w:val="20"/>
                <w:szCs w:val="20"/>
              </w:rPr>
              <w:t>nein</w:t>
            </w:r>
          </w:p>
        </w:tc>
      </w:tr>
      <w:tr w:rsidR="00A322D6" w:rsidRPr="00D56693" w14:paraId="2A0D7A28" w14:textId="77777777" w:rsidTr="003C4420">
        <w:trPr>
          <w:cantSplit/>
        </w:trPr>
        <w:tc>
          <w:tcPr>
            <w:tcW w:w="6446" w:type="dxa"/>
            <w:shd w:val="clear" w:color="auto" w:fill="auto"/>
          </w:tcPr>
          <w:p w14:paraId="66983B98" w14:textId="3805FAEC" w:rsidR="00A322D6" w:rsidRPr="00D56693" w:rsidRDefault="00A322D6" w:rsidP="002D2FB5">
            <w:pPr>
              <w:rPr>
                <w:lang w:eastAsia="de-DE"/>
              </w:rPr>
            </w:pPr>
            <w:r w:rsidRPr="00D56693">
              <w:rPr>
                <w:lang w:eastAsia="de-DE"/>
              </w:rPr>
              <w:t xml:space="preserve">Massnahmen zur Risikominimierung </w:t>
            </w:r>
            <w:r w:rsidR="00A7703F" w:rsidRPr="00D56693">
              <w:rPr>
                <w:b/>
                <w:lang w:eastAsia="de-DE"/>
              </w:rPr>
              <w:t>bei der Herstellung von Formula-Arzneimitteln</w:t>
            </w:r>
            <w:r w:rsidR="00D5771D" w:rsidRPr="006F364D">
              <w:t xml:space="preserve"> </w:t>
            </w:r>
            <w:r w:rsidRPr="00D56693">
              <w:rPr>
                <w:lang w:eastAsia="de-DE"/>
              </w:rPr>
              <w:t xml:space="preserve">sind </w:t>
            </w:r>
            <w:r w:rsidR="00A7703F" w:rsidRPr="00D56693">
              <w:rPr>
                <w:lang w:eastAsia="de-DE"/>
              </w:rPr>
              <w:t>nach</w:t>
            </w:r>
            <w:r w:rsidR="00E66400" w:rsidRPr="00D56693">
              <w:rPr>
                <w:lang w:eastAsia="de-DE"/>
              </w:rPr>
              <w:t xml:space="preserve"> lege artis z.B. nach</w:t>
            </w:r>
            <w:r w:rsidR="00A7703F" w:rsidRPr="00D56693">
              <w:rPr>
                <w:lang w:eastAsia="de-DE"/>
              </w:rPr>
              <w:t xml:space="preserve"> ICH Guideline Q9</w:t>
            </w:r>
            <w:r w:rsidR="00A7703F" w:rsidRPr="00D56693">
              <w:rPr>
                <w:rStyle w:val="Funotenzeichen"/>
                <w:lang w:eastAsia="de-DE"/>
              </w:rPr>
              <w:footnoteReference w:id="6"/>
            </w:r>
            <w:r w:rsidR="00A7703F" w:rsidRPr="00D56693">
              <w:rPr>
                <w:lang w:eastAsia="de-DE"/>
              </w:rPr>
              <w:t xml:space="preserve"> </w:t>
            </w:r>
            <w:r w:rsidRPr="00D56693">
              <w:rPr>
                <w:lang w:eastAsia="de-DE"/>
              </w:rPr>
              <w:t>umgesetzt</w:t>
            </w:r>
            <w:r w:rsidR="00F0317D" w:rsidRPr="00D56693">
              <w:rPr>
                <w:lang w:eastAsia="de-DE"/>
              </w:rPr>
              <w:t>. D</w:t>
            </w:r>
            <w:r w:rsidRPr="00D56693">
              <w:rPr>
                <w:lang w:eastAsia="de-DE"/>
              </w:rPr>
              <w:t>eren Eignung ist aufgezeigt entweder für Einzelprodukte oder für eine Gruppe gleichartiger Produkte (z.B. aseptische Abfüllungen):</w:t>
            </w:r>
          </w:p>
        </w:tc>
        <w:tc>
          <w:tcPr>
            <w:tcW w:w="567" w:type="dxa"/>
            <w:shd w:val="clear" w:color="auto" w:fill="auto"/>
          </w:tcPr>
          <w:p w14:paraId="793334D8" w14:textId="77777777" w:rsidR="00A322D6" w:rsidRPr="00D56693" w:rsidRDefault="00E67248" w:rsidP="00A322D6">
            <w:pPr>
              <w:spacing w:before="60" w:after="60"/>
              <w:jc w:val="center"/>
              <w:rPr>
                <w:sz w:val="20"/>
                <w:szCs w:val="20"/>
              </w:rPr>
            </w:pPr>
            <w:sdt>
              <w:sdtPr>
                <w:rPr>
                  <w:sz w:val="20"/>
                  <w:szCs w:val="20"/>
                </w:rPr>
                <w:id w:val="643624225"/>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9" w:type="dxa"/>
            <w:shd w:val="clear" w:color="auto" w:fill="auto"/>
          </w:tcPr>
          <w:p w14:paraId="3C7F419F" w14:textId="77777777" w:rsidR="00A322D6" w:rsidRPr="00D56693" w:rsidRDefault="00E67248" w:rsidP="00A322D6">
            <w:pPr>
              <w:spacing w:before="60" w:after="60"/>
              <w:jc w:val="center"/>
              <w:rPr>
                <w:sz w:val="20"/>
                <w:szCs w:val="20"/>
              </w:rPr>
            </w:pPr>
            <w:sdt>
              <w:sdtPr>
                <w:rPr>
                  <w:sz w:val="20"/>
                  <w:szCs w:val="20"/>
                </w:rPr>
                <w:id w:val="-2091534164"/>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567" w:type="dxa"/>
            <w:shd w:val="clear" w:color="auto" w:fill="F2F2F2" w:themeFill="background1" w:themeFillShade="F2"/>
          </w:tcPr>
          <w:p w14:paraId="7905540A" w14:textId="77777777" w:rsidR="00A322D6" w:rsidRPr="00D56693" w:rsidRDefault="00E67248" w:rsidP="00A322D6">
            <w:pPr>
              <w:spacing w:before="60" w:after="60"/>
              <w:jc w:val="center"/>
              <w:rPr>
                <w:rStyle w:val="InspektionText"/>
              </w:rPr>
            </w:pPr>
            <w:sdt>
              <w:sdtPr>
                <w:rPr>
                  <w:rFonts w:ascii="Arial" w:hAnsi="Arial"/>
                  <w:sz w:val="20"/>
                  <w:szCs w:val="20"/>
                </w:rPr>
                <w:id w:val="-118604698"/>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8" w:type="dxa"/>
            <w:shd w:val="clear" w:color="auto" w:fill="F2F2F2" w:themeFill="background1" w:themeFillShade="F2"/>
          </w:tcPr>
          <w:p w14:paraId="5C75F752" w14:textId="77777777" w:rsidR="00A322D6" w:rsidRPr="00D56693" w:rsidRDefault="00E67248" w:rsidP="00A322D6">
            <w:pPr>
              <w:spacing w:before="60" w:after="60"/>
              <w:jc w:val="center"/>
              <w:rPr>
                <w:rStyle w:val="InspektionText"/>
              </w:rPr>
            </w:pPr>
            <w:sdt>
              <w:sdtPr>
                <w:rPr>
                  <w:rFonts w:ascii="Arial" w:hAnsi="Arial"/>
                  <w:sz w:val="20"/>
                  <w:szCs w:val="20"/>
                </w:rPr>
                <w:id w:val="1752153633"/>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642" w:type="dxa"/>
            <w:shd w:val="clear" w:color="auto" w:fill="F2F2F2" w:themeFill="background1" w:themeFillShade="F2"/>
          </w:tcPr>
          <w:p w14:paraId="349DF003" w14:textId="77777777" w:rsidR="00A322D6" w:rsidRPr="00D56693" w:rsidRDefault="00E67248" w:rsidP="00A322D6">
            <w:pPr>
              <w:spacing w:before="60" w:after="60"/>
              <w:jc w:val="center"/>
              <w:rPr>
                <w:rStyle w:val="InspektionText"/>
              </w:rPr>
            </w:pPr>
            <w:sdt>
              <w:sdtPr>
                <w:rPr>
                  <w:rFonts w:ascii="Arial" w:hAnsi="Arial"/>
                  <w:sz w:val="20"/>
                  <w:szCs w:val="20"/>
                </w:rPr>
                <w:id w:val="1451824703"/>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r>
      <w:tr w:rsidR="00A322D6" w:rsidRPr="00D56693" w14:paraId="3254E0C7" w14:textId="77777777" w:rsidTr="003C4420">
        <w:trPr>
          <w:cantSplit/>
        </w:trPr>
        <w:tc>
          <w:tcPr>
            <w:tcW w:w="6446" w:type="dxa"/>
            <w:shd w:val="clear" w:color="auto" w:fill="auto"/>
          </w:tcPr>
          <w:p w14:paraId="62142CEB" w14:textId="7C1E896D" w:rsidR="00A322D6" w:rsidRPr="00D56693" w:rsidRDefault="00A322D6" w:rsidP="00F0317D">
            <w:pPr>
              <w:rPr>
                <w:lang w:eastAsia="de-DE"/>
              </w:rPr>
            </w:pPr>
            <w:r w:rsidRPr="00D56693">
              <w:rPr>
                <w:lang w:eastAsia="de-DE"/>
              </w:rPr>
              <w:t>Änderungen in einer Produktezusammensetzung</w:t>
            </w:r>
            <w:r w:rsidR="00F0317D" w:rsidRPr="00D56693">
              <w:rPr>
                <w:lang w:eastAsia="de-DE"/>
              </w:rPr>
              <w:t xml:space="preserve"> oder </w:t>
            </w:r>
            <w:r w:rsidRPr="00D56693">
              <w:rPr>
                <w:lang w:eastAsia="de-DE"/>
              </w:rPr>
              <w:t>in Prozessschritten werden erst nach einer allfällig nötigen Requalifizierung oder Revalidierung umgesetzt:</w:t>
            </w:r>
          </w:p>
        </w:tc>
        <w:tc>
          <w:tcPr>
            <w:tcW w:w="567" w:type="dxa"/>
            <w:shd w:val="clear" w:color="auto" w:fill="auto"/>
          </w:tcPr>
          <w:p w14:paraId="3B0C0BC9" w14:textId="77777777" w:rsidR="00A322D6" w:rsidRPr="00D56693" w:rsidRDefault="00E67248" w:rsidP="00A322D6">
            <w:pPr>
              <w:spacing w:before="60" w:after="60"/>
              <w:jc w:val="center"/>
              <w:rPr>
                <w:sz w:val="20"/>
                <w:szCs w:val="20"/>
              </w:rPr>
            </w:pPr>
            <w:sdt>
              <w:sdtPr>
                <w:rPr>
                  <w:sz w:val="20"/>
                  <w:szCs w:val="20"/>
                </w:rPr>
                <w:id w:val="-829667427"/>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9" w:type="dxa"/>
            <w:shd w:val="clear" w:color="auto" w:fill="auto"/>
          </w:tcPr>
          <w:p w14:paraId="582D04BF" w14:textId="77777777" w:rsidR="00A322D6" w:rsidRPr="00D56693" w:rsidRDefault="00E67248" w:rsidP="00A322D6">
            <w:pPr>
              <w:spacing w:before="60" w:after="60"/>
              <w:jc w:val="center"/>
              <w:rPr>
                <w:sz w:val="20"/>
                <w:szCs w:val="20"/>
              </w:rPr>
            </w:pPr>
            <w:sdt>
              <w:sdtPr>
                <w:rPr>
                  <w:sz w:val="20"/>
                  <w:szCs w:val="20"/>
                </w:rPr>
                <w:id w:val="-1397818787"/>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567" w:type="dxa"/>
            <w:shd w:val="clear" w:color="auto" w:fill="F2F2F2" w:themeFill="background1" w:themeFillShade="F2"/>
          </w:tcPr>
          <w:p w14:paraId="521BEE59" w14:textId="77777777" w:rsidR="00A322D6" w:rsidRPr="00D56693" w:rsidRDefault="00E67248" w:rsidP="00A322D6">
            <w:pPr>
              <w:spacing w:before="60" w:after="60"/>
              <w:jc w:val="center"/>
              <w:rPr>
                <w:rStyle w:val="InspektionText"/>
              </w:rPr>
            </w:pPr>
            <w:sdt>
              <w:sdtPr>
                <w:rPr>
                  <w:rFonts w:ascii="Arial" w:hAnsi="Arial"/>
                  <w:sz w:val="20"/>
                  <w:szCs w:val="20"/>
                </w:rPr>
                <w:id w:val="605703190"/>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8" w:type="dxa"/>
            <w:shd w:val="clear" w:color="auto" w:fill="F2F2F2" w:themeFill="background1" w:themeFillShade="F2"/>
          </w:tcPr>
          <w:p w14:paraId="1493B9CE" w14:textId="77777777" w:rsidR="00A322D6" w:rsidRPr="00D56693" w:rsidRDefault="00E67248" w:rsidP="00A322D6">
            <w:pPr>
              <w:spacing w:before="60" w:after="60"/>
              <w:jc w:val="center"/>
              <w:rPr>
                <w:rStyle w:val="InspektionText"/>
              </w:rPr>
            </w:pPr>
            <w:sdt>
              <w:sdtPr>
                <w:rPr>
                  <w:rFonts w:ascii="Arial" w:hAnsi="Arial"/>
                  <w:sz w:val="20"/>
                  <w:szCs w:val="20"/>
                </w:rPr>
                <w:id w:val="1084889109"/>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642" w:type="dxa"/>
            <w:shd w:val="clear" w:color="auto" w:fill="F2F2F2" w:themeFill="background1" w:themeFillShade="F2"/>
          </w:tcPr>
          <w:p w14:paraId="024BD5C7" w14:textId="77777777" w:rsidR="00A322D6" w:rsidRPr="00D56693" w:rsidRDefault="00E67248" w:rsidP="00A322D6">
            <w:pPr>
              <w:spacing w:before="60" w:after="60"/>
              <w:jc w:val="center"/>
              <w:rPr>
                <w:rStyle w:val="InspektionText"/>
              </w:rPr>
            </w:pPr>
            <w:sdt>
              <w:sdtPr>
                <w:rPr>
                  <w:rFonts w:ascii="Arial" w:hAnsi="Arial"/>
                  <w:sz w:val="20"/>
                  <w:szCs w:val="20"/>
                </w:rPr>
                <w:id w:val="400258188"/>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r>
    </w:tbl>
    <w:p w14:paraId="1185720F" w14:textId="644743E7" w:rsidR="00F36840" w:rsidRPr="00F36840" w:rsidRDefault="00F36840" w:rsidP="00F36840">
      <w:pPr>
        <w:pStyle w:val="berschrift2"/>
        <w:numPr>
          <w:ilvl w:val="0"/>
          <w:numId w:val="0"/>
        </w:numPr>
        <w:ind w:left="576" w:hanging="576"/>
      </w:pPr>
    </w:p>
    <w:p w14:paraId="439F18B8" w14:textId="77777777" w:rsidR="00F36840" w:rsidRDefault="00F36840">
      <w:pPr>
        <w:spacing w:after="200" w:line="24" w:lineRule="auto"/>
        <w:rPr>
          <w:rFonts w:asciiTheme="majorHAnsi" w:eastAsiaTheme="majorEastAsia" w:hAnsiTheme="majorHAnsi" w:cstheme="majorBidi"/>
          <w:b/>
          <w:bCs w:val="0"/>
          <w:szCs w:val="21"/>
        </w:rPr>
      </w:pPr>
      <w:r>
        <w:br w:type="page"/>
      </w:r>
    </w:p>
    <w:p w14:paraId="585DEC99" w14:textId="12EB79C0" w:rsidR="00F00824" w:rsidRPr="005A2E47" w:rsidRDefault="00F00824" w:rsidP="00F00824">
      <w:pPr>
        <w:pStyle w:val="berschrift2"/>
      </w:pPr>
      <w:r w:rsidRPr="005A2E47">
        <w:lastRenderedPageBreak/>
        <w:t xml:space="preserve">Ausgangsmaterialien </w:t>
      </w:r>
      <w:r w:rsidRPr="005A2E47">
        <w:rPr>
          <w:b w:val="0"/>
        </w:rPr>
        <w:t>(</w:t>
      </w:r>
      <w:r w:rsidR="00890483" w:rsidRPr="005A2E47">
        <w:rPr>
          <w:b w:val="0"/>
        </w:rPr>
        <w:t>Ph.</w:t>
      </w:r>
      <w:r w:rsidR="002850F8" w:rsidRPr="005A2E47">
        <w:rPr>
          <w:b w:val="0"/>
        </w:rPr>
        <w:t xml:space="preserve"> </w:t>
      </w:r>
      <w:r w:rsidR="00890483" w:rsidRPr="005A2E47">
        <w:rPr>
          <w:b w:val="0"/>
        </w:rPr>
        <w:t>Helv</w:t>
      </w:r>
      <w:r w:rsidR="00E25911" w:rsidRPr="005A2E47">
        <w:rPr>
          <w:b w:val="0"/>
        </w:rPr>
        <w:t>.</w:t>
      </w:r>
      <w:r w:rsidR="00D5771D" w:rsidRPr="005A2E47">
        <w:rPr>
          <w:b w:val="0"/>
        </w:rPr>
        <w:t xml:space="preserve"> </w:t>
      </w:r>
      <w:r w:rsidR="00890483" w:rsidRPr="005A2E47">
        <w:rPr>
          <w:b w:val="0"/>
        </w:rPr>
        <w:t>Kap</w:t>
      </w:r>
      <w:r w:rsidR="002850F8" w:rsidRPr="005A2E47">
        <w:rPr>
          <w:b w:val="0"/>
        </w:rPr>
        <w:t>.</w:t>
      </w:r>
      <w:r w:rsidR="00890483" w:rsidRPr="005A2E47">
        <w:rPr>
          <w:b w:val="0"/>
        </w:rPr>
        <w:t xml:space="preserve"> 17</w:t>
      </w:r>
      <w:r w:rsidR="00294E90" w:rsidRPr="005A2E47">
        <w:rPr>
          <w:b w:val="0"/>
        </w:rPr>
        <w:t>;</w:t>
      </w:r>
      <w:r w:rsidR="00E26902" w:rsidRPr="005A2E47">
        <w:rPr>
          <w:b w:val="0"/>
        </w:rPr>
        <w:t xml:space="preserve"> VAM </w:t>
      </w:r>
      <w:r w:rsidR="00723D19" w:rsidRPr="005A2E47">
        <w:rPr>
          <w:b w:val="0"/>
        </w:rPr>
        <w:t>SR</w:t>
      </w:r>
      <w:r w:rsidR="00725913" w:rsidRPr="005A2E47">
        <w:rPr>
          <w:b w:val="0"/>
        </w:rPr>
        <w:t xml:space="preserve"> </w:t>
      </w:r>
      <w:r w:rsidR="00723D19" w:rsidRPr="005A2E47">
        <w:rPr>
          <w:b w:val="0"/>
        </w:rPr>
        <w:t>812</w:t>
      </w:r>
      <w:r w:rsidR="00E26902" w:rsidRPr="005A2E47">
        <w:rPr>
          <w:b w:val="0"/>
        </w:rPr>
        <w:t>.212.21, A</w:t>
      </w:r>
      <w:r w:rsidR="00723D19" w:rsidRPr="005A2E47">
        <w:rPr>
          <w:b w:val="0"/>
        </w:rPr>
        <w:t>rt</w:t>
      </w:r>
      <w:r w:rsidR="00C94EFC" w:rsidRPr="005A2E47">
        <w:rPr>
          <w:b w:val="0"/>
        </w:rPr>
        <w:t>.</w:t>
      </w:r>
      <w:r w:rsidR="00723D19" w:rsidRPr="005A2E47">
        <w:rPr>
          <w:b w:val="0"/>
        </w:rPr>
        <w:t xml:space="preserve"> 37</w:t>
      </w:r>
      <w:r w:rsidRPr="005A2E47">
        <w:rPr>
          <w:b w:val="0"/>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322D6" w:rsidRPr="00D56693" w14:paraId="68E45FC9" w14:textId="77777777" w:rsidTr="003C4420">
        <w:trPr>
          <w:cantSplit/>
        </w:trPr>
        <w:tc>
          <w:tcPr>
            <w:tcW w:w="6446" w:type="dxa"/>
          </w:tcPr>
          <w:p w14:paraId="264A9063" w14:textId="77777777" w:rsidR="00A322D6" w:rsidRPr="00D56693" w:rsidRDefault="00A322D6" w:rsidP="006419CC">
            <w:pPr>
              <w:spacing w:before="60"/>
              <w:ind w:left="62"/>
              <w:rPr>
                <w:sz w:val="20"/>
              </w:rPr>
            </w:pPr>
          </w:p>
        </w:tc>
        <w:tc>
          <w:tcPr>
            <w:tcW w:w="1276" w:type="dxa"/>
            <w:gridSpan w:val="2"/>
          </w:tcPr>
          <w:p w14:paraId="1591E189" w14:textId="77777777" w:rsidR="00A322D6" w:rsidRPr="00D56693" w:rsidRDefault="00A322D6"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88607C2" w14:textId="0AB51D31" w:rsidR="00A322D6" w:rsidRPr="00D56693" w:rsidRDefault="00A322D6"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A322D6" w:rsidRPr="00D56693" w14:paraId="740C4615" w14:textId="77777777" w:rsidTr="003C4420">
        <w:trPr>
          <w:cantSplit/>
        </w:trPr>
        <w:tc>
          <w:tcPr>
            <w:tcW w:w="6446" w:type="dxa"/>
          </w:tcPr>
          <w:p w14:paraId="1C3B98B5" w14:textId="77777777" w:rsidR="00A322D6" w:rsidRPr="00D56693" w:rsidRDefault="00A322D6" w:rsidP="006419CC">
            <w:pPr>
              <w:spacing w:before="60"/>
              <w:ind w:left="62"/>
              <w:rPr>
                <w:sz w:val="20"/>
              </w:rPr>
            </w:pPr>
          </w:p>
        </w:tc>
        <w:tc>
          <w:tcPr>
            <w:tcW w:w="567" w:type="dxa"/>
          </w:tcPr>
          <w:p w14:paraId="355E26CE" w14:textId="77777777" w:rsidR="00A322D6" w:rsidRPr="00D56693" w:rsidRDefault="00A322D6" w:rsidP="006419CC">
            <w:pPr>
              <w:spacing w:before="60"/>
              <w:jc w:val="center"/>
              <w:rPr>
                <w:rFonts w:cs="Arial"/>
                <w:b/>
                <w:sz w:val="20"/>
                <w:szCs w:val="20"/>
              </w:rPr>
            </w:pPr>
            <w:r w:rsidRPr="00D56693">
              <w:rPr>
                <w:rFonts w:cs="Arial"/>
                <w:b/>
                <w:sz w:val="20"/>
                <w:szCs w:val="20"/>
              </w:rPr>
              <w:t>ja</w:t>
            </w:r>
          </w:p>
        </w:tc>
        <w:tc>
          <w:tcPr>
            <w:tcW w:w="709" w:type="dxa"/>
          </w:tcPr>
          <w:p w14:paraId="78037883" w14:textId="77777777" w:rsidR="00A322D6" w:rsidRPr="00D56693" w:rsidRDefault="00A322D6"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83324F7" w14:textId="77777777" w:rsidR="00A322D6" w:rsidRPr="00D56693" w:rsidRDefault="00A322D6"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D1DD673" w14:textId="77777777" w:rsidR="00A322D6" w:rsidRPr="00D56693" w:rsidRDefault="00A322D6"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CB8AE88" w14:textId="77777777" w:rsidR="00A322D6" w:rsidRPr="00D56693" w:rsidRDefault="00A322D6" w:rsidP="006419CC">
            <w:pPr>
              <w:spacing w:before="60"/>
              <w:jc w:val="center"/>
              <w:rPr>
                <w:b/>
                <w:sz w:val="20"/>
              </w:rPr>
            </w:pPr>
            <w:r w:rsidRPr="00D56693">
              <w:rPr>
                <w:rFonts w:cs="Arial"/>
                <w:b/>
                <w:sz w:val="20"/>
                <w:szCs w:val="20"/>
              </w:rPr>
              <w:t>nein</w:t>
            </w:r>
          </w:p>
        </w:tc>
      </w:tr>
      <w:tr w:rsidR="00A322D6" w:rsidRPr="00D56693" w14:paraId="19EF71AD" w14:textId="77777777" w:rsidTr="003C4420">
        <w:trPr>
          <w:cantSplit/>
        </w:trPr>
        <w:tc>
          <w:tcPr>
            <w:tcW w:w="6446" w:type="dxa"/>
            <w:shd w:val="clear" w:color="auto" w:fill="auto"/>
          </w:tcPr>
          <w:p w14:paraId="15E99A0E" w14:textId="3ADCF840" w:rsidR="00A322D6" w:rsidRPr="00D56693" w:rsidRDefault="00A322D6" w:rsidP="00A322D6">
            <w:pPr>
              <w:rPr>
                <w:lang w:eastAsia="de-DE"/>
              </w:rPr>
            </w:pPr>
            <w:r w:rsidRPr="00D56693">
              <w:t>Verwende</w:t>
            </w:r>
            <w:r w:rsidRPr="00EC795F">
              <w:t>te Wirkstoffe sind gemäss Art. 37 VAM (</w:t>
            </w:r>
            <w:r w:rsidRPr="0037551C">
              <w:t>SR</w:t>
            </w:r>
            <w:r w:rsidR="00443D59">
              <w:t xml:space="preserve"> </w:t>
            </w:r>
            <w:r w:rsidRPr="0037551C">
              <w:t>812</w:t>
            </w:r>
            <w:r w:rsidRPr="00EC795F">
              <w:t>.212.21) zulässig</w:t>
            </w:r>
            <w:r w:rsidR="001E4EC2" w:rsidRPr="00EC795F">
              <w:t>, spezifizie</w:t>
            </w:r>
            <w:r w:rsidR="001E4EC2" w:rsidRPr="00D56693">
              <w:t>rt und in Originalgebinden aufbewahrt</w:t>
            </w:r>
            <w:r w:rsidRPr="00D56693">
              <w:t>:</w:t>
            </w:r>
          </w:p>
        </w:tc>
        <w:tc>
          <w:tcPr>
            <w:tcW w:w="567" w:type="dxa"/>
            <w:shd w:val="clear" w:color="auto" w:fill="auto"/>
          </w:tcPr>
          <w:p w14:paraId="3DC7B978" w14:textId="77777777" w:rsidR="00A322D6" w:rsidRPr="00D56693" w:rsidRDefault="00E67248" w:rsidP="00A322D6">
            <w:pPr>
              <w:spacing w:before="60" w:after="60"/>
              <w:jc w:val="center"/>
              <w:rPr>
                <w:sz w:val="20"/>
                <w:szCs w:val="20"/>
              </w:rPr>
            </w:pPr>
            <w:sdt>
              <w:sdtPr>
                <w:rPr>
                  <w:sz w:val="20"/>
                  <w:szCs w:val="20"/>
                </w:rPr>
                <w:id w:val="2125273130"/>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9" w:type="dxa"/>
            <w:shd w:val="clear" w:color="auto" w:fill="auto"/>
          </w:tcPr>
          <w:p w14:paraId="3222F4C8" w14:textId="77777777" w:rsidR="00A322D6" w:rsidRPr="00D56693" w:rsidRDefault="00E67248" w:rsidP="00A322D6">
            <w:pPr>
              <w:spacing w:before="60" w:after="60"/>
              <w:jc w:val="center"/>
              <w:rPr>
                <w:sz w:val="20"/>
                <w:szCs w:val="20"/>
              </w:rPr>
            </w:pPr>
            <w:sdt>
              <w:sdtPr>
                <w:rPr>
                  <w:sz w:val="20"/>
                  <w:szCs w:val="20"/>
                </w:rPr>
                <w:id w:val="1521972720"/>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567" w:type="dxa"/>
            <w:shd w:val="clear" w:color="auto" w:fill="F2F2F2" w:themeFill="background1" w:themeFillShade="F2"/>
          </w:tcPr>
          <w:p w14:paraId="02155B60" w14:textId="77777777" w:rsidR="00A322D6" w:rsidRPr="00D56693" w:rsidRDefault="00E67248" w:rsidP="00A322D6">
            <w:pPr>
              <w:spacing w:before="60" w:after="60"/>
              <w:jc w:val="center"/>
              <w:rPr>
                <w:rStyle w:val="InspektionText"/>
              </w:rPr>
            </w:pPr>
            <w:sdt>
              <w:sdtPr>
                <w:rPr>
                  <w:rFonts w:ascii="Arial" w:hAnsi="Arial"/>
                  <w:sz w:val="20"/>
                  <w:szCs w:val="20"/>
                </w:rPr>
                <w:id w:val="-758904835"/>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8" w:type="dxa"/>
            <w:shd w:val="clear" w:color="auto" w:fill="F2F2F2" w:themeFill="background1" w:themeFillShade="F2"/>
          </w:tcPr>
          <w:p w14:paraId="085F26A1" w14:textId="77777777" w:rsidR="00A322D6" w:rsidRPr="00D56693" w:rsidRDefault="00E67248" w:rsidP="00A322D6">
            <w:pPr>
              <w:spacing w:before="60" w:after="60"/>
              <w:jc w:val="center"/>
              <w:rPr>
                <w:rStyle w:val="InspektionText"/>
              </w:rPr>
            </w:pPr>
            <w:sdt>
              <w:sdtPr>
                <w:rPr>
                  <w:rFonts w:ascii="Arial" w:hAnsi="Arial"/>
                  <w:sz w:val="20"/>
                  <w:szCs w:val="20"/>
                </w:rPr>
                <w:id w:val="-1393031125"/>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642" w:type="dxa"/>
            <w:shd w:val="clear" w:color="auto" w:fill="F2F2F2" w:themeFill="background1" w:themeFillShade="F2"/>
          </w:tcPr>
          <w:p w14:paraId="45599D2C" w14:textId="77777777" w:rsidR="00A322D6" w:rsidRPr="00D56693" w:rsidRDefault="00E67248" w:rsidP="00A322D6">
            <w:pPr>
              <w:spacing w:before="60" w:after="60"/>
              <w:jc w:val="center"/>
              <w:rPr>
                <w:rStyle w:val="InspektionText"/>
              </w:rPr>
            </w:pPr>
            <w:sdt>
              <w:sdtPr>
                <w:rPr>
                  <w:rFonts w:ascii="Arial" w:hAnsi="Arial"/>
                  <w:sz w:val="20"/>
                  <w:szCs w:val="20"/>
                </w:rPr>
                <w:id w:val="-1224976361"/>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r>
      <w:tr w:rsidR="00A322D6" w:rsidRPr="00D56693" w14:paraId="1A0C23FD" w14:textId="77777777" w:rsidTr="003C4420">
        <w:trPr>
          <w:cantSplit/>
        </w:trPr>
        <w:tc>
          <w:tcPr>
            <w:tcW w:w="6446" w:type="dxa"/>
            <w:shd w:val="clear" w:color="auto" w:fill="auto"/>
          </w:tcPr>
          <w:p w14:paraId="3DCB4C44" w14:textId="5DDD550C" w:rsidR="00A322D6" w:rsidRPr="00D56693" w:rsidRDefault="00A322D6" w:rsidP="00C87261">
            <w:pPr>
              <w:rPr>
                <w:lang w:eastAsia="de-DE"/>
              </w:rPr>
            </w:pPr>
            <w:r w:rsidRPr="00D56693">
              <w:t xml:space="preserve">Umgefüllte Ausgangsmaterialien </w:t>
            </w:r>
            <w:r w:rsidR="005F1CC8" w:rsidRPr="00D56693">
              <w:t xml:space="preserve">lagern </w:t>
            </w:r>
            <w:r w:rsidR="00930F3D" w:rsidRPr="00D56693">
              <w:t>in Gefässe</w:t>
            </w:r>
            <w:r w:rsidR="005F1CC8" w:rsidRPr="00D56693">
              <w:t>n</w:t>
            </w:r>
            <w:r w:rsidR="00930F3D" w:rsidRPr="00D56693">
              <w:t>, die die Qualität über die gesamte Verwendungsdauer garantieren</w:t>
            </w:r>
            <w:r w:rsidR="005F1CC8" w:rsidRPr="00D56693">
              <w:t xml:space="preserve">. Sie sind </w:t>
            </w:r>
            <w:r w:rsidRPr="00D56693">
              <w:t xml:space="preserve">so etikettiert, dass alle </w:t>
            </w:r>
            <w:r w:rsidR="00C87261">
              <w:t>C</w:t>
            </w:r>
            <w:r w:rsidR="00940FCE" w:rsidRPr="00D56693">
              <w:t>hargen</w:t>
            </w:r>
            <w:r w:rsidRPr="00D56693">
              <w:t xml:space="preserve">-relevanten Informationen </w:t>
            </w:r>
            <w:r w:rsidR="00411DBD" w:rsidRPr="00D56693">
              <w:t>inkl</w:t>
            </w:r>
            <w:r w:rsidR="00C87261">
              <w:t>.</w:t>
            </w:r>
            <w:r w:rsidR="00411DBD" w:rsidRPr="00D56693">
              <w:t xml:space="preserve"> Anbruchsdatum und Aufbrauchfrist </w:t>
            </w:r>
            <w:r w:rsidRPr="00D56693">
              <w:t>aufgeführt sind</w:t>
            </w:r>
            <w:r w:rsidR="00C94EFC" w:rsidRPr="00D56693">
              <w:t>:</w:t>
            </w:r>
          </w:p>
        </w:tc>
        <w:tc>
          <w:tcPr>
            <w:tcW w:w="567" w:type="dxa"/>
            <w:shd w:val="clear" w:color="auto" w:fill="auto"/>
          </w:tcPr>
          <w:p w14:paraId="3B3993E3" w14:textId="77777777" w:rsidR="00A322D6" w:rsidRPr="00D56693" w:rsidRDefault="00E67248" w:rsidP="00A322D6">
            <w:pPr>
              <w:spacing w:before="60" w:after="60"/>
              <w:jc w:val="center"/>
              <w:rPr>
                <w:sz w:val="20"/>
                <w:szCs w:val="20"/>
              </w:rPr>
            </w:pPr>
            <w:sdt>
              <w:sdtPr>
                <w:rPr>
                  <w:sz w:val="20"/>
                  <w:szCs w:val="20"/>
                </w:rPr>
                <w:id w:val="2002468939"/>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9" w:type="dxa"/>
            <w:shd w:val="clear" w:color="auto" w:fill="auto"/>
          </w:tcPr>
          <w:p w14:paraId="2AEB345F" w14:textId="77777777" w:rsidR="00A322D6" w:rsidRPr="00D56693" w:rsidRDefault="00E67248" w:rsidP="00A322D6">
            <w:pPr>
              <w:spacing w:before="60" w:after="60"/>
              <w:jc w:val="center"/>
              <w:rPr>
                <w:sz w:val="20"/>
                <w:szCs w:val="20"/>
              </w:rPr>
            </w:pPr>
            <w:sdt>
              <w:sdtPr>
                <w:rPr>
                  <w:sz w:val="20"/>
                  <w:szCs w:val="20"/>
                </w:rPr>
                <w:id w:val="-1023389870"/>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567" w:type="dxa"/>
            <w:shd w:val="clear" w:color="auto" w:fill="F2F2F2" w:themeFill="background1" w:themeFillShade="F2"/>
          </w:tcPr>
          <w:p w14:paraId="1C44F03D" w14:textId="77777777" w:rsidR="00A322D6" w:rsidRPr="00D56693" w:rsidRDefault="00E67248" w:rsidP="00A322D6">
            <w:pPr>
              <w:spacing w:before="60" w:after="60"/>
              <w:jc w:val="center"/>
              <w:rPr>
                <w:rStyle w:val="InspektionText"/>
              </w:rPr>
            </w:pPr>
            <w:sdt>
              <w:sdtPr>
                <w:rPr>
                  <w:rFonts w:ascii="Arial" w:hAnsi="Arial"/>
                  <w:sz w:val="20"/>
                  <w:szCs w:val="20"/>
                </w:rPr>
                <w:id w:val="1454434521"/>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8" w:type="dxa"/>
            <w:shd w:val="clear" w:color="auto" w:fill="F2F2F2" w:themeFill="background1" w:themeFillShade="F2"/>
          </w:tcPr>
          <w:p w14:paraId="1BC111D4" w14:textId="77777777" w:rsidR="00A322D6" w:rsidRPr="00D56693" w:rsidRDefault="00E67248" w:rsidP="00A322D6">
            <w:pPr>
              <w:spacing w:before="60" w:after="60"/>
              <w:jc w:val="center"/>
              <w:rPr>
                <w:rStyle w:val="InspektionText"/>
              </w:rPr>
            </w:pPr>
            <w:sdt>
              <w:sdtPr>
                <w:rPr>
                  <w:rFonts w:ascii="Arial" w:hAnsi="Arial"/>
                  <w:sz w:val="20"/>
                  <w:szCs w:val="20"/>
                </w:rPr>
                <w:id w:val="1026373986"/>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642" w:type="dxa"/>
            <w:shd w:val="clear" w:color="auto" w:fill="F2F2F2" w:themeFill="background1" w:themeFillShade="F2"/>
          </w:tcPr>
          <w:p w14:paraId="58D5B84C" w14:textId="77777777" w:rsidR="00A322D6" w:rsidRPr="00D56693" w:rsidRDefault="00E67248" w:rsidP="00A322D6">
            <w:pPr>
              <w:spacing w:before="60" w:after="60"/>
              <w:jc w:val="center"/>
              <w:rPr>
                <w:rStyle w:val="InspektionText"/>
              </w:rPr>
            </w:pPr>
            <w:sdt>
              <w:sdtPr>
                <w:rPr>
                  <w:rFonts w:ascii="Arial" w:hAnsi="Arial"/>
                  <w:sz w:val="20"/>
                  <w:szCs w:val="20"/>
                </w:rPr>
                <w:id w:val="-973128093"/>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r>
      <w:tr w:rsidR="00A322D6" w:rsidRPr="00D56693" w14:paraId="34F1CD2F" w14:textId="77777777" w:rsidTr="003C4420">
        <w:trPr>
          <w:cantSplit/>
        </w:trPr>
        <w:tc>
          <w:tcPr>
            <w:tcW w:w="6446" w:type="dxa"/>
            <w:shd w:val="clear" w:color="auto" w:fill="auto"/>
          </w:tcPr>
          <w:p w14:paraId="5A214E66" w14:textId="1B94ADA0" w:rsidR="00A322D6" w:rsidRPr="00D56693" w:rsidRDefault="00A322D6" w:rsidP="00F0317D">
            <w:pPr>
              <w:rPr>
                <w:lang w:eastAsia="de-DE"/>
              </w:rPr>
            </w:pPr>
            <w:r w:rsidRPr="00D56693">
              <w:t>Verfallene oder nicht mehr</w:t>
            </w:r>
            <w:r w:rsidR="0057540D">
              <w:t xml:space="preserve"> </w:t>
            </w:r>
            <w:r w:rsidRPr="00D56693">
              <w:t>verwendete Rohstoffe sind entsorgt:</w:t>
            </w:r>
          </w:p>
        </w:tc>
        <w:tc>
          <w:tcPr>
            <w:tcW w:w="567" w:type="dxa"/>
            <w:shd w:val="clear" w:color="auto" w:fill="auto"/>
          </w:tcPr>
          <w:p w14:paraId="4AC973F3" w14:textId="77777777" w:rsidR="00A322D6" w:rsidRPr="00D56693" w:rsidRDefault="00E67248" w:rsidP="00A322D6">
            <w:pPr>
              <w:spacing w:before="60" w:after="60"/>
              <w:jc w:val="center"/>
              <w:rPr>
                <w:sz w:val="20"/>
                <w:szCs w:val="20"/>
              </w:rPr>
            </w:pPr>
            <w:sdt>
              <w:sdtPr>
                <w:rPr>
                  <w:sz w:val="20"/>
                  <w:szCs w:val="20"/>
                </w:rPr>
                <w:id w:val="-1612043297"/>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9" w:type="dxa"/>
            <w:shd w:val="clear" w:color="auto" w:fill="auto"/>
          </w:tcPr>
          <w:p w14:paraId="2D720366" w14:textId="77777777" w:rsidR="00A322D6" w:rsidRPr="00D56693" w:rsidRDefault="00E67248" w:rsidP="00A322D6">
            <w:pPr>
              <w:spacing w:before="60" w:after="60"/>
              <w:jc w:val="center"/>
              <w:rPr>
                <w:sz w:val="20"/>
                <w:szCs w:val="20"/>
              </w:rPr>
            </w:pPr>
            <w:sdt>
              <w:sdtPr>
                <w:rPr>
                  <w:sz w:val="20"/>
                  <w:szCs w:val="20"/>
                </w:rPr>
                <w:id w:val="1592592622"/>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567" w:type="dxa"/>
            <w:shd w:val="clear" w:color="auto" w:fill="F2F2F2" w:themeFill="background1" w:themeFillShade="F2"/>
          </w:tcPr>
          <w:p w14:paraId="09F93CE5" w14:textId="77777777" w:rsidR="00A322D6" w:rsidRPr="00D56693" w:rsidRDefault="00E67248" w:rsidP="00A322D6">
            <w:pPr>
              <w:spacing w:before="60" w:after="60"/>
              <w:jc w:val="center"/>
              <w:rPr>
                <w:rStyle w:val="InspektionText"/>
              </w:rPr>
            </w:pPr>
            <w:sdt>
              <w:sdtPr>
                <w:rPr>
                  <w:rFonts w:ascii="Arial" w:hAnsi="Arial"/>
                  <w:sz w:val="20"/>
                  <w:szCs w:val="20"/>
                </w:rPr>
                <w:id w:val="-291601876"/>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708" w:type="dxa"/>
            <w:shd w:val="clear" w:color="auto" w:fill="F2F2F2" w:themeFill="background1" w:themeFillShade="F2"/>
          </w:tcPr>
          <w:p w14:paraId="39A1D2B1" w14:textId="77777777" w:rsidR="00A322D6" w:rsidRPr="00D56693" w:rsidRDefault="00E67248" w:rsidP="00A322D6">
            <w:pPr>
              <w:spacing w:before="60" w:after="60"/>
              <w:jc w:val="center"/>
              <w:rPr>
                <w:rStyle w:val="InspektionText"/>
              </w:rPr>
            </w:pPr>
            <w:sdt>
              <w:sdtPr>
                <w:rPr>
                  <w:rFonts w:ascii="Arial" w:hAnsi="Arial"/>
                  <w:sz w:val="20"/>
                  <w:szCs w:val="20"/>
                </w:rPr>
                <w:id w:val="1100676381"/>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c>
          <w:tcPr>
            <w:tcW w:w="642" w:type="dxa"/>
            <w:shd w:val="clear" w:color="auto" w:fill="F2F2F2" w:themeFill="background1" w:themeFillShade="F2"/>
          </w:tcPr>
          <w:p w14:paraId="101C9E4E" w14:textId="77777777" w:rsidR="00A322D6" w:rsidRPr="00D56693" w:rsidRDefault="00E67248" w:rsidP="00A322D6">
            <w:pPr>
              <w:spacing w:before="60" w:after="60"/>
              <w:jc w:val="center"/>
              <w:rPr>
                <w:rStyle w:val="InspektionText"/>
              </w:rPr>
            </w:pPr>
            <w:sdt>
              <w:sdtPr>
                <w:rPr>
                  <w:rFonts w:ascii="Arial" w:hAnsi="Arial"/>
                  <w:sz w:val="20"/>
                  <w:szCs w:val="20"/>
                </w:rPr>
                <w:id w:val="-1208027052"/>
                <w14:checkbox>
                  <w14:checked w14:val="0"/>
                  <w14:checkedState w14:val="2612" w14:font="MS Gothic"/>
                  <w14:uncheckedState w14:val="2610" w14:font="MS Gothic"/>
                </w14:checkbox>
              </w:sdtPr>
              <w:sdtEndPr/>
              <w:sdtContent>
                <w:r w:rsidR="00A322D6" w:rsidRPr="00D56693">
                  <w:rPr>
                    <w:rFonts w:ascii="MS Gothic" w:eastAsia="MS Gothic" w:hAnsi="MS Gothic"/>
                    <w:sz w:val="20"/>
                    <w:szCs w:val="20"/>
                  </w:rPr>
                  <w:t>☐</w:t>
                </w:r>
              </w:sdtContent>
            </w:sdt>
          </w:p>
        </w:tc>
      </w:tr>
    </w:tbl>
    <w:p w14:paraId="6E3B2E44" w14:textId="6DC4503A" w:rsidR="00A322D6" w:rsidRPr="005A2E47" w:rsidRDefault="00903F14" w:rsidP="00903F14">
      <w:pPr>
        <w:pStyle w:val="berschrift2"/>
      </w:pPr>
      <w:r w:rsidRPr="005A2E47">
        <w:t xml:space="preserve">Verarbeitung </w:t>
      </w:r>
      <w:r w:rsidRPr="005A2E47">
        <w:rPr>
          <w:b w:val="0"/>
        </w:rPr>
        <w:t>(</w:t>
      </w:r>
      <w:r w:rsidR="000B357E" w:rsidRPr="005A2E47">
        <w:rPr>
          <w:b w:val="0"/>
        </w:rPr>
        <w:t>Ph. Helv</w:t>
      </w:r>
      <w:r w:rsidR="002850F8" w:rsidRPr="005A2E47">
        <w:rPr>
          <w:b w:val="0"/>
        </w:rPr>
        <w:t>.</w:t>
      </w:r>
      <w:r w:rsidR="000B357E" w:rsidRPr="005A2E47">
        <w:rPr>
          <w:b w:val="0"/>
        </w:rPr>
        <w:t xml:space="preserve"> Kap</w:t>
      </w:r>
      <w:r w:rsidR="002850F8" w:rsidRPr="005A2E47">
        <w:rPr>
          <w:b w:val="0"/>
        </w:rPr>
        <w:t>.</w:t>
      </w:r>
      <w:r w:rsidR="000B357E" w:rsidRPr="005A2E47">
        <w:rPr>
          <w:b w:val="0"/>
        </w:rPr>
        <w:t xml:space="preserve"> 17; KAV Leitlinie Regeln der Guten Abgabepraxis, Anhang 4B</w:t>
      </w:r>
      <w:r w:rsidR="00534D18" w:rsidRPr="005A2E47">
        <w:rPr>
          <w:b w:val="0"/>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34D18" w:rsidRPr="005A2E47" w14:paraId="7567CE58" w14:textId="77777777" w:rsidTr="003C4420">
        <w:trPr>
          <w:cantSplit/>
        </w:trPr>
        <w:tc>
          <w:tcPr>
            <w:tcW w:w="6446" w:type="dxa"/>
          </w:tcPr>
          <w:p w14:paraId="6F6AC5C9" w14:textId="77777777" w:rsidR="00534D18" w:rsidRPr="005A2E47" w:rsidRDefault="00534D18" w:rsidP="006419CC">
            <w:pPr>
              <w:spacing w:before="60"/>
              <w:ind w:left="62"/>
              <w:rPr>
                <w:sz w:val="20"/>
              </w:rPr>
            </w:pPr>
          </w:p>
        </w:tc>
        <w:tc>
          <w:tcPr>
            <w:tcW w:w="1276" w:type="dxa"/>
            <w:gridSpan w:val="2"/>
          </w:tcPr>
          <w:p w14:paraId="6E329D30" w14:textId="77777777" w:rsidR="00534D18" w:rsidRPr="005A2E47" w:rsidRDefault="00534D18" w:rsidP="006419CC">
            <w:pPr>
              <w:spacing w:before="60"/>
              <w:jc w:val="center"/>
              <w:rPr>
                <w:rFonts w:cs="Arial"/>
                <w:b/>
                <w:sz w:val="20"/>
                <w:szCs w:val="20"/>
              </w:rPr>
            </w:pPr>
            <w:r w:rsidRPr="005A2E47">
              <w:rPr>
                <w:rFonts w:cs="Arial"/>
                <w:b/>
                <w:sz w:val="18"/>
                <w:szCs w:val="18"/>
              </w:rPr>
              <w:t>Vom Betrieb auszufüllen</w:t>
            </w:r>
          </w:p>
        </w:tc>
        <w:tc>
          <w:tcPr>
            <w:tcW w:w="1917" w:type="dxa"/>
            <w:gridSpan w:val="3"/>
            <w:shd w:val="clear" w:color="auto" w:fill="F2F2F2" w:themeFill="background1" w:themeFillShade="F2"/>
          </w:tcPr>
          <w:p w14:paraId="26C52D4E" w14:textId="434ADBF5" w:rsidR="00534D18" w:rsidRPr="005A2E47" w:rsidRDefault="00534D18" w:rsidP="006419CC">
            <w:pPr>
              <w:spacing w:before="60"/>
              <w:jc w:val="center"/>
              <w:rPr>
                <w:rFonts w:cs="Arial"/>
                <w:b/>
                <w:sz w:val="20"/>
                <w:szCs w:val="20"/>
              </w:rPr>
            </w:pPr>
            <w:r w:rsidRPr="005A2E47">
              <w:rPr>
                <w:b/>
                <w:sz w:val="18"/>
                <w:szCs w:val="18"/>
              </w:rPr>
              <w:t xml:space="preserve">Beurteilung </w:t>
            </w:r>
            <w:r w:rsidR="00E925A8" w:rsidRPr="005A2E47">
              <w:rPr>
                <w:b/>
                <w:sz w:val="18"/>
                <w:szCs w:val="18"/>
              </w:rPr>
              <w:t xml:space="preserve">durch </w:t>
            </w:r>
            <w:r w:rsidRPr="005A2E47">
              <w:rPr>
                <w:b/>
                <w:sz w:val="18"/>
                <w:szCs w:val="18"/>
              </w:rPr>
              <w:t>die Inspektorin</w:t>
            </w:r>
          </w:p>
        </w:tc>
      </w:tr>
      <w:tr w:rsidR="00534D18" w:rsidRPr="005A2E47" w14:paraId="530AEA79" w14:textId="77777777" w:rsidTr="003C4420">
        <w:trPr>
          <w:cantSplit/>
        </w:trPr>
        <w:tc>
          <w:tcPr>
            <w:tcW w:w="6446" w:type="dxa"/>
          </w:tcPr>
          <w:p w14:paraId="2A63EAF9" w14:textId="77777777" w:rsidR="00534D18" w:rsidRPr="005A2E47" w:rsidRDefault="00534D18" w:rsidP="006419CC">
            <w:pPr>
              <w:spacing w:before="60"/>
              <w:ind w:left="62"/>
              <w:rPr>
                <w:sz w:val="20"/>
              </w:rPr>
            </w:pPr>
          </w:p>
        </w:tc>
        <w:tc>
          <w:tcPr>
            <w:tcW w:w="567" w:type="dxa"/>
          </w:tcPr>
          <w:p w14:paraId="563A269A" w14:textId="77777777" w:rsidR="00534D18" w:rsidRPr="005A2E47" w:rsidRDefault="00534D18" w:rsidP="006419CC">
            <w:pPr>
              <w:spacing w:before="60"/>
              <w:jc w:val="center"/>
              <w:rPr>
                <w:rFonts w:cs="Arial"/>
                <w:b/>
                <w:sz w:val="20"/>
                <w:szCs w:val="20"/>
              </w:rPr>
            </w:pPr>
            <w:r w:rsidRPr="005A2E47">
              <w:rPr>
                <w:rFonts w:cs="Arial"/>
                <w:b/>
                <w:sz w:val="20"/>
                <w:szCs w:val="20"/>
              </w:rPr>
              <w:t>ja</w:t>
            </w:r>
          </w:p>
        </w:tc>
        <w:tc>
          <w:tcPr>
            <w:tcW w:w="709" w:type="dxa"/>
          </w:tcPr>
          <w:p w14:paraId="0FE7BB1D" w14:textId="77777777" w:rsidR="00534D18" w:rsidRPr="005A2E47" w:rsidRDefault="00534D18" w:rsidP="006419CC">
            <w:pPr>
              <w:spacing w:before="60"/>
              <w:jc w:val="center"/>
              <w:rPr>
                <w:rFonts w:cs="Arial"/>
                <w:b/>
                <w:sz w:val="20"/>
                <w:szCs w:val="20"/>
              </w:rPr>
            </w:pPr>
            <w:r w:rsidRPr="005A2E47">
              <w:rPr>
                <w:rFonts w:cs="Arial"/>
                <w:b/>
                <w:sz w:val="20"/>
                <w:szCs w:val="20"/>
              </w:rPr>
              <w:t>nein</w:t>
            </w:r>
          </w:p>
        </w:tc>
        <w:tc>
          <w:tcPr>
            <w:tcW w:w="567" w:type="dxa"/>
            <w:shd w:val="clear" w:color="auto" w:fill="F2F2F2" w:themeFill="background1" w:themeFillShade="F2"/>
          </w:tcPr>
          <w:p w14:paraId="480200DB" w14:textId="77777777" w:rsidR="00534D18" w:rsidRPr="005A2E47" w:rsidRDefault="00534D18" w:rsidP="006419CC">
            <w:pPr>
              <w:spacing w:before="60"/>
              <w:jc w:val="center"/>
              <w:rPr>
                <w:b/>
                <w:sz w:val="20"/>
              </w:rPr>
            </w:pPr>
            <w:r w:rsidRPr="005A2E47">
              <w:rPr>
                <w:rFonts w:cs="Arial"/>
                <w:b/>
                <w:sz w:val="20"/>
                <w:szCs w:val="20"/>
              </w:rPr>
              <w:t>ja</w:t>
            </w:r>
          </w:p>
        </w:tc>
        <w:tc>
          <w:tcPr>
            <w:tcW w:w="708" w:type="dxa"/>
            <w:shd w:val="clear" w:color="auto" w:fill="F2F2F2" w:themeFill="background1" w:themeFillShade="F2"/>
          </w:tcPr>
          <w:p w14:paraId="0FE7A9AD" w14:textId="77777777" w:rsidR="00534D18" w:rsidRPr="005A2E47" w:rsidRDefault="00534D18" w:rsidP="006419CC">
            <w:pPr>
              <w:spacing w:before="60"/>
              <w:jc w:val="center"/>
              <w:rPr>
                <w:b/>
                <w:sz w:val="20"/>
              </w:rPr>
            </w:pPr>
            <w:r w:rsidRPr="005A2E47">
              <w:rPr>
                <w:rFonts w:cs="Arial"/>
                <w:b/>
                <w:sz w:val="20"/>
                <w:szCs w:val="20"/>
              </w:rPr>
              <w:t>teilw.</w:t>
            </w:r>
          </w:p>
        </w:tc>
        <w:tc>
          <w:tcPr>
            <w:tcW w:w="642" w:type="dxa"/>
            <w:shd w:val="clear" w:color="auto" w:fill="F2F2F2" w:themeFill="background1" w:themeFillShade="F2"/>
          </w:tcPr>
          <w:p w14:paraId="45651CB3" w14:textId="77777777" w:rsidR="00534D18" w:rsidRPr="005A2E47" w:rsidRDefault="00534D18" w:rsidP="006419CC">
            <w:pPr>
              <w:spacing w:before="60"/>
              <w:jc w:val="center"/>
              <w:rPr>
                <w:b/>
                <w:sz w:val="20"/>
              </w:rPr>
            </w:pPr>
            <w:r w:rsidRPr="005A2E47">
              <w:rPr>
                <w:rFonts w:cs="Arial"/>
                <w:b/>
                <w:sz w:val="20"/>
                <w:szCs w:val="20"/>
              </w:rPr>
              <w:t>nein</w:t>
            </w:r>
          </w:p>
        </w:tc>
      </w:tr>
      <w:tr w:rsidR="00534D18" w:rsidRPr="005A2E47" w14:paraId="38AB028A" w14:textId="77777777" w:rsidTr="003C4420">
        <w:trPr>
          <w:cantSplit/>
        </w:trPr>
        <w:tc>
          <w:tcPr>
            <w:tcW w:w="6446" w:type="dxa"/>
            <w:shd w:val="clear" w:color="auto" w:fill="auto"/>
          </w:tcPr>
          <w:p w14:paraId="734D6A87" w14:textId="48311A06" w:rsidR="00534D18" w:rsidRPr="005A2E47" w:rsidRDefault="00534D18" w:rsidP="00930F3D">
            <w:r w:rsidRPr="005A2E47">
              <w:t xml:space="preserve">Beim </w:t>
            </w:r>
            <w:r w:rsidR="0050019A" w:rsidRPr="005A2E47">
              <w:t>Produktionss</w:t>
            </w:r>
            <w:r w:rsidRPr="005A2E47">
              <w:t xml:space="preserve">tart wird </w:t>
            </w:r>
            <w:r w:rsidR="0050019A" w:rsidRPr="005A2E47">
              <w:t xml:space="preserve">immer </w:t>
            </w:r>
            <w:r w:rsidRPr="005A2E47">
              <w:t>eine Line Clearance durchgeführt: Arbeitsbereich und Ausrüstung sind frei von jeglichen Materialien, die nicht in</w:t>
            </w:r>
            <w:r w:rsidR="002D2FB5" w:rsidRPr="005A2E47">
              <w:t xml:space="preserve"> den Prozess einfliessen dürfen</w:t>
            </w:r>
            <w:r w:rsidRPr="005A2E47">
              <w:t>:</w:t>
            </w:r>
          </w:p>
        </w:tc>
        <w:tc>
          <w:tcPr>
            <w:tcW w:w="567" w:type="dxa"/>
            <w:shd w:val="clear" w:color="auto" w:fill="auto"/>
          </w:tcPr>
          <w:p w14:paraId="7BFCBCCB" w14:textId="77777777" w:rsidR="00534D18" w:rsidRPr="005A2E47" w:rsidRDefault="00E67248" w:rsidP="00534D18">
            <w:pPr>
              <w:spacing w:before="60" w:after="60"/>
              <w:jc w:val="center"/>
              <w:rPr>
                <w:sz w:val="20"/>
                <w:szCs w:val="20"/>
              </w:rPr>
            </w:pPr>
            <w:sdt>
              <w:sdtPr>
                <w:rPr>
                  <w:sz w:val="20"/>
                  <w:szCs w:val="20"/>
                </w:rPr>
                <w:id w:val="-1730605167"/>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9" w:type="dxa"/>
            <w:shd w:val="clear" w:color="auto" w:fill="auto"/>
          </w:tcPr>
          <w:p w14:paraId="29E3AC69" w14:textId="77777777" w:rsidR="00534D18" w:rsidRPr="005A2E47" w:rsidRDefault="00E67248" w:rsidP="00534D18">
            <w:pPr>
              <w:spacing w:before="60" w:after="60"/>
              <w:jc w:val="center"/>
              <w:rPr>
                <w:sz w:val="20"/>
                <w:szCs w:val="20"/>
              </w:rPr>
            </w:pPr>
            <w:sdt>
              <w:sdtPr>
                <w:rPr>
                  <w:sz w:val="20"/>
                  <w:szCs w:val="20"/>
                </w:rPr>
                <w:id w:val="-2053838100"/>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567" w:type="dxa"/>
            <w:shd w:val="clear" w:color="auto" w:fill="F2F2F2" w:themeFill="background1" w:themeFillShade="F2"/>
          </w:tcPr>
          <w:p w14:paraId="1E5A0AF1" w14:textId="77777777" w:rsidR="00534D18" w:rsidRPr="005A2E47" w:rsidRDefault="00E67248" w:rsidP="00534D18">
            <w:pPr>
              <w:spacing w:before="60" w:after="60"/>
              <w:jc w:val="center"/>
              <w:rPr>
                <w:rStyle w:val="InspektionText"/>
              </w:rPr>
            </w:pPr>
            <w:sdt>
              <w:sdtPr>
                <w:rPr>
                  <w:rFonts w:ascii="Arial" w:hAnsi="Arial"/>
                  <w:sz w:val="20"/>
                  <w:szCs w:val="20"/>
                </w:rPr>
                <w:id w:val="-972743458"/>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8" w:type="dxa"/>
            <w:shd w:val="clear" w:color="auto" w:fill="F2F2F2" w:themeFill="background1" w:themeFillShade="F2"/>
          </w:tcPr>
          <w:p w14:paraId="7F628E5F" w14:textId="77777777" w:rsidR="00534D18" w:rsidRPr="005A2E47" w:rsidRDefault="00E67248" w:rsidP="00534D18">
            <w:pPr>
              <w:spacing w:before="60" w:after="60"/>
              <w:jc w:val="center"/>
              <w:rPr>
                <w:rStyle w:val="InspektionText"/>
              </w:rPr>
            </w:pPr>
            <w:sdt>
              <w:sdtPr>
                <w:rPr>
                  <w:rFonts w:ascii="Arial" w:hAnsi="Arial"/>
                  <w:sz w:val="20"/>
                  <w:szCs w:val="20"/>
                </w:rPr>
                <w:id w:val="-1167941572"/>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642" w:type="dxa"/>
            <w:shd w:val="clear" w:color="auto" w:fill="F2F2F2" w:themeFill="background1" w:themeFillShade="F2"/>
          </w:tcPr>
          <w:p w14:paraId="02FCD604" w14:textId="77777777" w:rsidR="00534D18" w:rsidRPr="005A2E47" w:rsidRDefault="00E67248" w:rsidP="00534D18">
            <w:pPr>
              <w:spacing w:before="60" w:after="60"/>
              <w:jc w:val="center"/>
              <w:rPr>
                <w:rStyle w:val="InspektionText"/>
              </w:rPr>
            </w:pPr>
            <w:sdt>
              <w:sdtPr>
                <w:rPr>
                  <w:rFonts w:ascii="Arial" w:hAnsi="Arial"/>
                  <w:sz w:val="20"/>
                  <w:szCs w:val="20"/>
                </w:rPr>
                <w:id w:val="1922217867"/>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r>
      <w:tr w:rsidR="00534D18" w:rsidRPr="005A2E47" w14:paraId="1450141D" w14:textId="77777777" w:rsidTr="003C4420">
        <w:trPr>
          <w:cantSplit/>
        </w:trPr>
        <w:tc>
          <w:tcPr>
            <w:tcW w:w="6446" w:type="dxa"/>
            <w:shd w:val="clear" w:color="auto" w:fill="auto"/>
          </w:tcPr>
          <w:p w14:paraId="7235C4D8" w14:textId="2590B160" w:rsidR="00534D18" w:rsidRPr="005A2E47" w:rsidRDefault="00534D18" w:rsidP="00E66400">
            <w:pPr>
              <w:tabs>
                <w:tab w:val="right" w:leader="dot" w:pos="6180"/>
                <w:tab w:val="left" w:pos="6379"/>
                <w:tab w:val="right" w:leader="dot" w:pos="9468"/>
              </w:tabs>
              <w:spacing w:line="240" w:lineRule="atLeast"/>
              <w:rPr>
                <w:lang w:eastAsia="de-DE"/>
              </w:rPr>
            </w:pPr>
            <w:r w:rsidRPr="005A2E47">
              <w:t>Die Etikettierung erfolgt vorschriftsgemäss nach Ph. Helv</w:t>
            </w:r>
            <w:r w:rsidR="005F1CC8" w:rsidRPr="005A2E47">
              <w:t xml:space="preserve">. Zum </w:t>
            </w:r>
            <w:r w:rsidR="00930F3D" w:rsidRPr="005A2E47">
              <w:t xml:space="preserve">Schutz vor Verwechslung von unetikettierten Gebinden </w:t>
            </w:r>
            <w:r w:rsidR="005F1CC8" w:rsidRPr="005A2E47">
              <w:t xml:space="preserve">erfolgt die Etikettierung </w:t>
            </w:r>
            <w:r w:rsidR="00930F3D" w:rsidRPr="005A2E47">
              <w:t>vor dem Befüllen oder</w:t>
            </w:r>
            <w:r w:rsidR="00A7703F" w:rsidRPr="005A2E47">
              <w:t xml:space="preserve"> </w:t>
            </w:r>
            <w:r w:rsidRPr="005A2E47">
              <w:t xml:space="preserve">unmittelbar nach </w:t>
            </w:r>
            <w:r w:rsidR="00930F3D" w:rsidRPr="005A2E47">
              <w:t>allfälliger Sterilisation</w:t>
            </w:r>
            <w:r w:rsidR="00C94EFC" w:rsidRPr="005A2E47">
              <w:t>:</w:t>
            </w:r>
          </w:p>
        </w:tc>
        <w:tc>
          <w:tcPr>
            <w:tcW w:w="567" w:type="dxa"/>
            <w:shd w:val="clear" w:color="auto" w:fill="auto"/>
          </w:tcPr>
          <w:p w14:paraId="13CD93DF" w14:textId="77777777" w:rsidR="00534D18" w:rsidRPr="005A2E47" w:rsidRDefault="00E67248" w:rsidP="00534D18">
            <w:pPr>
              <w:spacing w:before="60" w:after="60"/>
              <w:jc w:val="center"/>
              <w:rPr>
                <w:sz w:val="20"/>
                <w:szCs w:val="20"/>
              </w:rPr>
            </w:pPr>
            <w:sdt>
              <w:sdtPr>
                <w:rPr>
                  <w:sz w:val="20"/>
                  <w:szCs w:val="20"/>
                </w:rPr>
                <w:id w:val="1002552688"/>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9" w:type="dxa"/>
            <w:shd w:val="clear" w:color="auto" w:fill="auto"/>
          </w:tcPr>
          <w:p w14:paraId="50AEA029" w14:textId="77777777" w:rsidR="00534D18" w:rsidRPr="005A2E47" w:rsidRDefault="00E67248" w:rsidP="00534D18">
            <w:pPr>
              <w:spacing w:before="60" w:after="60"/>
              <w:jc w:val="center"/>
              <w:rPr>
                <w:sz w:val="20"/>
                <w:szCs w:val="20"/>
              </w:rPr>
            </w:pPr>
            <w:sdt>
              <w:sdtPr>
                <w:rPr>
                  <w:sz w:val="20"/>
                  <w:szCs w:val="20"/>
                </w:rPr>
                <w:id w:val="-605416212"/>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567" w:type="dxa"/>
            <w:shd w:val="clear" w:color="auto" w:fill="F2F2F2" w:themeFill="background1" w:themeFillShade="F2"/>
          </w:tcPr>
          <w:p w14:paraId="5643300A" w14:textId="77777777" w:rsidR="00534D18" w:rsidRPr="005A2E47" w:rsidRDefault="00E67248" w:rsidP="00534D18">
            <w:pPr>
              <w:spacing w:before="60" w:after="60"/>
              <w:jc w:val="center"/>
              <w:rPr>
                <w:rStyle w:val="InspektionText"/>
              </w:rPr>
            </w:pPr>
            <w:sdt>
              <w:sdtPr>
                <w:rPr>
                  <w:rFonts w:ascii="Arial" w:hAnsi="Arial"/>
                  <w:sz w:val="20"/>
                  <w:szCs w:val="20"/>
                </w:rPr>
                <w:id w:val="-211657730"/>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8" w:type="dxa"/>
            <w:shd w:val="clear" w:color="auto" w:fill="F2F2F2" w:themeFill="background1" w:themeFillShade="F2"/>
          </w:tcPr>
          <w:p w14:paraId="6A96E618" w14:textId="77777777" w:rsidR="00534D18" w:rsidRPr="005A2E47" w:rsidRDefault="00E67248" w:rsidP="00534D18">
            <w:pPr>
              <w:spacing w:before="60" w:after="60"/>
              <w:jc w:val="center"/>
              <w:rPr>
                <w:rStyle w:val="InspektionText"/>
              </w:rPr>
            </w:pPr>
            <w:sdt>
              <w:sdtPr>
                <w:rPr>
                  <w:rFonts w:ascii="Arial" w:hAnsi="Arial"/>
                  <w:sz w:val="20"/>
                  <w:szCs w:val="20"/>
                </w:rPr>
                <w:id w:val="1676380131"/>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642" w:type="dxa"/>
            <w:shd w:val="clear" w:color="auto" w:fill="F2F2F2" w:themeFill="background1" w:themeFillShade="F2"/>
          </w:tcPr>
          <w:p w14:paraId="3A06073A" w14:textId="77777777" w:rsidR="00534D18" w:rsidRPr="005A2E47" w:rsidRDefault="00E67248" w:rsidP="00534D18">
            <w:pPr>
              <w:spacing w:before="60" w:after="60"/>
              <w:jc w:val="center"/>
              <w:rPr>
                <w:rStyle w:val="InspektionText"/>
              </w:rPr>
            </w:pPr>
            <w:sdt>
              <w:sdtPr>
                <w:rPr>
                  <w:rFonts w:ascii="Arial" w:hAnsi="Arial"/>
                  <w:sz w:val="20"/>
                  <w:szCs w:val="20"/>
                </w:rPr>
                <w:id w:val="1650946449"/>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r>
      <w:tr w:rsidR="00534D18" w:rsidRPr="005A2E47" w14:paraId="65931441" w14:textId="77777777" w:rsidTr="003C4420">
        <w:trPr>
          <w:cantSplit/>
        </w:trPr>
        <w:tc>
          <w:tcPr>
            <w:tcW w:w="6446" w:type="dxa"/>
            <w:shd w:val="clear" w:color="auto" w:fill="auto"/>
          </w:tcPr>
          <w:p w14:paraId="5F20606B" w14:textId="35718A5A" w:rsidR="00534D18" w:rsidRPr="005A2E47" w:rsidRDefault="00534D18" w:rsidP="00930F3D">
            <w:r w:rsidRPr="005A2E47">
              <w:t>Die Freigabe des Endprodukts erfolgt durch die fvP oder einen Release Officer anhand der Chargendokumentation:</w:t>
            </w:r>
          </w:p>
        </w:tc>
        <w:tc>
          <w:tcPr>
            <w:tcW w:w="567" w:type="dxa"/>
            <w:shd w:val="clear" w:color="auto" w:fill="auto"/>
          </w:tcPr>
          <w:p w14:paraId="781FD870" w14:textId="77777777" w:rsidR="00534D18" w:rsidRPr="005A2E47" w:rsidRDefault="00E67248" w:rsidP="00534D18">
            <w:pPr>
              <w:spacing w:before="60" w:after="60"/>
              <w:jc w:val="center"/>
              <w:rPr>
                <w:sz w:val="20"/>
                <w:szCs w:val="20"/>
              </w:rPr>
            </w:pPr>
            <w:sdt>
              <w:sdtPr>
                <w:rPr>
                  <w:sz w:val="20"/>
                  <w:szCs w:val="20"/>
                </w:rPr>
                <w:id w:val="719943081"/>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9" w:type="dxa"/>
            <w:shd w:val="clear" w:color="auto" w:fill="auto"/>
          </w:tcPr>
          <w:p w14:paraId="78BF2C48" w14:textId="77777777" w:rsidR="00534D18" w:rsidRPr="005A2E47" w:rsidRDefault="00E67248" w:rsidP="00534D18">
            <w:pPr>
              <w:spacing w:before="60" w:after="60"/>
              <w:jc w:val="center"/>
              <w:rPr>
                <w:sz w:val="20"/>
                <w:szCs w:val="20"/>
              </w:rPr>
            </w:pPr>
            <w:sdt>
              <w:sdtPr>
                <w:rPr>
                  <w:sz w:val="20"/>
                  <w:szCs w:val="20"/>
                </w:rPr>
                <w:id w:val="964320597"/>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567" w:type="dxa"/>
            <w:shd w:val="clear" w:color="auto" w:fill="F2F2F2" w:themeFill="background1" w:themeFillShade="F2"/>
          </w:tcPr>
          <w:p w14:paraId="5912C010" w14:textId="77777777" w:rsidR="00534D18" w:rsidRPr="005A2E47" w:rsidRDefault="00E67248" w:rsidP="00534D18">
            <w:pPr>
              <w:spacing w:before="60" w:after="60"/>
              <w:jc w:val="center"/>
              <w:rPr>
                <w:rStyle w:val="InspektionText"/>
              </w:rPr>
            </w:pPr>
            <w:sdt>
              <w:sdtPr>
                <w:rPr>
                  <w:rFonts w:ascii="Arial" w:hAnsi="Arial"/>
                  <w:sz w:val="20"/>
                  <w:szCs w:val="20"/>
                </w:rPr>
                <w:id w:val="-308172137"/>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8" w:type="dxa"/>
            <w:shd w:val="clear" w:color="auto" w:fill="F2F2F2" w:themeFill="background1" w:themeFillShade="F2"/>
          </w:tcPr>
          <w:p w14:paraId="3F5F1408" w14:textId="77777777" w:rsidR="00534D18" w:rsidRPr="005A2E47" w:rsidRDefault="00E67248" w:rsidP="00534D18">
            <w:pPr>
              <w:spacing w:before="60" w:after="60"/>
              <w:jc w:val="center"/>
              <w:rPr>
                <w:rStyle w:val="InspektionText"/>
              </w:rPr>
            </w:pPr>
            <w:sdt>
              <w:sdtPr>
                <w:rPr>
                  <w:rFonts w:ascii="Arial" w:hAnsi="Arial"/>
                  <w:sz w:val="20"/>
                  <w:szCs w:val="20"/>
                </w:rPr>
                <w:id w:val="-975369053"/>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642" w:type="dxa"/>
            <w:shd w:val="clear" w:color="auto" w:fill="F2F2F2" w:themeFill="background1" w:themeFillShade="F2"/>
          </w:tcPr>
          <w:p w14:paraId="3D90582A" w14:textId="77777777" w:rsidR="00534D18" w:rsidRPr="005A2E47" w:rsidRDefault="00E67248" w:rsidP="00534D18">
            <w:pPr>
              <w:spacing w:before="60" w:after="60"/>
              <w:jc w:val="center"/>
              <w:rPr>
                <w:rStyle w:val="InspektionText"/>
              </w:rPr>
            </w:pPr>
            <w:sdt>
              <w:sdtPr>
                <w:rPr>
                  <w:rFonts w:ascii="Arial" w:hAnsi="Arial"/>
                  <w:sz w:val="20"/>
                  <w:szCs w:val="20"/>
                </w:rPr>
                <w:id w:val="257339632"/>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r>
      <w:tr w:rsidR="00534D18" w:rsidRPr="005A2E47" w14:paraId="09429289" w14:textId="77777777" w:rsidTr="003C4420">
        <w:trPr>
          <w:cantSplit/>
        </w:trPr>
        <w:tc>
          <w:tcPr>
            <w:tcW w:w="6446" w:type="dxa"/>
            <w:shd w:val="clear" w:color="auto" w:fill="auto"/>
          </w:tcPr>
          <w:p w14:paraId="567CE903" w14:textId="61E43711" w:rsidR="00534D18" w:rsidRPr="005A2E47" w:rsidRDefault="0050019A" w:rsidP="00760A12">
            <w:r w:rsidRPr="005A2E47">
              <w:t xml:space="preserve">Von </w:t>
            </w:r>
            <w:r w:rsidR="00534D18" w:rsidRPr="005A2E47">
              <w:t>Abweichungen werden die Root Causes identifiziert</w:t>
            </w:r>
            <w:r w:rsidR="00930F3D" w:rsidRPr="005A2E47">
              <w:t xml:space="preserve"> </w:t>
            </w:r>
            <w:r w:rsidR="00534D18" w:rsidRPr="005A2E47">
              <w:t>und mit CAPA</w:t>
            </w:r>
            <w:r w:rsidR="00433551" w:rsidRPr="005A2E47">
              <w:t>-</w:t>
            </w:r>
            <w:r w:rsidR="00534D18" w:rsidRPr="005A2E47">
              <w:t>Massnahmen korrigiert:</w:t>
            </w:r>
          </w:p>
        </w:tc>
        <w:tc>
          <w:tcPr>
            <w:tcW w:w="567" w:type="dxa"/>
            <w:shd w:val="clear" w:color="auto" w:fill="auto"/>
          </w:tcPr>
          <w:p w14:paraId="11040B68" w14:textId="77777777" w:rsidR="00534D18" w:rsidRPr="005A2E47" w:rsidRDefault="00E67248" w:rsidP="00534D18">
            <w:pPr>
              <w:spacing w:before="60" w:after="60"/>
              <w:jc w:val="center"/>
              <w:rPr>
                <w:sz w:val="20"/>
                <w:szCs w:val="20"/>
              </w:rPr>
            </w:pPr>
            <w:sdt>
              <w:sdtPr>
                <w:rPr>
                  <w:sz w:val="20"/>
                  <w:szCs w:val="20"/>
                </w:rPr>
                <w:id w:val="988592568"/>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9" w:type="dxa"/>
            <w:shd w:val="clear" w:color="auto" w:fill="auto"/>
          </w:tcPr>
          <w:p w14:paraId="63365D29" w14:textId="77777777" w:rsidR="00534D18" w:rsidRPr="005A2E47" w:rsidRDefault="00E67248" w:rsidP="00534D18">
            <w:pPr>
              <w:spacing w:before="60" w:after="60"/>
              <w:jc w:val="center"/>
              <w:rPr>
                <w:sz w:val="20"/>
                <w:szCs w:val="20"/>
              </w:rPr>
            </w:pPr>
            <w:sdt>
              <w:sdtPr>
                <w:rPr>
                  <w:sz w:val="20"/>
                  <w:szCs w:val="20"/>
                </w:rPr>
                <w:id w:val="564462149"/>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567" w:type="dxa"/>
            <w:shd w:val="clear" w:color="auto" w:fill="F2F2F2" w:themeFill="background1" w:themeFillShade="F2"/>
          </w:tcPr>
          <w:p w14:paraId="37A0D991" w14:textId="77777777" w:rsidR="00534D18" w:rsidRPr="005A2E47" w:rsidRDefault="00E67248" w:rsidP="00534D18">
            <w:pPr>
              <w:spacing w:before="60" w:after="60"/>
              <w:jc w:val="center"/>
              <w:rPr>
                <w:rStyle w:val="InspektionText"/>
              </w:rPr>
            </w:pPr>
            <w:sdt>
              <w:sdtPr>
                <w:rPr>
                  <w:rFonts w:ascii="Arial" w:hAnsi="Arial"/>
                  <w:sz w:val="20"/>
                  <w:szCs w:val="20"/>
                </w:rPr>
                <w:id w:val="1772826516"/>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8" w:type="dxa"/>
            <w:shd w:val="clear" w:color="auto" w:fill="F2F2F2" w:themeFill="background1" w:themeFillShade="F2"/>
          </w:tcPr>
          <w:p w14:paraId="30C76A31" w14:textId="77777777" w:rsidR="00534D18" w:rsidRPr="005A2E47" w:rsidRDefault="00E67248" w:rsidP="00534D18">
            <w:pPr>
              <w:spacing w:before="60" w:after="60"/>
              <w:jc w:val="center"/>
              <w:rPr>
                <w:rStyle w:val="InspektionText"/>
              </w:rPr>
            </w:pPr>
            <w:sdt>
              <w:sdtPr>
                <w:rPr>
                  <w:rFonts w:ascii="Arial" w:hAnsi="Arial"/>
                  <w:sz w:val="20"/>
                  <w:szCs w:val="20"/>
                </w:rPr>
                <w:id w:val="-1734689579"/>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642" w:type="dxa"/>
            <w:shd w:val="clear" w:color="auto" w:fill="F2F2F2" w:themeFill="background1" w:themeFillShade="F2"/>
          </w:tcPr>
          <w:p w14:paraId="6D419D75" w14:textId="77777777" w:rsidR="00534D18" w:rsidRPr="005A2E47" w:rsidRDefault="00E67248" w:rsidP="00534D18">
            <w:pPr>
              <w:spacing w:before="60" w:after="60"/>
              <w:jc w:val="center"/>
              <w:rPr>
                <w:rStyle w:val="InspektionText"/>
              </w:rPr>
            </w:pPr>
            <w:sdt>
              <w:sdtPr>
                <w:rPr>
                  <w:rFonts w:ascii="Arial" w:hAnsi="Arial"/>
                  <w:sz w:val="20"/>
                  <w:szCs w:val="20"/>
                </w:rPr>
                <w:id w:val="-1808000863"/>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r>
      <w:tr w:rsidR="00534D18" w:rsidRPr="005A2E47" w14:paraId="2EB2EADE" w14:textId="77777777" w:rsidTr="003C4420">
        <w:trPr>
          <w:cantSplit/>
        </w:trPr>
        <w:tc>
          <w:tcPr>
            <w:tcW w:w="6446" w:type="dxa"/>
            <w:shd w:val="clear" w:color="auto" w:fill="auto"/>
          </w:tcPr>
          <w:p w14:paraId="59FC3D27" w14:textId="6A0D788B" w:rsidR="00534D18" w:rsidRPr="005A2E47" w:rsidRDefault="005F1CC8" w:rsidP="005F1CC8">
            <w:r w:rsidRPr="005A2E47">
              <w:t>Es werden</w:t>
            </w:r>
            <w:r w:rsidR="00534D18" w:rsidRPr="005A2E47">
              <w:t xml:space="preserve"> Rückstellmuster</w:t>
            </w:r>
            <w:r w:rsidRPr="005A2E47">
              <w:t xml:space="preserve"> aufbewahrt</w:t>
            </w:r>
            <w:r w:rsidR="00534D18" w:rsidRPr="005A2E47">
              <w:t>:</w:t>
            </w:r>
          </w:p>
        </w:tc>
        <w:tc>
          <w:tcPr>
            <w:tcW w:w="567" w:type="dxa"/>
            <w:shd w:val="clear" w:color="auto" w:fill="auto"/>
          </w:tcPr>
          <w:p w14:paraId="3CC2E187" w14:textId="77777777" w:rsidR="00534D18" w:rsidRPr="005A2E47" w:rsidRDefault="00E67248" w:rsidP="00534D18">
            <w:pPr>
              <w:spacing w:before="60" w:after="60"/>
              <w:jc w:val="center"/>
              <w:rPr>
                <w:sz w:val="20"/>
                <w:szCs w:val="20"/>
              </w:rPr>
            </w:pPr>
            <w:sdt>
              <w:sdtPr>
                <w:rPr>
                  <w:sz w:val="20"/>
                  <w:szCs w:val="20"/>
                </w:rPr>
                <w:id w:val="826322818"/>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9" w:type="dxa"/>
            <w:shd w:val="clear" w:color="auto" w:fill="auto"/>
          </w:tcPr>
          <w:p w14:paraId="1B52C226" w14:textId="77777777" w:rsidR="00534D18" w:rsidRPr="005A2E47" w:rsidRDefault="00E67248" w:rsidP="00534D18">
            <w:pPr>
              <w:spacing w:before="60" w:after="60"/>
              <w:jc w:val="center"/>
              <w:rPr>
                <w:sz w:val="20"/>
                <w:szCs w:val="20"/>
              </w:rPr>
            </w:pPr>
            <w:sdt>
              <w:sdtPr>
                <w:rPr>
                  <w:sz w:val="20"/>
                  <w:szCs w:val="20"/>
                </w:rPr>
                <w:id w:val="1640292878"/>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567" w:type="dxa"/>
            <w:shd w:val="clear" w:color="auto" w:fill="F2F2F2" w:themeFill="background1" w:themeFillShade="F2"/>
          </w:tcPr>
          <w:p w14:paraId="50EEF7EE" w14:textId="77777777" w:rsidR="00534D18" w:rsidRPr="005A2E47" w:rsidRDefault="00E67248" w:rsidP="00534D18">
            <w:pPr>
              <w:spacing w:before="60" w:after="60"/>
              <w:jc w:val="center"/>
              <w:rPr>
                <w:rStyle w:val="InspektionText"/>
              </w:rPr>
            </w:pPr>
            <w:sdt>
              <w:sdtPr>
                <w:rPr>
                  <w:rFonts w:ascii="Arial" w:hAnsi="Arial"/>
                  <w:sz w:val="20"/>
                  <w:szCs w:val="20"/>
                </w:rPr>
                <w:id w:val="-1779629684"/>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708" w:type="dxa"/>
            <w:shd w:val="clear" w:color="auto" w:fill="F2F2F2" w:themeFill="background1" w:themeFillShade="F2"/>
          </w:tcPr>
          <w:p w14:paraId="7AAA5447" w14:textId="77777777" w:rsidR="00534D18" w:rsidRPr="005A2E47" w:rsidRDefault="00E67248" w:rsidP="00534D18">
            <w:pPr>
              <w:spacing w:before="60" w:after="60"/>
              <w:jc w:val="center"/>
              <w:rPr>
                <w:rStyle w:val="InspektionText"/>
              </w:rPr>
            </w:pPr>
            <w:sdt>
              <w:sdtPr>
                <w:rPr>
                  <w:rFonts w:ascii="Arial" w:hAnsi="Arial"/>
                  <w:sz w:val="20"/>
                  <w:szCs w:val="20"/>
                </w:rPr>
                <w:id w:val="-1316564364"/>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c>
          <w:tcPr>
            <w:tcW w:w="642" w:type="dxa"/>
            <w:shd w:val="clear" w:color="auto" w:fill="F2F2F2" w:themeFill="background1" w:themeFillShade="F2"/>
          </w:tcPr>
          <w:p w14:paraId="73701A6E" w14:textId="77777777" w:rsidR="00534D18" w:rsidRPr="005A2E47" w:rsidRDefault="00E67248" w:rsidP="00534D18">
            <w:pPr>
              <w:spacing w:before="60" w:after="60"/>
              <w:jc w:val="center"/>
              <w:rPr>
                <w:rStyle w:val="InspektionText"/>
              </w:rPr>
            </w:pPr>
            <w:sdt>
              <w:sdtPr>
                <w:rPr>
                  <w:rFonts w:ascii="Arial" w:hAnsi="Arial"/>
                  <w:sz w:val="20"/>
                  <w:szCs w:val="20"/>
                </w:rPr>
                <w:id w:val="385385549"/>
                <w14:checkbox>
                  <w14:checked w14:val="0"/>
                  <w14:checkedState w14:val="2612" w14:font="MS Gothic"/>
                  <w14:uncheckedState w14:val="2610" w14:font="MS Gothic"/>
                </w14:checkbox>
              </w:sdtPr>
              <w:sdtEndPr/>
              <w:sdtContent>
                <w:r w:rsidR="00534D18" w:rsidRPr="005A2E47">
                  <w:rPr>
                    <w:rFonts w:ascii="MS Gothic" w:eastAsia="MS Gothic" w:hAnsi="MS Gothic"/>
                    <w:sz w:val="20"/>
                    <w:szCs w:val="20"/>
                  </w:rPr>
                  <w:t>☐</w:t>
                </w:r>
              </w:sdtContent>
            </w:sdt>
          </w:p>
        </w:tc>
      </w:tr>
    </w:tbl>
    <w:p w14:paraId="29416C1F" w14:textId="57CAA11D" w:rsidR="00D5771D" w:rsidRPr="005A2E47" w:rsidRDefault="00E45FFE" w:rsidP="00FF5C6D">
      <w:pPr>
        <w:pStyle w:val="berschrift3"/>
        <w:keepLines w:val="0"/>
        <w:tabs>
          <w:tab w:val="num" w:pos="851"/>
        </w:tabs>
        <w:spacing w:before="240" w:after="120" w:line="240" w:lineRule="auto"/>
        <w:ind w:left="851" w:hanging="851"/>
        <w:rPr>
          <w:szCs w:val="21"/>
        </w:rPr>
      </w:pPr>
      <w:r w:rsidRPr="005A2E47">
        <w:t>St</w:t>
      </w:r>
      <w:r w:rsidR="00241F96" w:rsidRPr="005A2E47">
        <w:t>erilproduktion</w:t>
      </w:r>
      <w:r w:rsidRPr="005A2E47">
        <w:t xml:space="preserve"> </w:t>
      </w:r>
      <w:r w:rsidR="00361D74" w:rsidRPr="005A2E47">
        <w:rPr>
          <w:b w:val="0"/>
        </w:rPr>
        <w:t>(</w:t>
      </w:r>
      <w:r w:rsidR="00361D74" w:rsidRPr="005A2E47">
        <w:rPr>
          <w:b w:val="0"/>
          <w:szCs w:val="21"/>
        </w:rPr>
        <w:t>P</w:t>
      </w:r>
      <w:r w:rsidR="00E42C30" w:rsidRPr="005A2E47">
        <w:rPr>
          <w:b w:val="0"/>
          <w:szCs w:val="21"/>
        </w:rPr>
        <w:t>h.</w:t>
      </w:r>
      <w:r w:rsidR="002850F8" w:rsidRPr="005A2E47">
        <w:rPr>
          <w:b w:val="0"/>
          <w:szCs w:val="21"/>
        </w:rPr>
        <w:t xml:space="preserve"> </w:t>
      </w:r>
      <w:r w:rsidR="00E42C30" w:rsidRPr="005A2E47">
        <w:rPr>
          <w:b w:val="0"/>
          <w:szCs w:val="21"/>
        </w:rPr>
        <w:t>Helv.</w:t>
      </w:r>
      <w:r w:rsidR="000667C8" w:rsidRPr="005A2E47">
        <w:rPr>
          <w:b w:val="0"/>
          <w:szCs w:val="21"/>
        </w:rPr>
        <w:t xml:space="preserve"> «Steril</w:t>
      </w:r>
      <w:r w:rsidR="00ED1D2B" w:rsidRPr="005A2E47">
        <w:rPr>
          <w:b w:val="0"/>
          <w:szCs w:val="21"/>
        </w:rPr>
        <w:t>-A</w:t>
      </w:r>
      <w:r w:rsidR="000667C8" w:rsidRPr="005A2E47">
        <w:rPr>
          <w:b w:val="0"/>
          <w:szCs w:val="21"/>
        </w:rPr>
        <w:t>nhang</w:t>
      </w:r>
      <w:r w:rsidR="00842A5A" w:rsidRPr="005A2E47">
        <w:rPr>
          <w:b w:val="0"/>
          <w:szCs w:val="21"/>
        </w:rPr>
        <w:t>»</w:t>
      </w:r>
      <w:r w:rsidR="00E42C30" w:rsidRPr="005A2E47">
        <w:rPr>
          <w:b w:val="0"/>
          <w:szCs w:val="21"/>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B650E" w:rsidRPr="00D56693" w14:paraId="496311C6" w14:textId="77777777" w:rsidTr="003C4420">
        <w:tc>
          <w:tcPr>
            <w:tcW w:w="6446" w:type="dxa"/>
          </w:tcPr>
          <w:p w14:paraId="2E15CACB" w14:textId="77777777" w:rsidR="000B650E" w:rsidRPr="00D56693" w:rsidRDefault="000B650E" w:rsidP="006419CC">
            <w:pPr>
              <w:spacing w:before="60"/>
              <w:ind w:left="62"/>
              <w:rPr>
                <w:sz w:val="20"/>
              </w:rPr>
            </w:pPr>
          </w:p>
        </w:tc>
        <w:tc>
          <w:tcPr>
            <w:tcW w:w="1276" w:type="dxa"/>
            <w:gridSpan w:val="2"/>
          </w:tcPr>
          <w:p w14:paraId="15118C17" w14:textId="77777777" w:rsidR="000B650E" w:rsidRPr="00D56693" w:rsidRDefault="000B650E"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D3806A0" w14:textId="7294A48B" w:rsidR="000B650E" w:rsidRPr="00D56693" w:rsidRDefault="000B650E"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0B650E" w:rsidRPr="00D56693" w14:paraId="55161671" w14:textId="77777777" w:rsidTr="003C4420">
        <w:tc>
          <w:tcPr>
            <w:tcW w:w="6446" w:type="dxa"/>
          </w:tcPr>
          <w:p w14:paraId="78ADB71D" w14:textId="77777777" w:rsidR="000B650E" w:rsidRPr="00D56693" w:rsidRDefault="000B650E" w:rsidP="006419CC">
            <w:pPr>
              <w:spacing w:before="60"/>
              <w:ind w:left="62"/>
              <w:rPr>
                <w:sz w:val="20"/>
              </w:rPr>
            </w:pPr>
          </w:p>
        </w:tc>
        <w:tc>
          <w:tcPr>
            <w:tcW w:w="567" w:type="dxa"/>
          </w:tcPr>
          <w:p w14:paraId="3B56B9BD" w14:textId="77777777" w:rsidR="000B650E" w:rsidRPr="00D56693" w:rsidRDefault="000B650E" w:rsidP="006419CC">
            <w:pPr>
              <w:spacing w:before="60"/>
              <w:jc w:val="center"/>
              <w:rPr>
                <w:rFonts w:cs="Arial"/>
                <w:b/>
                <w:sz w:val="20"/>
                <w:szCs w:val="20"/>
              </w:rPr>
            </w:pPr>
            <w:r w:rsidRPr="00D56693">
              <w:rPr>
                <w:rFonts w:cs="Arial"/>
                <w:b/>
                <w:sz w:val="20"/>
                <w:szCs w:val="20"/>
              </w:rPr>
              <w:t>ja</w:t>
            </w:r>
          </w:p>
        </w:tc>
        <w:tc>
          <w:tcPr>
            <w:tcW w:w="709" w:type="dxa"/>
          </w:tcPr>
          <w:p w14:paraId="09205836" w14:textId="77777777" w:rsidR="000B650E" w:rsidRPr="00D56693" w:rsidRDefault="000B650E"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8E4CD36" w14:textId="77777777" w:rsidR="000B650E" w:rsidRPr="00D56693" w:rsidRDefault="000B650E"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CA14FEF" w14:textId="77777777" w:rsidR="000B650E" w:rsidRPr="00D56693" w:rsidRDefault="000B650E"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38449F6" w14:textId="77777777" w:rsidR="000B650E" w:rsidRPr="00D56693" w:rsidRDefault="000B650E" w:rsidP="006419CC">
            <w:pPr>
              <w:spacing w:before="60"/>
              <w:jc w:val="center"/>
              <w:rPr>
                <w:b/>
                <w:sz w:val="20"/>
              </w:rPr>
            </w:pPr>
            <w:r w:rsidRPr="00D56693">
              <w:rPr>
                <w:rFonts w:cs="Arial"/>
                <w:b/>
                <w:sz w:val="20"/>
                <w:szCs w:val="20"/>
              </w:rPr>
              <w:t>nein</w:t>
            </w:r>
          </w:p>
        </w:tc>
      </w:tr>
      <w:tr w:rsidR="000B650E" w:rsidRPr="00D56693" w14:paraId="70417166" w14:textId="77777777" w:rsidTr="003C4420">
        <w:tc>
          <w:tcPr>
            <w:tcW w:w="6446" w:type="dxa"/>
            <w:shd w:val="clear" w:color="auto" w:fill="auto"/>
          </w:tcPr>
          <w:p w14:paraId="4B67D01B" w14:textId="77777777" w:rsidR="000B650E" w:rsidRPr="00D56693" w:rsidRDefault="000B650E" w:rsidP="000B650E">
            <w:r w:rsidRPr="00D56693">
              <w:t>Für die Sterilherstellung existieren umfassende SOPs für Prozesse und Herstellungsvorschriften, um die standardisierte Qualität zu erreichen:</w:t>
            </w:r>
          </w:p>
        </w:tc>
        <w:tc>
          <w:tcPr>
            <w:tcW w:w="567" w:type="dxa"/>
            <w:shd w:val="clear" w:color="auto" w:fill="auto"/>
          </w:tcPr>
          <w:p w14:paraId="68A77A97" w14:textId="77777777" w:rsidR="000B650E" w:rsidRPr="00D56693" w:rsidRDefault="00E67248" w:rsidP="000B650E">
            <w:pPr>
              <w:spacing w:before="60" w:after="60"/>
              <w:jc w:val="center"/>
              <w:rPr>
                <w:sz w:val="20"/>
                <w:szCs w:val="20"/>
              </w:rPr>
            </w:pPr>
            <w:sdt>
              <w:sdtPr>
                <w:rPr>
                  <w:sz w:val="20"/>
                  <w:szCs w:val="20"/>
                </w:rPr>
                <w:id w:val="145983864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7C16EA70" w14:textId="77777777" w:rsidR="000B650E" w:rsidRPr="00D56693" w:rsidRDefault="00E67248" w:rsidP="000B650E">
            <w:pPr>
              <w:spacing w:before="60" w:after="60"/>
              <w:jc w:val="center"/>
              <w:rPr>
                <w:sz w:val="20"/>
                <w:szCs w:val="20"/>
              </w:rPr>
            </w:pPr>
            <w:sdt>
              <w:sdtPr>
                <w:rPr>
                  <w:sz w:val="20"/>
                  <w:szCs w:val="20"/>
                </w:rPr>
                <w:id w:val="65463115"/>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162CC6FF" w14:textId="77777777" w:rsidR="000B650E" w:rsidRPr="00D56693" w:rsidRDefault="00E67248" w:rsidP="000B650E">
            <w:pPr>
              <w:spacing w:before="60" w:after="60"/>
              <w:jc w:val="center"/>
              <w:rPr>
                <w:rStyle w:val="InspektionText"/>
              </w:rPr>
            </w:pPr>
            <w:sdt>
              <w:sdtPr>
                <w:rPr>
                  <w:rFonts w:ascii="Arial" w:hAnsi="Arial"/>
                  <w:sz w:val="20"/>
                  <w:szCs w:val="20"/>
                </w:rPr>
                <w:id w:val="67184221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4EDAE54D" w14:textId="77777777" w:rsidR="000B650E" w:rsidRPr="00D56693" w:rsidRDefault="00E67248" w:rsidP="000B650E">
            <w:pPr>
              <w:spacing w:before="60" w:after="60"/>
              <w:jc w:val="center"/>
              <w:rPr>
                <w:rStyle w:val="InspektionText"/>
              </w:rPr>
            </w:pPr>
            <w:sdt>
              <w:sdtPr>
                <w:rPr>
                  <w:rFonts w:ascii="Arial" w:hAnsi="Arial"/>
                  <w:sz w:val="20"/>
                  <w:szCs w:val="20"/>
                </w:rPr>
                <w:id w:val="7618172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3E9B8B72" w14:textId="77777777" w:rsidR="000B650E" w:rsidRPr="00D56693" w:rsidRDefault="00E67248" w:rsidP="000B650E">
            <w:pPr>
              <w:spacing w:before="60" w:after="60"/>
              <w:jc w:val="center"/>
              <w:rPr>
                <w:rStyle w:val="InspektionText"/>
              </w:rPr>
            </w:pPr>
            <w:sdt>
              <w:sdtPr>
                <w:rPr>
                  <w:rFonts w:ascii="Arial" w:hAnsi="Arial"/>
                  <w:sz w:val="20"/>
                  <w:szCs w:val="20"/>
                </w:rPr>
                <w:id w:val="1897001943"/>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1A66A683" w14:textId="77777777" w:rsidTr="003C4420">
        <w:tc>
          <w:tcPr>
            <w:tcW w:w="6446" w:type="dxa"/>
            <w:shd w:val="clear" w:color="auto" w:fill="auto"/>
          </w:tcPr>
          <w:p w14:paraId="19A83FDB" w14:textId="47E7CD8B" w:rsidR="000B650E" w:rsidRPr="00D56693" w:rsidRDefault="000B650E" w:rsidP="00F0317D">
            <w:r w:rsidRPr="00D56693">
              <w:t>Alle Prozesse der Sterilherstellung sind validiert</w:t>
            </w:r>
            <w:r w:rsidR="00F0317D" w:rsidRPr="00D56693">
              <w:t xml:space="preserve"> bzw. b</w:t>
            </w:r>
            <w:r w:rsidRPr="00D56693">
              <w:t>ei Prozessänderungen</w:t>
            </w:r>
            <w:r w:rsidR="00F0317D" w:rsidRPr="00D56693">
              <w:t xml:space="preserve"> revalidiert:</w:t>
            </w:r>
          </w:p>
        </w:tc>
        <w:tc>
          <w:tcPr>
            <w:tcW w:w="567" w:type="dxa"/>
            <w:shd w:val="clear" w:color="auto" w:fill="auto"/>
          </w:tcPr>
          <w:p w14:paraId="66A67A51" w14:textId="77777777" w:rsidR="000B650E" w:rsidRPr="00D56693" w:rsidRDefault="00E67248" w:rsidP="000B650E">
            <w:pPr>
              <w:spacing w:before="60" w:after="60"/>
              <w:jc w:val="center"/>
              <w:rPr>
                <w:sz w:val="20"/>
                <w:szCs w:val="20"/>
              </w:rPr>
            </w:pPr>
            <w:sdt>
              <w:sdtPr>
                <w:rPr>
                  <w:sz w:val="20"/>
                  <w:szCs w:val="20"/>
                </w:rPr>
                <w:id w:val="-162244151"/>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1BAF5363" w14:textId="77777777" w:rsidR="000B650E" w:rsidRPr="00D56693" w:rsidRDefault="00E67248" w:rsidP="000B650E">
            <w:pPr>
              <w:spacing w:before="60" w:after="60"/>
              <w:jc w:val="center"/>
              <w:rPr>
                <w:sz w:val="20"/>
                <w:szCs w:val="20"/>
              </w:rPr>
            </w:pPr>
            <w:sdt>
              <w:sdtPr>
                <w:rPr>
                  <w:sz w:val="20"/>
                  <w:szCs w:val="20"/>
                </w:rPr>
                <w:id w:val="-1095708153"/>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301ECE43" w14:textId="77777777" w:rsidR="000B650E" w:rsidRPr="00D56693" w:rsidRDefault="00E67248" w:rsidP="000B650E">
            <w:pPr>
              <w:spacing w:before="60" w:after="60"/>
              <w:jc w:val="center"/>
              <w:rPr>
                <w:rStyle w:val="InspektionText"/>
              </w:rPr>
            </w:pPr>
            <w:sdt>
              <w:sdtPr>
                <w:rPr>
                  <w:rFonts w:ascii="Arial" w:hAnsi="Arial"/>
                  <w:sz w:val="20"/>
                  <w:szCs w:val="20"/>
                </w:rPr>
                <w:id w:val="-133598785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28DBBD41" w14:textId="77777777" w:rsidR="000B650E" w:rsidRPr="00D56693" w:rsidRDefault="00E67248" w:rsidP="000B650E">
            <w:pPr>
              <w:spacing w:before="60" w:after="60"/>
              <w:jc w:val="center"/>
              <w:rPr>
                <w:rStyle w:val="InspektionText"/>
              </w:rPr>
            </w:pPr>
            <w:sdt>
              <w:sdtPr>
                <w:rPr>
                  <w:rFonts w:ascii="Arial" w:hAnsi="Arial"/>
                  <w:sz w:val="20"/>
                  <w:szCs w:val="20"/>
                </w:rPr>
                <w:id w:val="15365659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10F82315" w14:textId="77777777" w:rsidR="000B650E" w:rsidRPr="00D56693" w:rsidRDefault="00E67248" w:rsidP="000B650E">
            <w:pPr>
              <w:spacing w:before="60" w:after="60"/>
              <w:jc w:val="center"/>
              <w:rPr>
                <w:rStyle w:val="InspektionText"/>
              </w:rPr>
            </w:pPr>
            <w:sdt>
              <w:sdtPr>
                <w:rPr>
                  <w:rFonts w:ascii="Arial" w:hAnsi="Arial"/>
                  <w:sz w:val="20"/>
                  <w:szCs w:val="20"/>
                </w:rPr>
                <w:id w:val="-1560782936"/>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36A14CA1" w14:textId="77777777" w:rsidTr="003C4420">
        <w:tc>
          <w:tcPr>
            <w:tcW w:w="6446" w:type="dxa"/>
            <w:shd w:val="clear" w:color="auto" w:fill="auto"/>
          </w:tcPr>
          <w:p w14:paraId="6F0EA6CF" w14:textId="11397F95" w:rsidR="000B650E" w:rsidRPr="00D56693" w:rsidRDefault="000B650E" w:rsidP="009419BE">
            <w:r w:rsidRPr="00D56693">
              <w:t xml:space="preserve">Vor </w:t>
            </w:r>
            <w:r w:rsidR="00F0317D" w:rsidRPr="00D56693">
              <w:t xml:space="preserve">jedem </w:t>
            </w:r>
            <w:r w:rsidRPr="00D56693">
              <w:t xml:space="preserve">Produktionsansatz </w:t>
            </w:r>
            <w:r w:rsidR="009419BE" w:rsidRPr="00D56693">
              <w:t xml:space="preserve">erfolgt </w:t>
            </w:r>
            <w:r w:rsidR="00F0317D" w:rsidRPr="00D56693">
              <w:t>eine</w:t>
            </w:r>
            <w:r w:rsidRPr="00D56693">
              <w:t xml:space="preserve"> Line Clearance:</w:t>
            </w:r>
          </w:p>
        </w:tc>
        <w:tc>
          <w:tcPr>
            <w:tcW w:w="567" w:type="dxa"/>
            <w:shd w:val="clear" w:color="auto" w:fill="auto"/>
          </w:tcPr>
          <w:p w14:paraId="20224E62" w14:textId="77777777" w:rsidR="000B650E" w:rsidRPr="00D56693" w:rsidRDefault="00E67248" w:rsidP="000B650E">
            <w:pPr>
              <w:spacing w:before="60" w:after="60"/>
              <w:jc w:val="center"/>
              <w:rPr>
                <w:sz w:val="20"/>
                <w:szCs w:val="20"/>
              </w:rPr>
            </w:pPr>
            <w:sdt>
              <w:sdtPr>
                <w:rPr>
                  <w:sz w:val="20"/>
                  <w:szCs w:val="20"/>
                </w:rPr>
                <w:id w:val="36565183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5F25D0C1" w14:textId="77777777" w:rsidR="000B650E" w:rsidRPr="00D56693" w:rsidRDefault="00E67248" w:rsidP="000B650E">
            <w:pPr>
              <w:spacing w:before="60" w:after="60"/>
              <w:jc w:val="center"/>
              <w:rPr>
                <w:sz w:val="20"/>
                <w:szCs w:val="20"/>
              </w:rPr>
            </w:pPr>
            <w:sdt>
              <w:sdtPr>
                <w:rPr>
                  <w:sz w:val="20"/>
                  <w:szCs w:val="20"/>
                </w:rPr>
                <w:id w:val="1808121831"/>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48C65D12" w14:textId="77777777" w:rsidR="000B650E" w:rsidRPr="00D56693" w:rsidRDefault="00E67248" w:rsidP="000B650E">
            <w:pPr>
              <w:spacing w:before="60" w:after="60"/>
              <w:jc w:val="center"/>
              <w:rPr>
                <w:rStyle w:val="InspektionText"/>
              </w:rPr>
            </w:pPr>
            <w:sdt>
              <w:sdtPr>
                <w:rPr>
                  <w:rFonts w:ascii="Arial" w:hAnsi="Arial"/>
                  <w:sz w:val="20"/>
                  <w:szCs w:val="20"/>
                </w:rPr>
                <w:id w:val="1979645744"/>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7CED5706" w14:textId="77777777" w:rsidR="000B650E" w:rsidRPr="00D56693" w:rsidRDefault="00E67248" w:rsidP="000B650E">
            <w:pPr>
              <w:spacing w:before="60" w:after="60"/>
              <w:jc w:val="center"/>
              <w:rPr>
                <w:rStyle w:val="InspektionText"/>
              </w:rPr>
            </w:pPr>
            <w:sdt>
              <w:sdtPr>
                <w:rPr>
                  <w:rFonts w:ascii="Arial" w:hAnsi="Arial"/>
                  <w:sz w:val="20"/>
                  <w:szCs w:val="20"/>
                </w:rPr>
                <w:id w:val="1106228649"/>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38307911" w14:textId="77777777" w:rsidR="000B650E" w:rsidRPr="00D56693" w:rsidRDefault="00E67248" w:rsidP="000B650E">
            <w:pPr>
              <w:spacing w:before="60" w:after="60"/>
              <w:jc w:val="center"/>
              <w:rPr>
                <w:rStyle w:val="InspektionText"/>
              </w:rPr>
            </w:pPr>
            <w:sdt>
              <w:sdtPr>
                <w:rPr>
                  <w:rFonts w:ascii="Arial" w:hAnsi="Arial"/>
                  <w:sz w:val="20"/>
                  <w:szCs w:val="20"/>
                </w:rPr>
                <w:id w:val="1950511365"/>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7A86EF3C" w14:textId="77777777" w:rsidTr="003C4420">
        <w:tc>
          <w:tcPr>
            <w:tcW w:w="6446" w:type="dxa"/>
            <w:shd w:val="clear" w:color="auto" w:fill="auto"/>
          </w:tcPr>
          <w:p w14:paraId="650592F4" w14:textId="2F0413C3" w:rsidR="000B650E" w:rsidRPr="00D56693" w:rsidRDefault="000B650E" w:rsidP="00D41CAD">
            <w:r w:rsidRPr="00D56693">
              <w:t xml:space="preserve">Bei polyvalenter Herstellungstätigkeit im selben Raum werden </w:t>
            </w:r>
            <w:r w:rsidR="00D41CAD" w:rsidRPr="00D56693">
              <w:t xml:space="preserve">mithilfe </w:t>
            </w:r>
            <w:r w:rsidRPr="00D56693">
              <w:t>einer Risikoanalyse Kreuzkontaminationen vermieden:</w:t>
            </w:r>
          </w:p>
        </w:tc>
        <w:tc>
          <w:tcPr>
            <w:tcW w:w="567" w:type="dxa"/>
            <w:shd w:val="clear" w:color="auto" w:fill="auto"/>
          </w:tcPr>
          <w:p w14:paraId="21E38C02" w14:textId="77777777" w:rsidR="000B650E" w:rsidRPr="00D56693" w:rsidRDefault="00E67248" w:rsidP="000B650E">
            <w:pPr>
              <w:spacing w:before="60" w:after="60"/>
              <w:jc w:val="center"/>
              <w:rPr>
                <w:sz w:val="20"/>
                <w:szCs w:val="20"/>
              </w:rPr>
            </w:pPr>
            <w:sdt>
              <w:sdtPr>
                <w:rPr>
                  <w:sz w:val="20"/>
                  <w:szCs w:val="20"/>
                </w:rPr>
                <w:id w:val="414443789"/>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317EFBC0" w14:textId="77777777" w:rsidR="000B650E" w:rsidRPr="00D56693" w:rsidRDefault="00E67248" w:rsidP="000B650E">
            <w:pPr>
              <w:spacing w:before="60" w:after="60"/>
              <w:jc w:val="center"/>
              <w:rPr>
                <w:sz w:val="20"/>
                <w:szCs w:val="20"/>
              </w:rPr>
            </w:pPr>
            <w:sdt>
              <w:sdtPr>
                <w:rPr>
                  <w:sz w:val="20"/>
                  <w:szCs w:val="20"/>
                </w:rPr>
                <w:id w:val="-179200339"/>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6F8CB21D" w14:textId="77777777" w:rsidR="000B650E" w:rsidRPr="00D56693" w:rsidRDefault="00E67248" w:rsidP="000B650E">
            <w:pPr>
              <w:spacing w:before="60" w:after="60"/>
              <w:jc w:val="center"/>
              <w:rPr>
                <w:rStyle w:val="InspektionText"/>
              </w:rPr>
            </w:pPr>
            <w:sdt>
              <w:sdtPr>
                <w:rPr>
                  <w:rFonts w:ascii="Arial" w:hAnsi="Arial"/>
                  <w:sz w:val="20"/>
                  <w:szCs w:val="20"/>
                </w:rPr>
                <w:id w:val="-968894394"/>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0399F9AD" w14:textId="77777777" w:rsidR="000B650E" w:rsidRPr="00D56693" w:rsidRDefault="00E67248" w:rsidP="000B650E">
            <w:pPr>
              <w:spacing w:before="60" w:after="60"/>
              <w:jc w:val="center"/>
              <w:rPr>
                <w:rStyle w:val="InspektionText"/>
              </w:rPr>
            </w:pPr>
            <w:sdt>
              <w:sdtPr>
                <w:rPr>
                  <w:rFonts w:ascii="Arial" w:hAnsi="Arial"/>
                  <w:sz w:val="20"/>
                  <w:szCs w:val="20"/>
                </w:rPr>
                <w:id w:val="129664460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450C0E21" w14:textId="77777777" w:rsidR="000B650E" w:rsidRPr="00D56693" w:rsidRDefault="00E67248" w:rsidP="000B650E">
            <w:pPr>
              <w:spacing w:before="60" w:after="60"/>
              <w:jc w:val="center"/>
              <w:rPr>
                <w:rStyle w:val="InspektionText"/>
              </w:rPr>
            </w:pPr>
            <w:sdt>
              <w:sdtPr>
                <w:rPr>
                  <w:rFonts w:ascii="Arial" w:hAnsi="Arial"/>
                  <w:sz w:val="20"/>
                  <w:szCs w:val="20"/>
                </w:rPr>
                <w:id w:val="199089859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01FDF305" w14:textId="77777777" w:rsidTr="003C4420">
        <w:tc>
          <w:tcPr>
            <w:tcW w:w="6446" w:type="dxa"/>
            <w:shd w:val="clear" w:color="auto" w:fill="auto"/>
          </w:tcPr>
          <w:p w14:paraId="4AEA4DF3" w14:textId="0BB68580" w:rsidR="00D5771D" w:rsidRPr="00D56693" w:rsidRDefault="009419BE" w:rsidP="00AB102B">
            <w:r w:rsidRPr="00D56693">
              <w:t>Bei der Endsteril-</w:t>
            </w:r>
            <w:r w:rsidR="00CD2227">
              <w:t>Herstellung</w:t>
            </w:r>
            <w:r w:rsidR="0050019A" w:rsidRPr="00D56693">
              <w:t xml:space="preserve"> </w:t>
            </w:r>
            <w:r w:rsidRPr="00D56693">
              <w:t>gelten</w:t>
            </w:r>
            <w:r w:rsidR="00E66400" w:rsidRPr="00D56693">
              <w:t xml:space="preserve"> </w:t>
            </w:r>
            <w:r w:rsidR="0050019A" w:rsidRPr="00D56693">
              <w:t>folgende Vorkehrungen:</w:t>
            </w:r>
          </w:p>
          <w:p w14:paraId="0C4BB4A9" w14:textId="7559FF11" w:rsidR="00D5771D" w:rsidRPr="00D56693" w:rsidRDefault="0050019A" w:rsidP="00AB102B">
            <w:pPr>
              <w:pStyle w:val="Listenabsatz"/>
              <w:numPr>
                <w:ilvl w:val="0"/>
                <w:numId w:val="11"/>
              </w:numPr>
            </w:pPr>
            <w:r w:rsidRPr="00D56693">
              <w:t xml:space="preserve">Aufzeichnung </w:t>
            </w:r>
            <w:r w:rsidR="00D41CAD" w:rsidRPr="00D56693">
              <w:t xml:space="preserve">der Sterilisationsdaten </w:t>
            </w:r>
            <w:r w:rsidRPr="00D56693">
              <w:t>(Temperatur, Druck)</w:t>
            </w:r>
          </w:p>
          <w:p w14:paraId="744DEB3B" w14:textId="19BD3FF7" w:rsidR="00AB102B" w:rsidRPr="00D56693" w:rsidRDefault="00AB102B" w:rsidP="00AB102B">
            <w:pPr>
              <w:pStyle w:val="Listenabsatz"/>
              <w:numPr>
                <w:ilvl w:val="0"/>
                <w:numId w:val="11"/>
              </w:numPr>
            </w:pPr>
            <w:r w:rsidRPr="00D56693">
              <w:t>Die Beschickung von Autoklaven nach validierten Plänen</w:t>
            </w:r>
          </w:p>
          <w:p w14:paraId="7B5838E7" w14:textId="74AD41E4" w:rsidR="00AB102B" w:rsidRPr="00D56693" w:rsidRDefault="00AB102B" w:rsidP="00D41CAD">
            <w:pPr>
              <w:pStyle w:val="Listenabsatz"/>
              <w:numPr>
                <w:ilvl w:val="0"/>
                <w:numId w:val="11"/>
              </w:numPr>
            </w:pPr>
            <w:r w:rsidRPr="00D56693">
              <w:t xml:space="preserve">Thermoindikatoren </w:t>
            </w:r>
            <w:r w:rsidR="00D41CAD" w:rsidRPr="00D56693">
              <w:t xml:space="preserve">für jede Charge </w:t>
            </w:r>
            <w:r w:rsidRPr="00D56693">
              <w:t>als Backup für den Nachweis der erfolgten Sterilisation</w:t>
            </w:r>
          </w:p>
        </w:tc>
        <w:tc>
          <w:tcPr>
            <w:tcW w:w="567" w:type="dxa"/>
            <w:shd w:val="clear" w:color="auto" w:fill="auto"/>
          </w:tcPr>
          <w:p w14:paraId="028BF9B9" w14:textId="77777777" w:rsidR="000B650E" w:rsidRPr="00D56693" w:rsidRDefault="00E67248" w:rsidP="006419CC">
            <w:pPr>
              <w:spacing w:before="60" w:after="60"/>
              <w:jc w:val="center"/>
              <w:rPr>
                <w:sz w:val="20"/>
                <w:szCs w:val="20"/>
              </w:rPr>
            </w:pPr>
            <w:sdt>
              <w:sdtPr>
                <w:rPr>
                  <w:sz w:val="20"/>
                  <w:szCs w:val="20"/>
                </w:rPr>
                <w:id w:val="161007500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4EF7CECD" w14:textId="77777777" w:rsidR="000B650E" w:rsidRPr="00D56693" w:rsidRDefault="00E67248" w:rsidP="006419CC">
            <w:pPr>
              <w:spacing w:before="60" w:after="60"/>
              <w:jc w:val="center"/>
              <w:rPr>
                <w:sz w:val="20"/>
                <w:szCs w:val="20"/>
              </w:rPr>
            </w:pPr>
            <w:sdt>
              <w:sdtPr>
                <w:rPr>
                  <w:sz w:val="20"/>
                  <w:szCs w:val="20"/>
                </w:rPr>
                <w:id w:val="68810758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13C568D7" w14:textId="77777777" w:rsidR="000B650E" w:rsidRPr="00D56693" w:rsidRDefault="00E67248" w:rsidP="006419CC">
            <w:pPr>
              <w:spacing w:before="60" w:after="60"/>
              <w:jc w:val="center"/>
              <w:rPr>
                <w:rStyle w:val="InspektionText"/>
              </w:rPr>
            </w:pPr>
            <w:sdt>
              <w:sdtPr>
                <w:rPr>
                  <w:rFonts w:ascii="Arial" w:hAnsi="Arial"/>
                  <w:sz w:val="20"/>
                  <w:szCs w:val="20"/>
                </w:rPr>
                <w:id w:val="1097596035"/>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1753CCD6" w14:textId="77777777" w:rsidR="000B650E" w:rsidRPr="00D56693" w:rsidRDefault="00E67248" w:rsidP="006419CC">
            <w:pPr>
              <w:spacing w:before="60" w:after="60"/>
              <w:jc w:val="center"/>
              <w:rPr>
                <w:rStyle w:val="InspektionText"/>
              </w:rPr>
            </w:pPr>
            <w:sdt>
              <w:sdtPr>
                <w:rPr>
                  <w:rFonts w:ascii="Arial" w:hAnsi="Arial"/>
                  <w:sz w:val="20"/>
                  <w:szCs w:val="20"/>
                </w:rPr>
                <w:id w:val="-1550906023"/>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04E5E139" w14:textId="77777777" w:rsidR="000B650E" w:rsidRPr="00D56693" w:rsidRDefault="00E67248" w:rsidP="006419CC">
            <w:pPr>
              <w:spacing w:before="60" w:after="60"/>
              <w:jc w:val="center"/>
              <w:rPr>
                <w:rStyle w:val="InspektionText"/>
              </w:rPr>
            </w:pPr>
            <w:sdt>
              <w:sdtPr>
                <w:rPr>
                  <w:rFonts w:ascii="Arial" w:hAnsi="Arial"/>
                  <w:sz w:val="20"/>
                  <w:szCs w:val="20"/>
                </w:rPr>
                <w:id w:val="1608545651"/>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283B4D1E" w14:textId="77777777" w:rsidTr="003C4420">
        <w:tc>
          <w:tcPr>
            <w:tcW w:w="6446" w:type="dxa"/>
            <w:shd w:val="clear" w:color="auto" w:fill="auto"/>
          </w:tcPr>
          <w:p w14:paraId="0F0C0CBA" w14:textId="77777777" w:rsidR="00E732ED" w:rsidRPr="00D56693" w:rsidRDefault="00E732ED" w:rsidP="001451D1">
            <w:r w:rsidRPr="00D56693">
              <w:t>Bei der aseptischen Herstellung gelten folgende Vorkehrungen:</w:t>
            </w:r>
          </w:p>
          <w:p w14:paraId="73ACC4E3" w14:textId="5224A3F2" w:rsidR="00D5771D" w:rsidRPr="00D56693" w:rsidRDefault="000B650E" w:rsidP="006419CC">
            <w:pPr>
              <w:pStyle w:val="Listenabsatz"/>
              <w:numPr>
                <w:ilvl w:val="0"/>
                <w:numId w:val="11"/>
              </w:numPr>
            </w:pPr>
            <w:r w:rsidRPr="00D56693">
              <w:lastRenderedPageBreak/>
              <w:t>Einbringung des Materials in die Arbeitsumgebung nach validierter Spray- und Wischdesinfektion</w:t>
            </w:r>
          </w:p>
          <w:p w14:paraId="1201804D" w14:textId="2223ABE8" w:rsidR="00D5771D" w:rsidRPr="00D56693" w:rsidRDefault="00E732ED" w:rsidP="006419CC">
            <w:pPr>
              <w:pStyle w:val="Listenabsatz"/>
              <w:numPr>
                <w:ilvl w:val="0"/>
                <w:numId w:val="11"/>
              </w:numPr>
            </w:pPr>
            <w:r w:rsidRPr="00D56693">
              <w:t>Verwendung mehrfach verpackter mit Gammastrahlung sterilisierter Utensilien</w:t>
            </w:r>
          </w:p>
          <w:p w14:paraId="4BEC87D6" w14:textId="7121CCCA" w:rsidR="00D5771D" w:rsidRPr="00D56693" w:rsidRDefault="00E732ED" w:rsidP="006419CC">
            <w:pPr>
              <w:pStyle w:val="Listenabsatz"/>
              <w:numPr>
                <w:ilvl w:val="0"/>
                <w:numId w:val="11"/>
              </w:numPr>
            </w:pPr>
            <w:r w:rsidRPr="00D56693">
              <w:t>Einhaltung der Standard-Techniken wie korrekte Positionen von Materialien im LAF, regelmässige Desinfektion der Handschuhe, Arbeitsposition in turbulenzärmster Zone des LAFs</w:t>
            </w:r>
          </w:p>
          <w:p w14:paraId="19DA2DC3" w14:textId="30B46F00" w:rsidR="00D5771D" w:rsidRPr="00D56693" w:rsidRDefault="00E732ED" w:rsidP="006419CC">
            <w:pPr>
              <w:pStyle w:val="Listenabsatz"/>
              <w:numPr>
                <w:ilvl w:val="0"/>
                <w:numId w:val="11"/>
              </w:numPr>
            </w:pPr>
            <w:r w:rsidRPr="00D56693">
              <w:t>Entfernung von Abfall aus der Arbeitszone</w:t>
            </w:r>
          </w:p>
          <w:p w14:paraId="266054E6" w14:textId="3EF6F1D4" w:rsidR="00D5771D" w:rsidRPr="00D56693" w:rsidRDefault="00D41CAD" w:rsidP="006419CC">
            <w:pPr>
              <w:pStyle w:val="Listenabsatz"/>
              <w:numPr>
                <w:ilvl w:val="0"/>
                <w:numId w:val="11"/>
              </w:numPr>
            </w:pPr>
            <w:r w:rsidRPr="00D56693">
              <w:t xml:space="preserve">Qualifizierung von Mitarbeitern </w:t>
            </w:r>
            <w:r w:rsidR="00E732ED" w:rsidRPr="00D56693">
              <w:t>für aseptisches Arbeiten</w:t>
            </w:r>
          </w:p>
          <w:p w14:paraId="6B408926" w14:textId="53FDA62D" w:rsidR="00D5771D" w:rsidRPr="00D56693" w:rsidRDefault="00E732ED" w:rsidP="006419CC">
            <w:pPr>
              <w:pStyle w:val="Listenabsatz"/>
              <w:numPr>
                <w:ilvl w:val="0"/>
                <w:numId w:val="11"/>
              </w:numPr>
            </w:pPr>
            <w:r w:rsidRPr="00D56693">
              <w:t>Anzahl Mitarbeiter im Raum ist klein gehalten (ausser bei w</w:t>
            </w:r>
            <w:r w:rsidR="0091626F">
              <w:t>orst-</w:t>
            </w:r>
            <w:r w:rsidRPr="00D56693">
              <w:t>case Media Fill – Szenarien)</w:t>
            </w:r>
            <w:r w:rsidR="00F2027B">
              <w:t>.</w:t>
            </w:r>
          </w:p>
          <w:p w14:paraId="45C45F8D" w14:textId="3EE93EE8" w:rsidR="00D5771D" w:rsidRPr="000328E4" w:rsidRDefault="00E732ED" w:rsidP="006419CC">
            <w:pPr>
              <w:pStyle w:val="Listenabsatz"/>
              <w:numPr>
                <w:ilvl w:val="0"/>
                <w:numId w:val="11"/>
              </w:numPr>
            </w:pPr>
            <w:r w:rsidRPr="00D56693">
              <w:t xml:space="preserve">Kritische Prozessschritte werden regelmässig mit Media Fill Methodologie unter Simulation der üblichen </w:t>
            </w:r>
            <w:r w:rsidRPr="000328E4">
              <w:t>aseptis</w:t>
            </w:r>
            <w:r w:rsidR="00D56693" w:rsidRPr="000328E4">
              <w:t>chen Arbeitstechniken validiert</w:t>
            </w:r>
            <w:r w:rsidRPr="00A02D2D">
              <w:t>.</w:t>
            </w:r>
          </w:p>
          <w:p w14:paraId="2220B2D3" w14:textId="13098715" w:rsidR="00D5771D" w:rsidRPr="000328E4" w:rsidRDefault="00E732ED" w:rsidP="006419CC">
            <w:pPr>
              <w:pStyle w:val="Listenabsatz"/>
              <w:numPr>
                <w:ilvl w:val="0"/>
                <w:numId w:val="11"/>
              </w:numPr>
            </w:pPr>
            <w:r w:rsidRPr="000328E4">
              <w:t>In Zonen A oder B werden nur sterile Materialien eingebracht (inkl. Sedimentationsplatten, Wischtücher, Tupfer, Reinigungsmaterial)</w:t>
            </w:r>
            <w:r w:rsidR="00F2027B">
              <w:t>.</w:t>
            </w:r>
          </w:p>
          <w:p w14:paraId="4F868075" w14:textId="18076907" w:rsidR="00D5771D" w:rsidRPr="00D56693" w:rsidRDefault="00E732ED" w:rsidP="00FF62A5">
            <w:pPr>
              <w:pStyle w:val="Listenabsatz"/>
              <w:numPr>
                <w:ilvl w:val="0"/>
                <w:numId w:val="11"/>
              </w:numPr>
            </w:pPr>
            <w:r w:rsidRPr="000328E4">
              <w:t xml:space="preserve">Vor Einbringung in Zone A oder B werden offene flüssige wässrige Lösungen durch 0.22 </w:t>
            </w:r>
            <w:r w:rsidR="00FF62A5" w:rsidRPr="000328E4">
              <w:t>µ</w:t>
            </w:r>
            <w:r w:rsidRPr="000328E4">
              <w:t>m Filter keimfiltriert</w:t>
            </w:r>
            <w:r w:rsidR="00F2027B">
              <w:t>.</w:t>
            </w:r>
          </w:p>
          <w:p w14:paraId="33854A41" w14:textId="4E752655" w:rsidR="00D5771D" w:rsidRPr="00D56693" w:rsidRDefault="00E732ED" w:rsidP="006419CC">
            <w:pPr>
              <w:pStyle w:val="Listenabsatz"/>
              <w:numPr>
                <w:ilvl w:val="0"/>
                <w:numId w:val="11"/>
              </w:numPr>
            </w:pPr>
            <w:r w:rsidRPr="00D56693">
              <w:t xml:space="preserve">Unkonservierte </w:t>
            </w:r>
            <w:r w:rsidR="00940FCE" w:rsidRPr="00D56693">
              <w:t xml:space="preserve">Ausgangsstoffe </w:t>
            </w:r>
            <w:r w:rsidRPr="00D56693">
              <w:t>werden nicht über eine 24 Stunden-Frist hinaus verwendet</w:t>
            </w:r>
            <w:r w:rsidR="00F2027B">
              <w:t>.</w:t>
            </w:r>
          </w:p>
          <w:p w14:paraId="5EC3E047" w14:textId="24E3D847" w:rsidR="00D5771D" w:rsidRPr="00D56693" w:rsidRDefault="00E732ED" w:rsidP="006419CC">
            <w:pPr>
              <w:pStyle w:val="Listenabsatz"/>
              <w:numPr>
                <w:ilvl w:val="0"/>
                <w:numId w:val="11"/>
              </w:numPr>
            </w:pPr>
            <w:r w:rsidRPr="00D56693">
              <w:t>Es wird generell, wo immer möglich, Einwegmaterial verwendet</w:t>
            </w:r>
            <w:r w:rsidR="00F2027B">
              <w:t>.</w:t>
            </w:r>
          </w:p>
          <w:p w14:paraId="12D0E840" w14:textId="5FB405A0" w:rsidR="00D5771D" w:rsidRPr="00D56693" w:rsidRDefault="00E732ED" w:rsidP="006419CC">
            <w:pPr>
              <w:pStyle w:val="Listenabsatz"/>
              <w:numPr>
                <w:ilvl w:val="0"/>
                <w:numId w:val="11"/>
              </w:numPr>
            </w:pPr>
            <w:r w:rsidRPr="00D56693">
              <w:t>Bei Befüllung mehrerer Behälter wird ein Filterintegritätstest durchgeführt</w:t>
            </w:r>
            <w:r w:rsidR="00F2027B">
              <w:t>.</w:t>
            </w:r>
          </w:p>
          <w:p w14:paraId="18D75857" w14:textId="22641866" w:rsidR="000B650E" w:rsidRPr="00D56693" w:rsidRDefault="00E732ED" w:rsidP="006419CC">
            <w:pPr>
              <w:pStyle w:val="Listenabsatz"/>
              <w:numPr>
                <w:ilvl w:val="0"/>
                <w:numId w:val="11"/>
              </w:numPr>
            </w:pPr>
            <w:r w:rsidRPr="00D56693">
              <w:t>Produkterückstände am Arbeitsplatz werden mittels validierter Reinigungsprozedur entfernt</w:t>
            </w:r>
            <w:r w:rsidR="00F2027B">
              <w:t>.</w:t>
            </w:r>
          </w:p>
        </w:tc>
        <w:tc>
          <w:tcPr>
            <w:tcW w:w="567" w:type="dxa"/>
            <w:shd w:val="clear" w:color="auto" w:fill="auto"/>
          </w:tcPr>
          <w:p w14:paraId="1864D2FB" w14:textId="77777777" w:rsidR="000B650E" w:rsidRPr="00D56693" w:rsidRDefault="00E67248" w:rsidP="006419CC">
            <w:pPr>
              <w:spacing w:before="60" w:after="60"/>
              <w:jc w:val="center"/>
              <w:rPr>
                <w:sz w:val="20"/>
                <w:szCs w:val="20"/>
              </w:rPr>
            </w:pPr>
            <w:sdt>
              <w:sdtPr>
                <w:rPr>
                  <w:sz w:val="20"/>
                  <w:szCs w:val="20"/>
                </w:rPr>
                <w:id w:val="1263881530"/>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6EFEA4B2" w14:textId="6D1BA84E" w:rsidR="000B650E" w:rsidRPr="00D56693" w:rsidRDefault="00E67248" w:rsidP="006419CC">
            <w:pPr>
              <w:spacing w:before="60" w:after="60"/>
              <w:jc w:val="center"/>
              <w:rPr>
                <w:sz w:val="20"/>
                <w:szCs w:val="20"/>
              </w:rPr>
            </w:pPr>
            <w:sdt>
              <w:sdtPr>
                <w:rPr>
                  <w:sz w:val="20"/>
                  <w:szCs w:val="20"/>
                </w:rPr>
                <w:id w:val="144939078"/>
                <w14:checkbox>
                  <w14:checked w14:val="0"/>
                  <w14:checkedState w14:val="2612" w14:font="MS Gothic"/>
                  <w14:uncheckedState w14:val="2610" w14:font="MS Gothic"/>
                </w14:checkbox>
              </w:sdtPr>
              <w:sdtEndPr/>
              <w:sdtContent>
                <w:r w:rsidR="00E66400"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3A0145BD" w14:textId="77777777" w:rsidR="000B650E" w:rsidRPr="00D56693" w:rsidRDefault="00E67248" w:rsidP="006419CC">
            <w:pPr>
              <w:spacing w:before="60" w:after="60"/>
              <w:jc w:val="center"/>
              <w:rPr>
                <w:rStyle w:val="InspektionText"/>
              </w:rPr>
            </w:pPr>
            <w:sdt>
              <w:sdtPr>
                <w:rPr>
                  <w:rFonts w:ascii="Arial" w:hAnsi="Arial"/>
                  <w:sz w:val="20"/>
                  <w:szCs w:val="20"/>
                </w:rPr>
                <w:id w:val="337041975"/>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DDD2DEA" w14:textId="77777777" w:rsidR="000B650E" w:rsidRPr="00D56693" w:rsidRDefault="00E67248" w:rsidP="006419CC">
            <w:pPr>
              <w:spacing w:before="60" w:after="60"/>
              <w:jc w:val="center"/>
              <w:rPr>
                <w:rStyle w:val="InspektionText"/>
              </w:rPr>
            </w:pPr>
            <w:sdt>
              <w:sdtPr>
                <w:rPr>
                  <w:rFonts w:ascii="Arial" w:hAnsi="Arial"/>
                  <w:sz w:val="20"/>
                  <w:szCs w:val="20"/>
                </w:rPr>
                <w:id w:val="-51946741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9374413" w14:textId="77777777" w:rsidR="000B650E" w:rsidRPr="00D56693" w:rsidRDefault="00E67248" w:rsidP="006419CC">
            <w:pPr>
              <w:spacing w:before="60" w:after="60"/>
              <w:jc w:val="center"/>
              <w:rPr>
                <w:rStyle w:val="InspektionText"/>
              </w:rPr>
            </w:pPr>
            <w:sdt>
              <w:sdtPr>
                <w:rPr>
                  <w:rFonts w:ascii="Arial" w:hAnsi="Arial"/>
                  <w:sz w:val="20"/>
                  <w:szCs w:val="20"/>
                </w:rPr>
                <w:id w:val="1342356541"/>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r w:rsidR="000B650E" w:rsidRPr="00D56693" w14:paraId="09BFF3C4" w14:textId="77777777" w:rsidTr="003C4420">
        <w:trPr>
          <w:cantSplit/>
        </w:trPr>
        <w:tc>
          <w:tcPr>
            <w:tcW w:w="6446" w:type="dxa"/>
            <w:shd w:val="clear" w:color="auto" w:fill="auto"/>
          </w:tcPr>
          <w:p w14:paraId="5CBDF7E7" w14:textId="3B1123A2" w:rsidR="000B650E" w:rsidRPr="00D56693" w:rsidRDefault="001451D1" w:rsidP="002F321B">
            <w:r w:rsidRPr="00D56693">
              <w:t>Das Monitori</w:t>
            </w:r>
            <w:r w:rsidRPr="00AA3FE4">
              <w:t>ng umfa</w:t>
            </w:r>
            <w:r w:rsidRPr="000328E4">
              <w:t>sst j</w:t>
            </w:r>
            <w:r w:rsidR="000B650E" w:rsidRPr="000328E4">
              <w:t>ährliche Raum</w:t>
            </w:r>
            <w:r w:rsidR="000B650E" w:rsidRPr="00AA3FE4">
              <w:t>qualifizierung «</w:t>
            </w:r>
            <w:r w:rsidR="00940FCE" w:rsidRPr="00AA3FE4">
              <w:rPr>
                <w:i/>
              </w:rPr>
              <w:t>in</w:t>
            </w:r>
            <w:r w:rsidR="00940FCE" w:rsidRPr="00D56693">
              <w:rPr>
                <w:i/>
              </w:rPr>
              <w:t xml:space="preserve"> Ruhe</w:t>
            </w:r>
            <w:r w:rsidR="000B650E" w:rsidRPr="00D56693">
              <w:t xml:space="preserve">» und </w:t>
            </w:r>
            <w:r w:rsidRPr="00D56693">
              <w:t xml:space="preserve">je nach Aktivitäten bei jeder Arbeitssession </w:t>
            </w:r>
            <w:r w:rsidR="000B650E" w:rsidRPr="00D56693">
              <w:t>«</w:t>
            </w:r>
            <w:r w:rsidR="000B650E" w:rsidRPr="00D56693">
              <w:rPr>
                <w:i/>
              </w:rPr>
              <w:t xml:space="preserve">in </w:t>
            </w:r>
            <w:r w:rsidR="002F321B" w:rsidRPr="002F321B">
              <w:rPr>
                <w:i/>
              </w:rPr>
              <w:t>Arbeit</w:t>
            </w:r>
            <w:r w:rsidR="000B650E" w:rsidRPr="00D56693">
              <w:t>»</w:t>
            </w:r>
            <w:r w:rsidR="00F4142C" w:rsidRPr="00D56693">
              <w:t>:</w:t>
            </w:r>
          </w:p>
        </w:tc>
        <w:tc>
          <w:tcPr>
            <w:tcW w:w="567" w:type="dxa"/>
            <w:shd w:val="clear" w:color="auto" w:fill="auto"/>
          </w:tcPr>
          <w:p w14:paraId="7EDC3227" w14:textId="77777777" w:rsidR="000B650E" w:rsidRPr="00D56693" w:rsidRDefault="00E67248" w:rsidP="000B650E">
            <w:pPr>
              <w:spacing w:before="60" w:after="60"/>
              <w:jc w:val="center"/>
              <w:rPr>
                <w:sz w:val="20"/>
                <w:szCs w:val="20"/>
              </w:rPr>
            </w:pPr>
            <w:sdt>
              <w:sdtPr>
                <w:rPr>
                  <w:sz w:val="20"/>
                  <w:szCs w:val="20"/>
                </w:rPr>
                <w:id w:val="2097677984"/>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9" w:type="dxa"/>
            <w:shd w:val="clear" w:color="auto" w:fill="auto"/>
          </w:tcPr>
          <w:p w14:paraId="607D0F2E" w14:textId="77777777" w:rsidR="000B650E" w:rsidRPr="00D56693" w:rsidRDefault="00E67248" w:rsidP="000B650E">
            <w:pPr>
              <w:spacing w:before="60" w:after="60"/>
              <w:jc w:val="center"/>
              <w:rPr>
                <w:sz w:val="20"/>
                <w:szCs w:val="20"/>
              </w:rPr>
            </w:pPr>
            <w:sdt>
              <w:sdtPr>
                <w:rPr>
                  <w:sz w:val="20"/>
                  <w:szCs w:val="20"/>
                </w:rPr>
                <w:id w:val="210237344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567" w:type="dxa"/>
            <w:shd w:val="clear" w:color="auto" w:fill="F2F2F2" w:themeFill="background1" w:themeFillShade="F2"/>
          </w:tcPr>
          <w:p w14:paraId="38BC5238" w14:textId="77777777" w:rsidR="000B650E" w:rsidRPr="00D56693" w:rsidRDefault="00E67248" w:rsidP="000B650E">
            <w:pPr>
              <w:spacing w:before="60" w:after="60"/>
              <w:jc w:val="center"/>
              <w:rPr>
                <w:rStyle w:val="InspektionText"/>
              </w:rPr>
            </w:pPr>
            <w:sdt>
              <w:sdtPr>
                <w:rPr>
                  <w:rFonts w:ascii="Arial" w:hAnsi="Arial"/>
                  <w:sz w:val="20"/>
                  <w:szCs w:val="20"/>
                </w:rPr>
                <w:id w:val="-1547520485"/>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708" w:type="dxa"/>
            <w:shd w:val="clear" w:color="auto" w:fill="F2F2F2" w:themeFill="background1" w:themeFillShade="F2"/>
          </w:tcPr>
          <w:p w14:paraId="2BAB0783" w14:textId="77777777" w:rsidR="000B650E" w:rsidRPr="00D56693" w:rsidRDefault="00E67248" w:rsidP="000B650E">
            <w:pPr>
              <w:spacing w:before="60" w:after="60"/>
              <w:jc w:val="center"/>
              <w:rPr>
                <w:rStyle w:val="InspektionText"/>
              </w:rPr>
            </w:pPr>
            <w:sdt>
              <w:sdtPr>
                <w:rPr>
                  <w:rFonts w:ascii="Arial" w:hAnsi="Arial"/>
                  <w:sz w:val="20"/>
                  <w:szCs w:val="20"/>
                </w:rPr>
                <w:id w:val="-1876384094"/>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c>
          <w:tcPr>
            <w:tcW w:w="642" w:type="dxa"/>
            <w:shd w:val="clear" w:color="auto" w:fill="F2F2F2" w:themeFill="background1" w:themeFillShade="F2"/>
          </w:tcPr>
          <w:p w14:paraId="5B4BE5E9" w14:textId="77777777" w:rsidR="000B650E" w:rsidRPr="00D56693" w:rsidRDefault="00E67248" w:rsidP="000B650E">
            <w:pPr>
              <w:spacing w:before="60" w:after="60"/>
              <w:jc w:val="center"/>
              <w:rPr>
                <w:rStyle w:val="InspektionText"/>
              </w:rPr>
            </w:pPr>
            <w:sdt>
              <w:sdtPr>
                <w:rPr>
                  <w:rFonts w:ascii="Arial" w:hAnsi="Arial"/>
                  <w:sz w:val="20"/>
                  <w:szCs w:val="20"/>
                </w:rPr>
                <w:id w:val="-132022628"/>
                <w14:checkbox>
                  <w14:checked w14:val="0"/>
                  <w14:checkedState w14:val="2612" w14:font="MS Gothic"/>
                  <w14:uncheckedState w14:val="2610" w14:font="MS Gothic"/>
                </w14:checkbox>
              </w:sdtPr>
              <w:sdtEndPr/>
              <w:sdtContent>
                <w:r w:rsidR="000B650E" w:rsidRPr="00D56693">
                  <w:rPr>
                    <w:rFonts w:ascii="MS Gothic" w:eastAsia="MS Gothic" w:hAnsi="MS Gothic"/>
                    <w:sz w:val="20"/>
                    <w:szCs w:val="20"/>
                  </w:rPr>
                  <w:t>☐</w:t>
                </w:r>
              </w:sdtContent>
            </w:sdt>
          </w:p>
        </w:tc>
      </w:tr>
    </w:tbl>
    <w:p w14:paraId="5DD8D538" w14:textId="53E99FBF" w:rsidR="00D5771D" w:rsidRPr="00D56693" w:rsidRDefault="00E66400" w:rsidP="00FF5C6D">
      <w:pPr>
        <w:pStyle w:val="berschrift3"/>
        <w:keepLines w:val="0"/>
        <w:tabs>
          <w:tab w:val="num" w:pos="851"/>
        </w:tabs>
        <w:spacing w:before="240" w:after="120" w:line="240" w:lineRule="auto"/>
        <w:ind w:left="851" w:hanging="851"/>
      </w:pPr>
      <w:r w:rsidRPr="00D56693">
        <w:t xml:space="preserve">Herstellung </w:t>
      </w:r>
      <w:r w:rsidR="00E45FFE" w:rsidRPr="005A2E47">
        <w:t xml:space="preserve">Zytostatika </w:t>
      </w:r>
      <w:r w:rsidR="00FB4D11" w:rsidRPr="005A2E47">
        <w:rPr>
          <w:b w:val="0"/>
          <w:bCs w:val="0"/>
          <w:szCs w:val="21"/>
        </w:rPr>
        <w:t>(</w:t>
      </w:r>
      <w:hyperlink r:id="rId22" w:history="1">
        <w:r w:rsidR="00FB4D11" w:rsidRPr="005A2E47">
          <w:rPr>
            <w:b w:val="0"/>
            <w:bCs w:val="0"/>
            <w:szCs w:val="21"/>
          </w:rPr>
          <w:t>www.kantonsapotheker.ch</w:t>
        </w:r>
      </w:hyperlink>
      <w:r w:rsidR="00FB4D11" w:rsidRPr="005A2E47">
        <w:rPr>
          <w:b w:val="0"/>
          <w:bCs w:val="0"/>
          <w:szCs w:val="21"/>
        </w:rPr>
        <w:t xml:space="preserve">: </w:t>
      </w:r>
      <w:r w:rsidRPr="005A2E47">
        <w:rPr>
          <w:b w:val="0"/>
          <w:bCs w:val="0"/>
          <w:szCs w:val="21"/>
        </w:rPr>
        <w:t xml:space="preserve">Leitlinien </w:t>
      </w:r>
      <w:r w:rsidR="00CC4B56" w:rsidRPr="005A2E47">
        <w:rPr>
          <w:b w:val="0"/>
          <w:bCs w:val="0"/>
          <w:szCs w:val="21"/>
        </w:rPr>
        <w:t>–</w:t>
      </w:r>
      <w:r w:rsidRPr="005A2E47">
        <w:rPr>
          <w:b w:val="0"/>
          <w:bCs w:val="0"/>
          <w:szCs w:val="21"/>
        </w:rPr>
        <w:t xml:space="preserve"> </w:t>
      </w:r>
      <w:r w:rsidR="00FB4D11" w:rsidRPr="005A2E47">
        <w:rPr>
          <w:b w:val="0"/>
          <w:bCs w:val="0"/>
          <w:szCs w:val="21"/>
        </w:rPr>
        <w:t>Herstellung Zytostatika Fragebogen/Checkliste (Mai 2021))</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74061" w:rsidRPr="00D56693" w14:paraId="63ACB574" w14:textId="77777777" w:rsidTr="003C4420">
        <w:trPr>
          <w:cantSplit/>
        </w:trPr>
        <w:tc>
          <w:tcPr>
            <w:tcW w:w="6446" w:type="dxa"/>
          </w:tcPr>
          <w:p w14:paraId="410E136E" w14:textId="77777777" w:rsidR="00474061" w:rsidRPr="00D56693" w:rsidRDefault="00474061" w:rsidP="006419CC">
            <w:pPr>
              <w:spacing w:before="60"/>
              <w:ind w:left="62"/>
              <w:rPr>
                <w:sz w:val="20"/>
              </w:rPr>
            </w:pPr>
          </w:p>
        </w:tc>
        <w:tc>
          <w:tcPr>
            <w:tcW w:w="1276" w:type="dxa"/>
            <w:gridSpan w:val="2"/>
          </w:tcPr>
          <w:p w14:paraId="540C3B00" w14:textId="77777777" w:rsidR="00474061" w:rsidRPr="00D56693" w:rsidRDefault="00474061"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440593F" w14:textId="2159AEB7" w:rsidR="00474061" w:rsidRPr="00D56693" w:rsidRDefault="00474061"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474061" w:rsidRPr="00D56693" w14:paraId="763A5184" w14:textId="77777777" w:rsidTr="003C4420">
        <w:trPr>
          <w:cantSplit/>
        </w:trPr>
        <w:tc>
          <w:tcPr>
            <w:tcW w:w="6446" w:type="dxa"/>
          </w:tcPr>
          <w:p w14:paraId="73BA0ECF" w14:textId="77777777" w:rsidR="00474061" w:rsidRPr="00D56693" w:rsidRDefault="00474061" w:rsidP="006419CC">
            <w:pPr>
              <w:spacing w:before="60"/>
              <w:ind w:left="62"/>
              <w:rPr>
                <w:sz w:val="20"/>
              </w:rPr>
            </w:pPr>
          </w:p>
        </w:tc>
        <w:tc>
          <w:tcPr>
            <w:tcW w:w="567" w:type="dxa"/>
          </w:tcPr>
          <w:p w14:paraId="43D71C13" w14:textId="77777777" w:rsidR="00474061" w:rsidRPr="00D56693" w:rsidRDefault="00474061" w:rsidP="006419CC">
            <w:pPr>
              <w:spacing w:before="60"/>
              <w:jc w:val="center"/>
              <w:rPr>
                <w:rFonts w:cs="Arial"/>
                <w:b/>
                <w:sz w:val="20"/>
                <w:szCs w:val="20"/>
              </w:rPr>
            </w:pPr>
            <w:r w:rsidRPr="00D56693">
              <w:rPr>
                <w:rFonts w:cs="Arial"/>
                <w:b/>
                <w:sz w:val="20"/>
                <w:szCs w:val="20"/>
              </w:rPr>
              <w:t>ja</w:t>
            </w:r>
          </w:p>
        </w:tc>
        <w:tc>
          <w:tcPr>
            <w:tcW w:w="709" w:type="dxa"/>
          </w:tcPr>
          <w:p w14:paraId="2E5CEEED" w14:textId="77777777" w:rsidR="00474061" w:rsidRPr="00D56693" w:rsidRDefault="00474061"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E46D4C3" w14:textId="77777777" w:rsidR="00474061" w:rsidRPr="00D56693" w:rsidRDefault="00474061"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E5D0E70" w14:textId="77777777" w:rsidR="00474061" w:rsidRPr="00D56693" w:rsidRDefault="00474061"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2FFB11D" w14:textId="77777777" w:rsidR="00474061" w:rsidRPr="00D56693" w:rsidRDefault="00474061" w:rsidP="006419CC">
            <w:pPr>
              <w:spacing w:before="60"/>
              <w:jc w:val="center"/>
              <w:rPr>
                <w:b/>
                <w:sz w:val="20"/>
              </w:rPr>
            </w:pPr>
            <w:r w:rsidRPr="00D56693">
              <w:rPr>
                <w:rFonts w:cs="Arial"/>
                <w:b/>
                <w:sz w:val="20"/>
                <w:szCs w:val="20"/>
              </w:rPr>
              <w:t>nein</w:t>
            </w:r>
          </w:p>
        </w:tc>
      </w:tr>
      <w:tr w:rsidR="00474061" w:rsidRPr="00D56693" w14:paraId="37A4CB0C" w14:textId="77777777" w:rsidTr="003C4420">
        <w:trPr>
          <w:cantSplit/>
        </w:trPr>
        <w:tc>
          <w:tcPr>
            <w:tcW w:w="6446" w:type="dxa"/>
            <w:shd w:val="clear" w:color="auto" w:fill="auto"/>
          </w:tcPr>
          <w:p w14:paraId="365626B2" w14:textId="4CDD6D68" w:rsidR="00474061" w:rsidRPr="00D56693" w:rsidRDefault="00AA3FE4" w:rsidP="0091626F">
            <w:r>
              <w:t>Die Zytostatika-</w:t>
            </w:r>
            <w:r w:rsidR="00474061" w:rsidRPr="00D56693">
              <w:t>Zubereitung</w:t>
            </w:r>
            <w:r w:rsidR="00940FCE" w:rsidRPr="00D56693">
              <w:t xml:space="preserve"> </w:t>
            </w:r>
            <w:r w:rsidR="00474061" w:rsidRPr="00D56693">
              <w:t>/ -</w:t>
            </w:r>
            <w:r w:rsidR="00A9503E" w:rsidRPr="00D56693">
              <w:t xml:space="preserve">Herstellung </w:t>
            </w:r>
            <w:r w:rsidR="00474061" w:rsidRPr="00D56693">
              <w:t>wird durch ApothekerInnen sichergestellt:</w:t>
            </w:r>
          </w:p>
        </w:tc>
        <w:tc>
          <w:tcPr>
            <w:tcW w:w="567" w:type="dxa"/>
            <w:shd w:val="clear" w:color="auto" w:fill="auto"/>
          </w:tcPr>
          <w:p w14:paraId="22174A51" w14:textId="77777777" w:rsidR="00474061" w:rsidRPr="00D56693" w:rsidRDefault="00E67248" w:rsidP="00474061">
            <w:pPr>
              <w:spacing w:before="60" w:after="60"/>
              <w:jc w:val="center"/>
              <w:rPr>
                <w:sz w:val="20"/>
                <w:szCs w:val="20"/>
              </w:rPr>
            </w:pPr>
            <w:sdt>
              <w:sdtPr>
                <w:rPr>
                  <w:sz w:val="20"/>
                  <w:szCs w:val="20"/>
                </w:rPr>
                <w:id w:val="195235989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728ABC1F" w14:textId="77777777" w:rsidR="00474061" w:rsidRPr="00D56693" w:rsidRDefault="00E67248" w:rsidP="00474061">
            <w:pPr>
              <w:spacing w:before="60" w:after="60"/>
              <w:jc w:val="center"/>
              <w:rPr>
                <w:sz w:val="20"/>
                <w:szCs w:val="20"/>
              </w:rPr>
            </w:pPr>
            <w:sdt>
              <w:sdtPr>
                <w:rPr>
                  <w:sz w:val="20"/>
                  <w:szCs w:val="20"/>
                </w:rPr>
                <w:id w:val="1894002102"/>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4F5FE207" w14:textId="77777777" w:rsidR="00474061" w:rsidRPr="00D56693" w:rsidRDefault="00E67248" w:rsidP="00474061">
            <w:pPr>
              <w:spacing w:before="60" w:after="60"/>
              <w:jc w:val="center"/>
              <w:rPr>
                <w:rStyle w:val="InspektionText"/>
              </w:rPr>
            </w:pPr>
            <w:sdt>
              <w:sdtPr>
                <w:rPr>
                  <w:rFonts w:ascii="Arial" w:hAnsi="Arial"/>
                  <w:sz w:val="20"/>
                  <w:szCs w:val="20"/>
                </w:rPr>
                <w:id w:val="-170728411"/>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2C6F0E9F" w14:textId="77777777" w:rsidR="00474061" w:rsidRPr="00D56693" w:rsidRDefault="00E67248" w:rsidP="00474061">
            <w:pPr>
              <w:spacing w:before="60" w:after="60"/>
              <w:jc w:val="center"/>
              <w:rPr>
                <w:rStyle w:val="InspektionText"/>
              </w:rPr>
            </w:pPr>
            <w:sdt>
              <w:sdtPr>
                <w:rPr>
                  <w:rFonts w:ascii="Arial" w:hAnsi="Arial"/>
                  <w:sz w:val="20"/>
                  <w:szCs w:val="20"/>
                </w:rPr>
                <w:id w:val="-695010586"/>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3B90A8B4" w14:textId="77777777" w:rsidR="00474061" w:rsidRPr="00D56693" w:rsidRDefault="00E67248" w:rsidP="00474061">
            <w:pPr>
              <w:spacing w:before="60" w:after="60"/>
              <w:jc w:val="center"/>
              <w:rPr>
                <w:rStyle w:val="InspektionText"/>
              </w:rPr>
            </w:pPr>
            <w:sdt>
              <w:sdtPr>
                <w:rPr>
                  <w:rFonts w:ascii="Arial" w:hAnsi="Arial"/>
                  <w:sz w:val="20"/>
                  <w:szCs w:val="20"/>
                </w:rPr>
                <w:id w:val="-941215131"/>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056376DC" w14:textId="77777777" w:rsidTr="003C4420">
        <w:trPr>
          <w:cantSplit/>
        </w:trPr>
        <w:tc>
          <w:tcPr>
            <w:tcW w:w="6446" w:type="dxa"/>
            <w:shd w:val="clear" w:color="auto" w:fill="auto"/>
          </w:tcPr>
          <w:p w14:paraId="480E540A" w14:textId="3BEDEF99" w:rsidR="00474061" w:rsidRPr="00D56693" w:rsidRDefault="00474061" w:rsidP="00A9503E">
            <w:r w:rsidRPr="00D56693">
              <w:t>Die Zytostatika-</w:t>
            </w:r>
            <w:r w:rsidR="00A9503E" w:rsidRPr="00D56693">
              <w:t xml:space="preserve">Herstellung </w:t>
            </w:r>
            <w:r w:rsidRPr="00D56693">
              <w:t>ist an geschultes Fachpersonal delegiert</w:t>
            </w:r>
            <w:r w:rsidR="00D56693" w:rsidRPr="00D56693">
              <w:t>:</w:t>
            </w:r>
          </w:p>
        </w:tc>
        <w:tc>
          <w:tcPr>
            <w:tcW w:w="567" w:type="dxa"/>
            <w:shd w:val="clear" w:color="auto" w:fill="auto"/>
          </w:tcPr>
          <w:p w14:paraId="68BAE4D0" w14:textId="77777777" w:rsidR="00474061" w:rsidRPr="00D56693" w:rsidRDefault="00E67248" w:rsidP="00474061">
            <w:pPr>
              <w:spacing w:before="60" w:after="60"/>
              <w:jc w:val="center"/>
              <w:rPr>
                <w:sz w:val="20"/>
                <w:szCs w:val="20"/>
              </w:rPr>
            </w:pPr>
            <w:sdt>
              <w:sdtPr>
                <w:rPr>
                  <w:sz w:val="20"/>
                  <w:szCs w:val="20"/>
                </w:rPr>
                <w:id w:val="-141130032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64E8EFF4" w14:textId="77777777" w:rsidR="00474061" w:rsidRPr="00D56693" w:rsidRDefault="00E67248" w:rsidP="00474061">
            <w:pPr>
              <w:spacing w:before="60" w:after="60"/>
              <w:jc w:val="center"/>
              <w:rPr>
                <w:sz w:val="20"/>
                <w:szCs w:val="20"/>
              </w:rPr>
            </w:pPr>
            <w:sdt>
              <w:sdtPr>
                <w:rPr>
                  <w:sz w:val="20"/>
                  <w:szCs w:val="20"/>
                </w:rPr>
                <w:id w:val="-2118750425"/>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574A4F29" w14:textId="77777777" w:rsidR="00474061" w:rsidRPr="00D56693" w:rsidRDefault="00E67248" w:rsidP="00474061">
            <w:pPr>
              <w:spacing w:before="60" w:after="60"/>
              <w:jc w:val="center"/>
              <w:rPr>
                <w:rStyle w:val="InspektionText"/>
              </w:rPr>
            </w:pPr>
            <w:sdt>
              <w:sdtPr>
                <w:rPr>
                  <w:rFonts w:ascii="Arial" w:hAnsi="Arial"/>
                  <w:sz w:val="20"/>
                  <w:szCs w:val="20"/>
                </w:rPr>
                <w:id w:val="-1909073473"/>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58CBCAD5" w14:textId="77777777" w:rsidR="00474061" w:rsidRPr="00D56693" w:rsidRDefault="00E67248" w:rsidP="00474061">
            <w:pPr>
              <w:spacing w:before="60" w:after="60"/>
              <w:jc w:val="center"/>
              <w:rPr>
                <w:rStyle w:val="InspektionText"/>
              </w:rPr>
            </w:pPr>
            <w:sdt>
              <w:sdtPr>
                <w:rPr>
                  <w:rFonts w:ascii="Arial" w:hAnsi="Arial"/>
                  <w:sz w:val="20"/>
                  <w:szCs w:val="20"/>
                </w:rPr>
                <w:id w:val="-56703176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1D313FA6" w14:textId="77777777" w:rsidR="00474061" w:rsidRPr="00D56693" w:rsidRDefault="00E67248" w:rsidP="00474061">
            <w:pPr>
              <w:spacing w:before="60" w:after="60"/>
              <w:jc w:val="center"/>
              <w:rPr>
                <w:rStyle w:val="InspektionText"/>
              </w:rPr>
            </w:pPr>
            <w:sdt>
              <w:sdtPr>
                <w:rPr>
                  <w:rFonts w:ascii="Arial" w:hAnsi="Arial"/>
                  <w:sz w:val="20"/>
                  <w:szCs w:val="20"/>
                </w:rPr>
                <w:id w:val="-165036033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25630AD5" w14:textId="77777777" w:rsidTr="003C4420">
        <w:trPr>
          <w:cantSplit/>
        </w:trPr>
        <w:tc>
          <w:tcPr>
            <w:tcW w:w="6446" w:type="dxa"/>
            <w:shd w:val="clear" w:color="auto" w:fill="auto"/>
          </w:tcPr>
          <w:p w14:paraId="53D38833" w14:textId="77777777" w:rsidR="00474061" w:rsidRPr="00D56693" w:rsidRDefault="00474061" w:rsidP="00474061">
            <w:r w:rsidRPr="00D56693">
              <w:t>Es sind vertikale LAFs vorhanden (Personenschutz):</w:t>
            </w:r>
          </w:p>
        </w:tc>
        <w:tc>
          <w:tcPr>
            <w:tcW w:w="567" w:type="dxa"/>
            <w:shd w:val="clear" w:color="auto" w:fill="auto"/>
          </w:tcPr>
          <w:p w14:paraId="751CE1CB" w14:textId="77777777" w:rsidR="00474061" w:rsidRPr="00D56693" w:rsidRDefault="00E67248" w:rsidP="00474061">
            <w:pPr>
              <w:spacing w:before="60" w:after="60"/>
              <w:jc w:val="center"/>
              <w:rPr>
                <w:sz w:val="20"/>
                <w:szCs w:val="20"/>
              </w:rPr>
            </w:pPr>
            <w:sdt>
              <w:sdtPr>
                <w:rPr>
                  <w:sz w:val="20"/>
                  <w:szCs w:val="20"/>
                </w:rPr>
                <w:id w:val="-249045023"/>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700F1DB5" w14:textId="77777777" w:rsidR="00474061" w:rsidRPr="00D56693" w:rsidRDefault="00E67248" w:rsidP="00474061">
            <w:pPr>
              <w:spacing w:before="60" w:after="60"/>
              <w:jc w:val="center"/>
              <w:rPr>
                <w:sz w:val="20"/>
                <w:szCs w:val="20"/>
              </w:rPr>
            </w:pPr>
            <w:sdt>
              <w:sdtPr>
                <w:rPr>
                  <w:sz w:val="20"/>
                  <w:szCs w:val="20"/>
                </w:rPr>
                <w:id w:val="55320345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0EF3976D" w14:textId="77777777" w:rsidR="00474061" w:rsidRPr="00D56693" w:rsidRDefault="00E67248" w:rsidP="00474061">
            <w:pPr>
              <w:spacing w:before="60" w:after="60"/>
              <w:jc w:val="center"/>
              <w:rPr>
                <w:rStyle w:val="InspektionText"/>
              </w:rPr>
            </w:pPr>
            <w:sdt>
              <w:sdtPr>
                <w:rPr>
                  <w:rFonts w:ascii="Arial" w:hAnsi="Arial"/>
                  <w:sz w:val="20"/>
                  <w:szCs w:val="20"/>
                </w:rPr>
                <w:id w:val="3378261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3204EF04" w14:textId="77777777" w:rsidR="00474061" w:rsidRPr="00D56693" w:rsidRDefault="00E67248" w:rsidP="00474061">
            <w:pPr>
              <w:spacing w:before="60" w:after="60"/>
              <w:jc w:val="center"/>
              <w:rPr>
                <w:rStyle w:val="InspektionText"/>
              </w:rPr>
            </w:pPr>
            <w:sdt>
              <w:sdtPr>
                <w:rPr>
                  <w:rFonts w:ascii="Arial" w:hAnsi="Arial"/>
                  <w:sz w:val="20"/>
                  <w:szCs w:val="20"/>
                </w:rPr>
                <w:id w:val="-119845583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02522BB2" w14:textId="77777777" w:rsidR="00474061" w:rsidRPr="00D56693" w:rsidRDefault="00E67248" w:rsidP="00474061">
            <w:pPr>
              <w:spacing w:before="60" w:after="60"/>
              <w:jc w:val="center"/>
              <w:rPr>
                <w:rStyle w:val="InspektionText"/>
              </w:rPr>
            </w:pPr>
            <w:sdt>
              <w:sdtPr>
                <w:rPr>
                  <w:rFonts w:ascii="Arial" w:hAnsi="Arial"/>
                  <w:sz w:val="20"/>
                  <w:szCs w:val="20"/>
                </w:rPr>
                <w:id w:val="642618433"/>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467C67DD" w14:textId="77777777" w:rsidTr="003C4420">
        <w:trPr>
          <w:cantSplit/>
        </w:trPr>
        <w:tc>
          <w:tcPr>
            <w:tcW w:w="6446" w:type="dxa"/>
            <w:shd w:val="clear" w:color="auto" w:fill="auto"/>
          </w:tcPr>
          <w:p w14:paraId="7A961204" w14:textId="3F2DD6A6" w:rsidR="00474061" w:rsidRPr="00D56693" w:rsidRDefault="00474061" w:rsidP="00474061">
            <w:r w:rsidRPr="00D56693">
              <w:t>Computer</w:t>
            </w:r>
            <w:r w:rsidR="006F7712">
              <w:t>-U</w:t>
            </w:r>
            <w:r w:rsidRPr="00D56693">
              <w:t xml:space="preserve">nterstützung </w:t>
            </w:r>
            <w:r w:rsidR="00042AE8" w:rsidRPr="00D56693">
              <w:t>vorhanden</w:t>
            </w:r>
            <w:r w:rsidRPr="00D56693">
              <w:t xml:space="preserve"> (z.B. Cato®):</w:t>
            </w:r>
          </w:p>
          <w:p w14:paraId="6A3E22AE" w14:textId="77777777" w:rsidR="00474061" w:rsidRPr="00D56693" w:rsidRDefault="00474061" w:rsidP="00474061">
            <w:pPr>
              <w:pStyle w:val="Listenabsatz"/>
              <w:numPr>
                <w:ilvl w:val="0"/>
                <w:numId w:val="11"/>
              </w:numPr>
            </w:pPr>
            <w:r w:rsidRPr="000328E4">
              <w:t>Deklaration des S</w:t>
            </w:r>
            <w:r w:rsidRPr="00D56693">
              <w:t>ystems:</w:t>
            </w:r>
            <w:r w:rsidRPr="00D56693">
              <w:br/>
            </w:r>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567" w:type="dxa"/>
            <w:shd w:val="clear" w:color="auto" w:fill="auto"/>
          </w:tcPr>
          <w:p w14:paraId="6CC55788" w14:textId="77777777" w:rsidR="00474061" w:rsidRPr="00D56693" w:rsidRDefault="00E67248" w:rsidP="00474061">
            <w:pPr>
              <w:spacing w:before="60" w:after="60"/>
              <w:jc w:val="center"/>
              <w:rPr>
                <w:sz w:val="20"/>
                <w:szCs w:val="20"/>
              </w:rPr>
            </w:pPr>
            <w:sdt>
              <w:sdtPr>
                <w:rPr>
                  <w:sz w:val="20"/>
                  <w:szCs w:val="20"/>
                </w:rPr>
                <w:id w:val="1571072298"/>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69BBF2F1" w14:textId="77777777" w:rsidR="00474061" w:rsidRPr="00D56693" w:rsidRDefault="00E67248" w:rsidP="00474061">
            <w:pPr>
              <w:spacing w:before="60" w:after="60"/>
              <w:jc w:val="center"/>
              <w:rPr>
                <w:sz w:val="20"/>
                <w:szCs w:val="20"/>
              </w:rPr>
            </w:pPr>
            <w:sdt>
              <w:sdtPr>
                <w:rPr>
                  <w:sz w:val="20"/>
                  <w:szCs w:val="20"/>
                </w:rPr>
                <w:id w:val="-4141322"/>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6A63EF2D" w14:textId="77777777" w:rsidR="00474061" w:rsidRPr="00D56693" w:rsidRDefault="00E67248" w:rsidP="00474061">
            <w:pPr>
              <w:spacing w:before="60" w:after="60"/>
              <w:jc w:val="center"/>
              <w:rPr>
                <w:rStyle w:val="InspektionText"/>
              </w:rPr>
            </w:pPr>
            <w:sdt>
              <w:sdtPr>
                <w:rPr>
                  <w:rFonts w:ascii="Arial" w:hAnsi="Arial"/>
                  <w:sz w:val="20"/>
                  <w:szCs w:val="20"/>
                </w:rPr>
                <w:id w:val="48537316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16DB7335" w14:textId="77777777" w:rsidR="00474061" w:rsidRPr="00D56693" w:rsidRDefault="00E67248" w:rsidP="00474061">
            <w:pPr>
              <w:spacing w:before="60" w:after="60"/>
              <w:jc w:val="center"/>
              <w:rPr>
                <w:rStyle w:val="InspektionText"/>
              </w:rPr>
            </w:pPr>
            <w:sdt>
              <w:sdtPr>
                <w:rPr>
                  <w:rFonts w:ascii="Arial" w:hAnsi="Arial"/>
                  <w:sz w:val="20"/>
                  <w:szCs w:val="20"/>
                </w:rPr>
                <w:id w:val="134991011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7BDF7445" w14:textId="77777777" w:rsidR="00474061" w:rsidRPr="00D56693" w:rsidRDefault="00E67248" w:rsidP="00474061">
            <w:pPr>
              <w:spacing w:before="60" w:after="60"/>
              <w:jc w:val="center"/>
              <w:rPr>
                <w:rStyle w:val="InspektionText"/>
              </w:rPr>
            </w:pPr>
            <w:sdt>
              <w:sdtPr>
                <w:rPr>
                  <w:rFonts w:ascii="Arial" w:hAnsi="Arial"/>
                  <w:sz w:val="20"/>
                  <w:szCs w:val="20"/>
                </w:rPr>
                <w:id w:val="303203426"/>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4AD4A1FB" w14:textId="77777777" w:rsidTr="003C4420">
        <w:trPr>
          <w:cantSplit/>
        </w:trPr>
        <w:tc>
          <w:tcPr>
            <w:tcW w:w="6446" w:type="dxa"/>
            <w:shd w:val="clear" w:color="auto" w:fill="auto"/>
          </w:tcPr>
          <w:p w14:paraId="2DA9593C" w14:textId="07BBB2DF" w:rsidR="00474061" w:rsidRPr="00D56693" w:rsidRDefault="00474061" w:rsidP="00042AE8">
            <w:r w:rsidRPr="00D56693">
              <w:t>Ausrüstung ist qualifiziert und Produktionsverfahren sind validiert:</w:t>
            </w:r>
          </w:p>
        </w:tc>
        <w:tc>
          <w:tcPr>
            <w:tcW w:w="567" w:type="dxa"/>
            <w:shd w:val="clear" w:color="auto" w:fill="auto"/>
          </w:tcPr>
          <w:p w14:paraId="54D1255E" w14:textId="77777777" w:rsidR="00474061" w:rsidRPr="00D56693" w:rsidRDefault="00E67248" w:rsidP="00474061">
            <w:pPr>
              <w:spacing w:before="60" w:after="60"/>
              <w:jc w:val="center"/>
              <w:rPr>
                <w:sz w:val="20"/>
                <w:szCs w:val="20"/>
              </w:rPr>
            </w:pPr>
            <w:sdt>
              <w:sdtPr>
                <w:rPr>
                  <w:sz w:val="20"/>
                  <w:szCs w:val="20"/>
                </w:rPr>
                <w:id w:val="5274039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7693676E" w14:textId="77777777" w:rsidR="00474061" w:rsidRPr="00D56693" w:rsidRDefault="00E67248" w:rsidP="00474061">
            <w:pPr>
              <w:spacing w:before="60" w:after="60"/>
              <w:jc w:val="center"/>
              <w:rPr>
                <w:sz w:val="20"/>
                <w:szCs w:val="20"/>
              </w:rPr>
            </w:pPr>
            <w:sdt>
              <w:sdtPr>
                <w:rPr>
                  <w:sz w:val="20"/>
                  <w:szCs w:val="20"/>
                </w:rPr>
                <w:id w:val="-103117816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0FF3D077" w14:textId="77777777" w:rsidR="00474061" w:rsidRPr="00D56693" w:rsidRDefault="00E67248" w:rsidP="00474061">
            <w:pPr>
              <w:spacing w:before="60" w:after="60"/>
              <w:jc w:val="center"/>
              <w:rPr>
                <w:rStyle w:val="InspektionText"/>
              </w:rPr>
            </w:pPr>
            <w:sdt>
              <w:sdtPr>
                <w:rPr>
                  <w:rFonts w:ascii="Arial" w:hAnsi="Arial"/>
                  <w:sz w:val="20"/>
                  <w:szCs w:val="20"/>
                </w:rPr>
                <w:id w:val="-9918407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17910F1E" w14:textId="77777777" w:rsidR="00474061" w:rsidRPr="00D56693" w:rsidRDefault="00E67248" w:rsidP="00474061">
            <w:pPr>
              <w:spacing w:before="60" w:after="60"/>
              <w:jc w:val="center"/>
              <w:rPr>
                <w:rStyle w:val="InspektionText"/>
              </w:rPr>
            </w:pPr>
            <w:sdt>
              <w:sdtPr>
                <w:rPr>
                  <w:rFonts w:ascii="Arial" w:hAnsi="Arial"/>
                  <w:sz w:val="20"/>
                  <w:szCs w:val="20"/>
                </w:rPr>
                <w:id w:val="571472266"/>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32FDB9FB" w14:textId="77777777" w:rsidR="00474061" w:rsidRPr="00D56693" w:rsidRDefault="00E67248" w:rsidP="00474061">
            <w:pPr>
              <w:spacing w:before="60" w:after="60"/>
              <w:jc w:val="center"/>
              <w:rPr>
                <w:rStyle w:val="InspektionText"/>
              </w:rPr>
            </w:pPr>
            <w:sdt>
              <w:sdtPr>
                <w:rPr>
                  <w:rFonts w:ascii="Arial" w:hAnsi="Arial"/>
                  <w:sz w:val="20"/>
                  <w:szCs w:val="20"/>
                </w:rPr>
                <w:id w:val="-182920231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4D43A034" w14:textId="77777777" w:rsidTr="003C4420">
        <w:trPr>
          <w:cantSplit/>
        </w:trPr>
        <w:tc>
          <w:tcPr>
            <w:tcW w:w="6446" w:type="dxa"/>
            <w:shd w:val="clear" w:color="auto" w:fill="auto"/>
          </w:tcPr>
          <w:p w14:paraId="5A57052E" w14:textId="320D8598" w:rsidR="00474061" w:rsidRPr="00D56693" w:rsidRDefault="00474061" w:rsidP="00042AE8">
            <w:r w:rsidRPr="00D56693">
              <w:t>Die Freigabe des Endprodukts erfolgt durch die fvP</w:t>
            </w:r>
            <w:r w:rsidR="00D56693" w:rsidRPr="00D56693">
              <w:t>:</w:t>
            </w:r>
          </w:p>
        </w:tc>
        <w:tc>
          <w:tcPr>
            <w:tcW w:w="567" w:type="dxa"/>
            <w:shd w:val="clear" w:color="auto" w:fill="auto"/>
          </w:tcPr>
          <w:p w14:paraId="576E9E3C" w14:textId="77777777" w:rsidR="00474061" w:rsidRPr="00D56693" w:rsidRDefault="00E67248" w:rsidP="00474061">
            <w:pPr>
              <w:spacing w:before="60" w:after="60"/>
              <w:jc w:val="center"/>
              <w:rPr>
                <w:sz w:val="20"/>
                <w:szCs w:val="20"/>
              </w:rPr>
            </w:pPr>
            <w:sdt>
              <w:sdtPr>
                <w:rPr>
                  <w:sz w:val="20"/>
                  <w:szCs w:val="20"/>
                </w:rPr>
                <w:id w:val="920225665"/>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49B94C8C" w14:textId="77777777" w:rsidR="00474061" w:rsidRPr="00D56693" w:rsidRDefault="00E67248" w:rsidP="00474061">
            <w:pPr>
              <w:spacing w:before="60" w:after="60"/>
              <w:jc w:val="center"/>
              <w:rPr>
                <w:sz w:val="20"/>
                <w:szCs w:val="20"/>
              </w:rPr>
            </w:pPr>
            <w:sdt>
              <w:sdtPr>
                <w:rPr>
                  <w:sz w:val="20"/>
                  <w:szCs w:val="20"/>
                </w:rPr>
                <w:id w:val="-1026952865"/>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64BA6E26" w14:textId="77777777" w:rsidR="00474061" w:rsidRPr="00D56693" w:rsidRDefault="00E67248" w:rsidP="00474061">
            <w:pPr>
              <w:spacing w:before="60" w:after="60"/>
              <w:jc w:val="center"/>
              <w:rPr>
                <w:rStyle w:val="InspektionText"/>
              </w:rPr>
            </w:pPr>
            <w:sdt>
              <w:sdtPr>
                <w:rPr>
                  <w:rFonts w:ascii="Arial" w:hAnsi="Arial"/>
                  <w:sz w:val="20"/>
                  <w:szCs w:val="20"/>
                </w:rPr>
                <w:id w:val="119335135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5F209918" w14:textId="77777777" w:rsidR="00474061" w:rsidRPr="00D56693" w:rsidRDefault="00E67248" w:rsidP="00474061">
            <w:pPr>
              <w:spacing w:before="60" w:after="60"/>
              <w:jc w:val="center"/>
              <w:rPr>
                <w:rStyle w:val="InspektionText"/>
              </w:rPr>
            </w:pPr>
            <w:sdt>
              <w:sdtPr>
                <w:rPr>
                  <w:rFonts w:ascii="Arial" w:hAnsi="Arial"/>
                  <w:sz w:val="20"/>
                  <w:szCs w:val="20"/>
                </w:rPr>
                <w:id w:val="-35519653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009E2023" w14:textId="77777777" w:rsidR="00474061" w:rsidRPr="00D56693" w:rsidRDefault="00E67248" w:rsidP="00474061">
            <w:pPr>
              <w:spacing w:before="60" w:after="60"/>
              <w:jc w:val="center"/>
              <w:rPr>
                <w:rStyle w:val="InspektionText"/>
              </w:rPr>
            </w:pPr>
            <w:sdt>
              <w:sdtPr>
                <w:rPr>
                  <w:rFonts w:ascii="Arial" w:hAnsi="Arial"/>
                  <w:sz w:val="20"/>
                  <w:szCs w:val="20"/>
                </w:rPr>
                <w:id w:val="1209986477"/>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15A997BC" w14:textId="77777777" w:rsidTr="003C4420">
        <w:trPr>
          <w:cantSplit/>
        </w:trPr>
        <w:tc>
          <w:tcPr>
            <w:tcW w:w="6446" w:type="dxa"/>
            <w:shd w:val="clear" w:color="auto" w:fill="auto"/>
          </w:tcPr>
          <w:p w14:paraId="3665BB4A" w14:textId="2E35580B" w:rsidR="00474061" w:rsidRPr="00D56693" w:rsidRDefault="00D56693" w:rsidP="00474061">
            <w:r w:rsidRPr="00D56693">
              <w:t>Wartungen sind dokumentiert:</w:t>
            </w:r>
          </w:p>
        </w:tc>
        <w:tc>
          <w:tcPr>
            <w:tcW w:w="567" w:type="dxa"/>
            <w:shd w:val="clear" w:color="auto" w:fill="auto"/>
          </w:tcPr>
          <w:p w14:paraId="77CEE75D" w14:textId="77777777" w:rsidR="00474061" w:rsidRPr="00D56693" w:rsidRDefault="00E67248" w:rsidP="00474061">
            <w:pPr>
              <w:spacing w:before="60" w:after="60"/>
              <w:jc w:val="center"/>
              <w:rPr>
                <w:sz w:val="20"/>
                <w:szCs w:val="20"/>
              </w:rPr>
            </w:pPr>
            <w:sdt>
              <w:sdtPr>
                <w:rPr>
                  <w:sz w:val="20"/>
                  <w:szCs w:val="20"/>
                </w:rPr>
                <w:id w:val="1996688449"/>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578EC0B0" w14:textId="77777777" w:rsidR="00474061" w:rsidRPr="00D56693" w:rsidRDefault="00E67248" w:rsidP="00474061">
            <w:pPr>
              <w:spacing w:before="60" w:after="60"/>
              <w:jc w:val="center"/>
              <w:rPr>
                <w:sz w:val="20"/>
                <w:szCs w:val="20"/>
              </w:rPr>
            </w:pPr>
            <w:sdt>
              <w:sdtPr>
                <w:rPr>
                  <w:sz w:val="20"/>
                  <w:szCs w:val="20"/>
                </w:rPr>
                <w:id w:val="157855070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1A82FAFA" w14:textId="77777777" w:rsidR="00474061" w:rsidRPr="00D56693" w:rsidRDefault="00E67248" w:rsidP="00474061">
            <w:pPr>
              <w:spacing w:before="60" w:after="60"/>
              <w:jc w:val="center"/>
              <w:rPr>
                <w:rStyle w:val="InspektionText"/>
              </w:rPr>
            </w:pPr>
            <w:sdt>
              <w:sdtPr>
                <w:rPr>
                  <w:rFonts w:ascii="Arial" w:hAnsi="Arial"/>
                  <w:sz w:val="20"/>
                  <w:szCs w:val="20"/>
                </w:rPr>
                <w:id w:val="-1142038768"/>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2DE316E6" w14:textId="77777777" w:rsidR="00474061" w:rsidRPr="00D56693" w:rsidRDefault="00E67248" w:rsidP="00474061">
            <w:pPr>
              <w:spacing w:before="60" w:after="60"/>
              <w:jc w:val="center"/>
              <w:rPr>
                <w:rStyle w:val="InspektionText"/>
              </w:rPr>
            </w:pPr>
            <w:sdt>
              <w:sdtPr>
                <w:rPr>
                  <w:rFonts w:ascii="Arial" w:hAnsi="Arial"/>
                  <w:sz w:val="20"/>
                  <w:szCs w:val="20"/>
                </w:rPr>
                <w:id w:val="-940365337"/>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7BF2335E" w14:textId="77777777" w:rsidR="00474061" w:rsidRPr="00D56693" w:rsidRDefault="00E67248" w:rsidP="00474061">
            <w:pPr>
              <w:spacing w:before="60" w:after="60"/>
              <w:jc w:val="center"/>
              <w:rPr>
                <w:rStyle w:val="InspektionText"/>
              </w:rPr>
            </w:pPr>
            <w:sdt>
              <w:sdtPr>
                <w:rPr>
                  <w:rFonts w:ascii="Arial" w:hAnsi="Arial"/>
                  <w:sz w:val="20"/>
                  <w:szCs w:val="20"/>
                </w:rPr>
                <w:id w:val="-493875796"/>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11D1328F" w14:textId="77777777" w:rsidTr="003C4420">
        <w:trPr>
          <w:cantSplit/>
        </w:trPr>
        <w:tc>
          <w:tcPr>
            <w:tcW w:w="6446" w:type="dxa"/>
            <w:shd w:val="clear" w:color="auto" w:fill="auto"/>
          </w:tcPr>
          <w:p w14:paraId="262EC112" w14:textId="77777777" w:rsidR="00474061" w:rsidRPr="00D56693" w:rsidRDefault="00474061" w:rsidP="00474061">
            <w:r w:rsidRPr="00D56693">
              <w:t>Arbeitsflächen werden periodisch auf Zytostatika-Rückstände analysiert:</w:t>
            </w:r>
          </w:p>
        </w:tc>
        <w:tc>
          <w:tcPr>
            <w:tcW w:w="567" w:type="dxa"/>
            <w:shd w:val="clear" w:color="auto" w:fill="auto"/>
          </w:tcPr>
          <w:p w14:paraId="6AB184BC" w14:textId="77777777" w:rsidR="00474061" w:rsidRPr="00D56693" w:rsidRDefault="00E67248" w:rsidP="00474061">
            <w:pPr>
              <w:spacing w:before="60" w:after="60"/>
              <w:jc w:val="center"/>
              <w:rPr>
                <w:sz w:val="20"/>
                <w:szCs w:val="20"/>
              </w:rPr>
            </w:pPr>
            <w:sdt>
              <w:sdtPr>
                <w:rPr>
                  <w:sz w:val="20"/>
                  <w:szCs w:val="20"/>
                </w:rPr>
                <w:id w:val="-824199812"/>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373E1F27" w14:textId="77777777" w:rsidR="00474061" w:rsidRPr="00D56693" w:rsidRDefault="00E67248" w:rsidP="00474061">
            <w:pPr>
              <w:spacing w:before="60" w:after="60"/>
              <w:jc w:val="center"/>
              <w:rPr>
                <w:sz w:val="20"/>
                <w:szCs w:val="20"/>
              </w:rPr>
            </w:pPr>
            <w:sdt>
              <w:sdtPr>
                <w:rPr>
                  <w:sz w:val="20"/>
                  <w:szCs w:val="20"/>
                </w:rPr>
                <w:id w:val="-94499773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653DE27F" w14:textId="77777777" w:rsidR="00474061" w:rsidRPr="00D56693" w:rsidRDefault="00E67248" w:rsidP="00474061">
            <w:pPr>
              <w:spacing w:before="60" w:after="60"/>
              <w:jc w:val="center"/>
              <w:rPr>
                <w:rStyle w:val="InspektionText"/>
              </w:rPr>
            </w:pPr>
            <w:sdt>
              <w:sdtPr>
                <w:rPr>
                  <w:rFonts w:ascii="Arial" w:hAnsi="Arial"/>
                  <w:sz w:val="20"/>
                  <w:szCs w:val="20"/>
                </w:rPr>
                <w:id w:val="1678303891"/>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12271F58" w14:textId="77777777" w:rsidR="00474061" w:rsidRPr="00D56693" w:rsidRDefault="00E67248" w:rsidP="00474061">
            <w:pPr>
              <w:spacing w:before="60" w:after="60"/>
              <w:jc w:val="center"/>
              <w:rPr>
                <w:rStyle w:val="InspektionText"/>
              </w:rPr>
            </w:pPr>
            <w:sdt>
              <w:sdtPr>
                <w:rPr>
                  <w:rFonts w:ascii="Arial" w:hAnsi="Arial"/>
                  <w:sz w:val="20"/>
                  <w:szCs w:val="20"/>
                </w:rPr>
                <w:id w:val="2098290828"/>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01EA3A74" w14:textId="77777777" w:rsidR="00474061" w:rsidRPr="00D56693" w:rsidRDefault="00E67248" w:rsidP="00474061">
            <w:pPr>
              <w:spacing w:before="60" w:after="60"/>
              <w:jc w:val="center"/>
              <w:rPr>
                <w:rStyle w:val="InspektionText"/>
              </w:rPr>
            </w:pPr>
            <w:sdt>
              <w:sdtPr>
                <w:rPr>
                  <w:rFonts w:ascii="Arial" w:hAnsi="Arial"/>
                  <w:sz w:val="20"/>
                  <w:szCs w:val="20"/>
                </w:rPr>
                <w:id w:val="70846148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r w:rsidR="00474061" w:rsidRPr="00D56693" w14:paraId="7113E6BB" w14:textId="77777777" w:rsidTr="003C4420">
        <w:trPr>
          <w:cantSplit/>
        </w:trPr>
        <w:tc>
          <w:tcPr>
            <w:tcW w:w="6446" w:type="dxa"/>
            <w:shd w:val="clear" w:color="auto" w:fill="auto"/>
          </w:tcPr>
          <w:p w14:paraId="218D5731" w14:textId="77777777" w:rsidR="00474061" w:rsidRPr="00D56693" w:rsidRDefault="00C96408" w:rsidP="00474061">
            <w:r w:rsidRPr="00D56693">
              <w:lastRenderedPageBreak/>
              <w:t>Reinigungen</w:t>
            </w:r>
            <w:r w:rsidR="00474061" w:rsidRPr="00D56693">
              <w:t xml:space="preserve"> sind dokumentiert</w:t>
            </w:r>
          </w:p>
          <w:p w14:paraId="4656C8F8" w14:textId="3DD35ECD" w:rsidR="00474061" w:rsidRPr="00D56693" w:rsidRDefault="00474061" w:rsidP="00A9503E">
            <w:pPr>
              <w:pStyle w:val="Listenabsatz"/>
              <w:numPr>
                <w:ilvl w:val="0"/>
                <w:numId w:val="11"/>
              </w:numPr>
            </w:pPr>
            <w:r w:rsidRPr="00D56693">
              <w:t>Wer führt Reinigungen in de</w:t>
            </w:r>
            <w:r w:rsidR="00A9503E" w:rsidRPr="00D56693">
              <w:t>n Anlagen der</w:t>
            </w:r>
            <w:r w:rsidR="00AA3FE4">
              <w:t xml:space="preserve"> Zytostatika-</w:t>
            </w:r>
            <w:r w:rsidR="00A9503E" w:rsidRPr="00D56693">
              <w:t xml:space="preserve">Herstellung </w:t>
            </w:r>
            <w:r w:rsidRPr="00D56693">
              <w:t>durch?</w:t>
            </w:r>
            <w:r w:rsidR="00D5771D" w:rsidRPr="00D56693">
              <w:br/>
            </w:r>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567" w:type="dxa"/>
            <w:shd w:val="clear" w:color="auto" w:fill="auto"/>
          </w:tcPr>
          <w:p w14:paraId="0A68A797" w14:textId="77777777" w:rsidR="00474061" w:rsidRPr="00D56693" w:rsidRDefault="00E67248" w:rsidP="00474061">
            <w:pPr>
              <w:spacing w:before="60" w:after="60"/>
              <w:jc w:val="center"/>
              <w:rPr>
                <w:sz w:val="20"/>
                <w:szCs w:val="20"/>
              </w:rPr>
            </w:pPr>
            <w:sdt>
              <w:sdtPr>
                <w:rPr>
                  <w:sz w:val="20"/>
                  <w:szCs w:val="20"/>
                </w:rPr>
                <w:id w:val="1753547942"/>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9" w:type="dxa"/>
            <w:shd w:val="clear" w:color="auto" w:fill="auto"/>
          </w:tcPr>
          <w:p w14:paraId="6BF208FF" w14:textId="77777777" w:rsidR="00474061" w:rsidRPr="00D56693" w:rsidRDefault="00E67248" w:rsidP="00474061">
            <w:pPr>
              <w:spacing w:before="60" w:after="60"/>
              <w:jc w:val="center"/>
              <w:rPr>
                <w:sz w:val="20"/>
                <w:szCs w:val="20"/>
              </w:rPr>
            </w:pPr>
            <w:sdt>
              <w:sdtPr>
                <w:rPr>
                  <w:sz w:val="20"/>
                  <w:szCs w:val="20"/>
                </w:rPr>
                <w:id w:val="-179489018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567" w:type="dxa"/>
            <w:shd w:val="clear" w:color="auto" w:fill="F2F2F2" w:themeFill="background1" w:themeFillShade="F2"/>
          </w:tcPr>
          <w:p w14:paraId="3F5000DE" w14:textId="77777777" w:rsidR="00474061" w:rsidRPr="00D56693" w:rsidRDefault="00E67248" w:rsidP="00474061">
            <w:pPr>
              <w:spacing w:before="60" w:after="60"/>
              <w:jc w:val="center"/>
              <w:rPr>
                <w:rStyle w:val="InspektionText"/>
              </w:rPr>
            </w:pPr>
            <w:sdt>
              <w:sdtPr>
                <w:rPr>
                  <w:rFonts w:ascii="Arial" w:hAnsi="Arial"/>
                  <w:sz w:val="20"/>
                  <w:szCs w:val="20"/>
                </w:rPr>
                <w:id w:val="197515941"/>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708" w:type="dxa"/>
            <w:shd w:val="clear" w:color="auto" w:fill="F2F2F2" w:themeFill="background1" w:themeFillShade="F2"/>
          </w:tcPr>
          <w:p w14:paraId="7B3E2394" w14:textId="77777777" w:rsidR="00474061" w:rsidRPr="00D56693" w:rsidRDefault="00E67248" w:rsidP="00474061">
            <w:pPr>
              <w:spacing w:before="60" w:after="60"/>
              <w:jc w:val="center"/>
              <w:rPr>
                <w:rStyle w:val="InspektionText"/>
              </w:rPr>
            </w:pPr>
            <w:sdt>
              <w:sdtPr>
                <w:rPr>
                  <w:rFonts w:ascii="Arial" w:hAnsi="Arial"/>
                  <w:sz w:val="20"/>
                  <w:szCs w:val="20"/>
                </w:rPr>
                <w:id w:val="1341426064"/>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c>
          <w:tcPr>
            <w:tcW w:w="642" w:type="dxa"/>
            <w:shd w:val="clear" w:color="auto" w:fill="F2F2F2" w:themeFill="background1" w:themeFillShade="F2"/>
          </w:tcPr>
          <w:p w14:paraId="19E7EA4A" w14:textId="77777777" w:rsidR="00474061" w:rsidRPr="00D56693" w:rsidRDefault="00E67248" w:rsidP="00474061">
            <w:pPr>
              <w:spacing w:before="60" w:after="60"/>
              <w:jc w:val="center"/>
              <w:rPr>
                <w:rStyle w:val="InspektionText"/>
              </w:rPr>
            </w:pPr>
            <w:sdt>
              <w:sdtPr>
                <w:rPr>
                  <w:rFonts w:ascii="Arial" w:hAnsi="Arial"/>
                  <w:sz w:val="20"/>
                  <w:szCs w:val="20"/>
                </w:rPr>
                <w:id w:val="-993339520"/>
                <w14:checkbox>
                  <w14:checked w14:val="0"/>
                  <w14:checkedState w14:val="2612" w14:font="MS Gothic"/>
                  <w14:uncheckedState w14:val="2610" w14:font="MS Gothic"/>
                </w14:checkbox>
              </w:sdtPr>
              <w:sdtEndPr/>
              <w:sdtContent>
                <w:r w:rsidR="00474061" w:rsidRPr="00D56693">
                  <w:rPr>
                    <w:rFonts w:ascii="MS Gothic" w:eastAsia="MS Gothic" w:hAnsi="MS Gothic"/>
                    <w:sz w:val="20"/>
                    <w:szCs w:val="20"/>
                  </w:rPr>
                  <w:t>☐</w:t>
                </w:r>
              </w:sdtContent>
            </w:sdt>
          </w:p>
        </w:tc>
      </w:tr>
    </w:tbl>
    <w:p w14:paraId="4AD584D9" w14:textId="79A19885" w:rsidR="00D5771D" w:rsidRPr="00D56693" w:rsidRDefault="00E45FFE" w:rsidP="00E45FFE">
      <w:pPr>
        <w:pStyle w:val="berschrift3"/>
        <w:keepLines w:val="0"/>
        <w:tabs>
          <w:tab w:val="num" w:pos="851"/>
        </w:tabs>
        <w:spacing w:before="120" w:after="120" w:line="240" w:lineRule="auto"/>
        <w:ind w:left="851" w:hanging="851"/>
      </w:pPr>
      <w:r w:rsidRPr="00D56693">
        <w:t>Herstellung von TPN (T</w:t>
      </w:r>
      <w:r w:rsidR="000A23A4" w:rsidRPr="00D56693">
        <w:t>otal</w:t>
      </w:r>
      <w:r w:rsidRPr="00D56693">
        <w:t xml:space="preserve"> Parenteral Nutrition)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96408" w:rsidRPr="00D56693" w14:paraId="6CFA9FC5" w14:textId="77777777" w:rsidTr="006419CC">
        <w:trPr>
          <w:cantSplit/>
        </w:trPr>
        <w:tc>
          <w:tcPr>
            <w:tcW w:w="6446" w:type="dxa"/>
          </w:tcPr>
          <w:p w14:paraId="3BEC1F7A" w14:textId="77777777" w:rsidR="00C96408" w:rsidRPr="00D56693" w:rsidRDefault="00C96408" w:rsidP="006419CC">
            <w:pPr>
              <w:spacing w:before="60"/>
              <w:ind w:left="62"/>
              <w:rPr>
                <w:sz w:val="20"/>
              </w:rPr>
            </w:pPr>
          </w:p>
        </w:tc>
        <w:tc>
          <w:tcPr>
            <w:tcW w:w="1276" w:type="dxa"/>
            <w:gridSpan w:val="2"/>
          </w:tcPr>
          <w:p w14:paraId="6C8055A6" w14:textId="77777777" w:rsidR="00C96408" w:rsidRPr="00D56693" w:rsidRDefault="00C96408" w:rsidP="006419CC">
            <w:pPr>
              <w:spacing w:before="60"/>
              <w:jc w:val="center"/>
              <w:rPr>
                <w:rFonts w:cs="Arial"/>
                <w:b/>
                <w:sz w:val="20"/>
                <w:szCs w:val="20"/>
              </w:rPr>
            </w:pPr>
            <w:r w:rsidRPr="00D56693">
              <w:rPr>
                <w:rFonts w:cs="Arial"/>
                <w:b/>
                <w:sz w:val="18"/>
                <w:szCs w:val="18"/>
              </w:rPr>
              <w:t>Vom Betrieb auszufüllen</w:t>
            </w:r>
          </w:p>
        </w:tc>
        <w:tc>
          <w:tcPr>
            <w:tcW w:w="1917" w:type="dxa"/>
            <w:gridSpan w:val="3"/>
          </w:tcPr>
          <w:p w14:paraId="1262A257" w14:textId="5033A468" w:rsidR="00C96408" w:rsidRPr="00D56693" w:rsidRDefault="00C96408"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C96408" w:rsidRPr="00D56693" w14:paraId="58F5EA74" w14:textId="77777777" w:rsidTr="006419CC">
        <w:trPr>
          <w:cantSplit/>
        </w:trPr>
        <w:tc>
          <w:tcPr>
            <w:tcW w:w="6446" w:type="dxa"/>
          </w:tcPr>
          <w:p w14:paraId="65D0434C" w14:textId="77777777" w:rsidR="00C96408" w:rsidRPr="00D56693" w:rsidRDefault="00C96408" w:rsidP="006419CC">
            <w:pPr>
              <w:spacing w:before="60"/>
              <w:ind w:left="62"/>
              <w:rPr>
                <w:sz w:val="20"/>
              </w:rPr>
            </w:pPr>
          </w:p>
        </w:tc>
        <w:tc>
          <w:tcPr>
            <w:tcW w:w="567" w:type="dxa"/>
          </w:tcPr>
          <w:p w14:paraId="01B2A8D5" w14:textId="77777777" w:rsidR="00C96408" w:rsidRPr="00D56693" w:rsidRDefault="00C96408" w:rsidP="006419CC">
            <w:pPr>
              <w:spacing w:before="60"/>
              <w:jc w:val="center"/>
              <w:rPr>
                <w:rFonts w:cs="Arial"/>
                <w:b/>
                <w:sz w:val="20"/>
                <w:szCs w:val="20"/>
              </w:rPr>
            </w:pPr>
            <w:r w:rsidRPr="00D56693">
              <w:rPr>
                <w:rFonts w:cs="Arial"/>
                <w:b/>
                <w:sz w:val="20"/>
                <w:szCs w:val="20"/>
              </w:rPr>
              <w:t>ja</w:t>
            </w:r>
          </w:p>
        </w:tc>
        <w:tc>
          <w:tcPr>
            <w:tcW w:w="709" w:type="dxa"/>
          </w:tcPr>
          <w:p w14:paraId="3E03AE46" w14:textId="77777777" w:rsidR="00C96408" w:rsidRPr="00D56693" w:rsidRDefault="00C96408" w:rsidP="006419CC">
            <w:pPr>
              <w:spacing w:before="60"/>
              <w:jc w:val="center"/>
              <w:rPr>
                <w:rFonts w:cs="Arial"/>
                <w:b/>
                <w:sz w:val="20"/>
                <w:szCs w:val="20"/>
              </w:rPr>
            </w:pPr>
            <w:r w:rsidRPr="00D56693">
              <w:rPr>
                <w:rFonts w:cs="Arial"/>
                <w:b/>
                <w:sz w:val="20"/>
                <w:szCs w:val="20"/>
              </w:rPr>
              <w:t>nein</w:t>
            </w:r>
          </w:p>
        </w:tc>
        <w:tc>
          <w:tcPr>
            <w:tcW w:w="567" w:type="dxa"/>
          </w:tcPr>
          <w:p w14:paraId="2E41846E" w14:textId="77777777" w:rsidR="00C96408" w:rsidRPr="00D56693" w:rsidRDefault="00C96408" w:rsidP="006419CC">
            <w:pPr>
              <w:spacing w:before="60"/>
              <w:jc w:val="center"/>
              <w:rPr>
                <w:b/>
                <w:sz w:val="20"/>
              </w:rPr>
            </w:pPr>
            <w:r w:rsidRPr="00D56693">
              <w:rPr>
                <w:rFonts w:cs="Arial"/>
                <w:b/>
                <w:sz w:val="20"/>
                <w:szCs w:val="20"/>
              </w:rPr>
              <w:t>ja</w:t>
            </w:r>
          </w:p>
        </w:tc>
        <w:tc>
          <w:tcPr>
            <w:tcW w:w="708" w:type="dxa"/>
          </w:tcPr>
          <w:p w14:paraId="22824801" w14:textId="77777777" w:rsidR="00C96408" w:rsidRPr="00D56693" w:rsidRDefault="00C96408" w:rsidP="006419CC">
            <w:pPr>
              <w:spacing w:before="60"/>
              <w:jc w:val="center"/>
              <w:rPr>
                <w:b/>
                <w:sz w:val="20"/>
              </w:rPr>
            </w:pPr>
            <w:r w:rsidRPr="00D56693">
              <w:rPr>
                <w:rFonts w:cs="Arial"/>
                <w:b/>
                <w:sz w:val="20"/>
                <w:szCs w:val="20"/>
              </w:rPr>
              <w:t>teilw.</w:t>
            </w:r>
          </w:p>
        </w:tc>
        <w:tc>
          <w:tcPr>
            <w:tcW w:w="642" w:type="dxa"/>
          </w:tcPr>
          <w:p w14:paraId="7B11123F" w14:textId="77777777" w:rsidR="00C96408" w:rsidRPr="00D56693" w:rsidRDefault="00C96408" w:rsidP="006419CC">
            <w:pPr>
              <w:spacing w:before="60"/>
              <w:jc w:val="center"/>
              <w:rPr>
                <w:b/>
                <w:sz w:val="20"/>
              </w:rPr>
            </w:pPr>
            <w:r w:rsidRPr="00D56693">
              <w:rPr>
                <w:rFonts w:cs="Arial"/>
                <w:b/>
                <w:sz w:val="20"/>
                <w:szCs w:val="20"/>
              </w:rPr>
              <w:t>nein</w:t>
            </w:r>
          </w:p>
        </w:tc>
      </w:tr>
      <w:tr w:rsidR="00C96408" w:rsidRPr="00D56693" w14:paraId="2FE2FAB9" w14:textId="77777777" w:rsidTr="006419CC">
        <w:trPr>
          <w:cantSplit/>
        </w:trPr>
        <w:tc>
          <w:tcPr>
            <w:tcW w:w="6446" w:type="dxa"/>
            <w:shd w:val="clear" w:color="auto" w:fill="auto"/>
          </w:tcPr>
          <w:p w14:paraId="6D304FCF" w14:textId="6766F449" w:rsidR="00C96408" w:rsidRPr="00D56693" w:rsidRDefault="00C96408" w:rsidP="00C96408">
            <w:r w:rsidRPr="00D56693">
              <w:t>Die TPN-Produktion wird durch ApothekerInnen sichergestellt</w:t>
            </w:r>
            <w:r w:rsidR="00D56693" w:rsidRPr="00D56693">
              <w:t>:</w:t>
            </w:r>
          </w:p>
        </w:tc>
        <w:tc>
          <w:tcPr>
            <w:tcW w:w="567" w:type="dxa"/>
            <w:shd w:val="clear" w:color="auto" w:fill="auto"/>
          </w:tcPr>
          <w:p w14:paraId="7172B913" w14:textId="77777777" w:rsidR="00C96408" w:rsidRPr="00D56693" w:rsidRDefault="00E67248" w:rsidP="00C96408">
            <w:pPr>
              <w:spacing w:before="60" w:after="60"/>
              <w:jc w:val="center"/>
              <w:rPr>
                <w:sz w:val="20"/>
                <w:szCs w:val="20"/>
              </w:rPr>
            </w:pPr>
            <w:sdt>
              <w:sdtPr>
                <w:rPr>
                  <w:sz w:val="20"/>
                  <w:szCs w:val="20"/>
                </w:rPr>
                <w:id w:val="-900823562"/>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5932F7ED" w14:textId="77777777" w:rsidR="00C96408" w:rsidRPr="00D56693" w:rsidRDefault="00E67248" w:rsidP="00C96408">
            <w:pPr>
              <w:spacing w:before="60" w:after="60"/>
              <w:jc w:val="center"/>
              <w:rPr>
                <w:sz w:val="20"/>
                <w:szCs w:val="20"/>
              </w:rPr>
            </w:pPr>
            <w:sdt>
              <w:sdtPr>
                <w:rPr>
                  <w:sz w:val="20"/>
                  <w:szCs w:val="20"/>
                </w:rPr>
                <w:id w:val="-2068407714"/>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135E19D7" w14:textId="77777777" w:rsidR="00C96408" w:rsidRPr="00D56693" w:rsidRDefault="00E67248" w:rsidP="00C96408">
            <w:pPr>
              <w:spacing w:before="60" w:after="60"/>
              <w:jc w:val="center"/>
              <w:rPr>
                <w:rStyle w:val="InspektionText"/>
              </w:rPr>
            </w:pPr>
            <w:sdt>
              <w:sdtPr>
                <w:rPr>
                  <w:rFonts w:ascii="Arial" w:hAnsi="Arial"/>
                  <w:sz w:val="20"/>
                  <w:szCs w:val="20"/>
                </w:rPr>
                <w:id w:val="1664749800"/>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1C11FF4F" w14:textId="77777777" w:rsidR="00C96408" w:rsidRPr="00D56693" w:rsidRDefault="00E67248" w:rsidP="00C96408">
            <w:pPr>
              <w:spacing w:before="60" w:after="60"/>
              <w:jc w:val="center"/>
              <w:rPr>
                <w:rStyle w:val="InspektionText"/>
              </w:rPr>
            </w:pPr>
            <w:sdt>
              <w:sdtPr>
                <w:rPr>
                  <w:rFonts w:ascii="Arial" w:hAnsi="Arial"/>
                  <w:sz w:val="20"/>
                  <w:szCs w:val="20"/>
                </w:rPr>
                <w:id w:val="-789203756"/>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797C47FF" w14:textId="77777777" w:rsidR="00C96408" w:rsidRPr="00D56693" w:rsidRDefault="00E67248" w:rsidP="00C96408">
            <w:pPr>
              <w:spacing w:before="60" w:after="60"/>
              <w:jc w:val="center"/>
              <w:rPr>
                <w:rStyle w:val="InspektionText"/>
              </w:rPr>
            </w:pPr>
            <w:sdt>
              <w:sdtPr>
                <w:rPr>
                  <w:rFonts w:ascii="Arial" w:hAnsi="Arial"/>
                  <w:sz w:val="20"/>
                  <w:szCs w:val="20"/>
                </w:rPr>
                <w:id w:val="-2140180097"/>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r w:rsidR="00C96408" w:rsidRPr="00D56693" w14:paraId="54CF8159" w14:textId="77777777" w:rsidTr="006419CC">
        <w:trPr>
          <w:cantSplit/>
        </w:trPr>
        <w:tc>
          <w:tcPr>
            <w:tcW w:w="6446" w:type="dxa"/>
            <w:shd w:val="clear" w:color="auto" w:fill="auto"/>
          </w:tcPr>
          <w:p w14:paraId="31B95311" w14:textId="77777777" w:rsidR="00C96408" w:rsidRPr="00D56693" w:rsidRDefault="00C96408" w:rsidP="00C96408">
            <w:r w:rsidRPr="00D56693">
              <w:t>Die TPN-Produktion ist an geschultes Fachpersonal delegiert:</w:t>
            </w:r>
          </w:p>
        </w:tc>
        <w:tc>
          <w:tcPr>
            <w:tcW w:w="567" w:type="dxa"/>
            <w:shd w:val="clear" w:color="auto" w:fill="auto"/>
          </w:tcPr>
          <w:p w14:paraId="2DB46E12" w14:textId="77777777" w:rsidR="00C96408" w:rsidRPr="00D56693" w:rsidRDefault="00E67248" w:rsidP="00C96408">
            <w:pPr>
              <w:spacing w:before="60" w:after="60"/>
              <w:jc w:val="center"/>
              <w:rPr>
                <w:sz w:val="20"/>
                <w:szCs w:val="20"/>
              </w:rPr>
            </w:pPr>
            <w:sdt>
              <w:sdtPr>
                <w:rPr>
                  <w:sz w:val="20"/>
                  <w:szCs w:val="20"/>
                </w:rPr>
                <w:id w:val="1637984239"/>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7DEF7988" w14:textId="77777777" w:rsidR="00C96408" w:rsidRPr="00D56693" w:rsidRDefault="00E67248" w:rsidP="00C96408">
            <w:pPr>
              <w:spacing w:before="60" w:after="60"/>
              <w:jc w:val="center"/>
              <w:rPr>
                <w:sz w:val="20"/>
                <w:szCs w:val="20"/>
              </w:rPr>
            </w:pPr>
            <w:sdt>
              <w:sdtPr>
                <w:rPr>
                  <w:sz w:val="20"/>
                  <w:szCs w:val="20"/>
                </w:rPr>
                <w:id w:val="-727302637"/>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6716642B" w14:textId="77777777" w:rsidR="00C96408" w:rsidRPr="00D56693" w:rsidRDefault="00E67248" w:rsidP="00C96408">
            <w:pPr>
              <w:spacing w:before="60" w:after="60"/>
              <w:jc w:val="center"/>
              <w:rPr>
                <w:rStyle w:val="InspektionText"/>
              </w:rPr>
            </w:pPr>
            <w:sdt>
              <w:sdtPr>
                <w:rPr>
                  <w:rFonts w:ascii="Arial" w:hAnsi="Arial"/>
                  <w:sz w:val="20"/>
                  <w:szCs w:val="20"/>
                </w:rPr>
                <w:id w:val="-1313395264"/>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610DB8EF" w14:textId="77777777" w:rsidR="00C96408" w:rsidRPr="00D56693" w:rsidRDefault="00E67248" w:rsidP="00C96408">
            <w:pPr>
              <w:spacing w:before="60" w:after="60"/>
              <w:jc w:val="center"/>
              <w:rPr>
                <w:rStyle w:val="InspektionText"/>
              </w:rPr>
            </w:pPr>
            <w:sdt>
              <w:sdtPr>
                <w:rPr>
                  <w:rFonts w:ascii="Arial" w:hAnsi="Arial"/>
                  <w:sz w:val="20"/>
                  <w:szCs w:val="20"/>
                </w:rPr>
                <w:id w:val="1657331982"/>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667C9791" w14:textId="77777777" w:rsidR="00C96408" w:rsidRPr="00D56693" w:rsidRDefault="00E67248" w:rsidP="00C96408">
            <w:pPr>
              <w:spacing w:before="60" w:after="60"/>
              <w:jc w:val="center"/>
              <w:rPr>
                <w:rStyle w:val="InspektionText"/>
              </w:rPr>
            </w:pPr>
            <w:sdt>
              <w:sdtPr>
                <w:rPr>
                  <w:rFonts w:ascii="Arial" w:hAnsi="Arial"/>
                  <w:sz w:val="20"/>
                  <w:szCs w:val="20"/>
                </w:rPr>
                <w:id w:val="1319853529"/>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r w:rsidR="00C96408" w:rsidRPr="00D56693" w14:paraId="31D8EA53" w14:textId="77777777" w:rsidTr="006419CC">
        <w:trPr>
          <w:cantSplit/>
        </w:trPr>
        <w:tc>
          <w:tcPr>
            <w:tcW w:w="6446" w:type="dxa"/>
            <w:shd w:val="clear" w:color="auto" w:fill="auto"/>
          </w:tcPr>
          <w:p w14:paraId="37A20DD9" w14:textId="5366AB1D" w:rsidR="00C96408" w:rsidRPr="00D56693" w:rsidRDefault="00C96408" w:rsidP="00C96408">
            <w:r w:rsidRPr="00D56693">
              <w:t xml:space="preserve">Computer-Unterstützung </w:t>
            </w:r>
            <w:r w:rsidR="00042AE8" w:rsidRPr="00D56693">
              <w:t>vorhanden</w:t>
            </w:r>
            <w:r w:rsidRPr="00D56693">
              <w:t>:</w:t>
            </w:r>
          </w:p>
          <w:p w14:paraId="5EFA017E" w14:textId="77777777" w:rsidR="00C96408" w:rsidRPr="00D56693" w:rsidRDefault="00C96408" w:rsidP="00C96408">
            <w:pPr>
              <w:pStyle w:val="Listenabsatz"/>
              <w:numPr>
                <w:ilvl w:val="0"/>
                <w:numId w:val="11"/>
              </w:numPr>
            </w:pPr>
            <w:r w:rsidRPr="000328E4">
              <w:t>Deklaration de</w:t>
            </w:r>
            <w:r w:rsidRPr="00D56693">
              <w:t>s Systems:</w:t>
            </w:r>
            <w:r w:rsidRPr="00D56693">
              <w:br/>
            </w:r>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567" w:type="dxa"/>
            <w:shd w:val="clear" w:color="auto" w:fill="auto"/>
          </w:tcPr>
          <w:p w14:paraId="38181970" w14:textId="77777777" w:rsidR="00C96408" w:rsidRPr="00D56693" w:rsidRDefault="00E67248" w:rsidP="00C96408">
            <w:pPr>
              <w:spacing w:before="60" w:after="60"/>
              <w:jc w:val="center"/>
              <w:rPr>
                <w:sz w:val="20"/>
                <w:szCs w:val="20"/>
              </w:rPr>
            </w:pPr>
            <w:sdt>
              <w:sdtPr>
                <w:rPr>
                  <w:sz w:val="20"/>
                  <w:szCs w:val="20"/>
                </w:rPr>
                <w:id w:val="1759023739"/>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0F94AF4A" w14:textId="77777777" w:rsidR="00C96408" w:rsidRPr="00D56693" w:rsidRDefault="00E67248" w:rsidP="00C96408">
            <w:pPr>
              <w:spacing w:before="60" w:after="60"/>
              <w:jc w:val="center"/>
              <w:rPr>
                <w:sz w:val="20"/>
                <w:szCs w:val="20"/>
              </w:rPr>
            </w:pPr>
            <w:sdt>
              <w:sdtPr>
                <w:rPr>
                  <w:sz w:val="20"/>
                  <w:szCs w:val="20"/>
                </w:rPr>
                <w:id w:val="-507050144"/>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561555F1" w14:textId="77777777" w:rsidR="00C96408" w:rsidRPr="00D56693" w:rsidRDefault="00E67248" w:rsidP="00C96408">
            <w:pPr>
              <w:spacing w:before="60" w:after="60"/>
              <w:jc w:val="center"/>
              <w:rPr>
                <w:rStyle w:val="InspektionText"/>
              </w:rPr>
            </w:pPr>
            <w:sdt>
              <w:sdtPr>
                <w:rPr>
                  <w:rFonts w:ascii="Arial" w:hAnsi="Arial"/>
                  <w:sz w:val="20"/>
                  <w:szCs w:val="20"/>
                </w:rPr>
                <w:id w:val="998932103"/>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0B8ED0E7" w14:textId="77777777" w:rsidR="00C96408" w:rsidRPr="00D56693" w:rsidRDefault="00E67248" w:rsidP="00C96408">
            <w:pPr>
              <w:spacing w:before="60" w:after="60"/>
              <w:jc w:val="center"/>
              <w:rPr>
                <w:rStyle w:val="InspektionText"/>
              </w:rPr>
            </w:pPr>
            <w:sdt>
              <w:sdtPr>
                <w:rPr>
                  <w:rFonts w:ascii="Arial" w:hAnsi="Arial"/>
                  <w:sz w:val="20"/>
                  <w:szCs w:val="20"/>
                </w:rPr>
                <w:id w:val="1616477282"/>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00F0D2F0" w14:textId="77777777" w:rsidR="00C96408" w:rsidRPr="00D56693" w:rsidRDefault="00E67248" w:rsidP="00C96408">
            <w:pPr>
              <w:spacing w:before="60" w:after="60"/>
              <w:jc w:val="center"/>
              <w:rPr>
                <w:rStyle w:val="InspektionText"/>
              </w:rPr>
            </w:pPr>
            <w:sdt>
              <w:sdtPr>
                <w:rPr>
                  <w:rFonts w:ascii="Arial" w:hAnsi="Arial"/>
                  <w:sz w:val="20"/>
                  <w:szCs w:val="20"/>
                </w:rPr>
                <w:id w:val="538553880"/>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r w:rsidR="00C96408" w:rsidRPr="00D56693" w14:paraId="696B07C9" w14:textId="77777777" w:rsidTr="006419CC">
        <w:trPr>
          <w:cantSplit/>
        </w:trPr>
        <w:tc>
          <w:tcPr>
            <w:tcW w:w="6446" w:type="dxa"/>
            <w:shd w:val="clear" w:color="auto" w:fill="auto"/>
          </w:tcPr>
          <w:p w14:paraId="69A24147" w14:textId="77777777" w:rsidR="00C96408" w:rsidRPr="00D56693" w:rsidRDefault="00C96408" w:rsidP="00C96408">
            <w:r w:rsidRPr="00D56693">
              <w:t>Ausgangsmaterialien sind freigegeben:</w:t>
            </w:r>
          </w:p>
        </w:tc>
        <w:tc>
          <w:tcPr>
            <w:tcW w:w="567" w:type="dxa"/>
            <w:shd w:val="clear" w:color="auto" w:fill="auto"/>
          </w:tcPr>
          <w:p w14:paraId="10AF1EF2" w14:textId="77777777" w:rsidR="00C96408" w:rsidRPr="00D56693" w:rsidRDefault="00E67248" w:rsidP="00C96408">
            <w:pPr>
              <w:spacing w:before="60" w:after="60"/>
              <w:jc w:val="center"/>
              <w:rPr>
                <w:sz w:val="20"/>
                <w:szCs w:val="20"/>
              </w:rPr>
            </w:pPr>
            <w:sdt>
              <w:sdtPr>
                <w:rPr>
                  <w:sz w:val="20"/>
                  <w:szCs w:val="20"/>
                </w:rPr>
                <w:id w:val="1019581095"/>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2942D320" w14:textId="77777777" w:rsidR="00C96408" w:rsidRPr="00D56693" w:rsidRDefault="00E67248" w:rsidP="00C96408">
            <w:pPr>
              <w:spacing w:before="60" w:after="60"/>
              <w:jc w:val="center"/>
              <w:rPr>
                <w:sz w:val="20"/>
                <w:szCs w:val="20"/>
              </w:rPr>
            </w:pPr>
            <w:sdt>
              <w:sdtPr>
                <w:rPr>
                  <w:sz w:val="20"/>
                  <w:szCs w:val="20"/>
                </w:rPr>
                <w:id w:val="1702517103"/>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03AA48B9" w14:textId="77777777" w:rsidR="00C96408" w:rsidRPr="00D56693" w:rsidRDefault="00E67248" w:rsidP="00C96408">
            <w:pPr>
              <w:spacing w:before="60" w:after="60"/>
              <w:jc w:val="center"/>
              <w:rPr>
                <w:rStyle w:val="InspektionText"/>
              </w:rPr>
            </w:pPr>
            <w:sdt>
              <w:sdtPr>
                <w:rPr>
                  <w:rFonts w:ascii="Arial" w:hAnsi="Arial"/>
                  <w:sz w:val="20"/>
                  <w:szCs w:val="20"/>
                </w:rPr>
                <w:id w:val="1589962859"/>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36B4895F" w14:textId="77777777" w:rsidR="00C96408" w:rsidRPr="00D56693" w:rsidRDefault="00E67248" w:rsidP="00C96408">
            <w:pPr>
              <w:spacing w:before="60" w:after="60"/>
              <w:jc w:val="center"/>
              <w:rPr>
                <w:rStyle w:val="InspektionText"/>
              </w:rPr>
            </w:pPr>
            <w:sdt>
              <w:sdtPr>
                <w:rPr>
                  <w:rFonts w:ascii="Arial" w:hAnsi="Arial"/>
                  <w:sz w:val="20"/>
                  <w:szCs w:val="20"/>
                </w:rPr>
                <w:id w:val="-969272595"/>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4706C2C6" w14:textId="77777777" w:rsidR="00C96408" w:rsidRPr="00D56693" w:rsidRDefault="00E67248" w:rsidP="00C96408">
            <w:pPr>
              <w:spacing w:before="60" w:after="60"/>
              <w:jc w:val="center"/>
              <w:rPr>
                <w:rStyle w:val="InspektionText"/>
              </w:rPr>
            </w:pPr>
            <w:sdt>
              <w:sdtPr>
                <w:rPr>
                  <w:rFonts w:ascii="Arial" w:hAnsi="Arial"/>
                  <w:sz w:val="20"/>
                  <w:szCs w:val="20"/>
                </w:rPr>
                <w:id w:val="1405339260"/>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r w:rsidR="00C96408" w:rsidRPr="00D56693" w14:paraId="53B23A56" w14:textId="77777777" w:rsidTr="006419CC">
        <w:trPr>
          <w:cantSplit/>
        </w:trPr>
        <w:tc>
          <w:tcPr>
            <w:tcW w:w="6446" w:type="dxa"/>
            <w:shd w:val="clear" w:color="auto" w:fill="auto"/>
          </w:tcPr>
          <w:p w14:paraId="4A168C66" w14:textId="77777777" w:rsidR="00C96408" w:rsidRPr="00D56693" w:rsidRDefault="00C96408" w:rsidP="00C96408">
            <w:r w:rsidRPr="00D56693">
              <w:t>Das Produktionsverfahren ist validiert:</w:t>
            </w:r>
          </w:p>
        </w:tc>
        <w:tc>
          <w:tcPr>
            <w:tcW w:w="567" w:type="dxa"/>
            <w:shd w:val="clear" w:color="auto" w:fill="auto"/>
          </w:tcPr>
          <w:p w14:paraId="5E1511D9" w14:textId="77777777" w:rsidR="00C96408" w:rsidRPr="00D56693" w:rsidRDefault="00E67248" w:rsidP="00C96408">
            <w:pPr>
              <w:spacing w:before="60" w:after="60"/>
              <w:jc w:val="center"/>
              <w:rPr>
                <w:sz w:val="20"/>
                <w:szCs w:val="20"/>
              </w:rPr>
            </w:pPr>
            <w:sdt>
              <w:sdtPr>
                <w:rPr>
                  <w:sz w:val="20"/>
                  <w:szCs w:val="20"/>
                </w:rPr>
                <w:id w:val="-592551245"/>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695AA824" w14:textId="77777777" w:rsidR="00C96408" w:rsidRPr="00D56693" w:rsidRDefault="00E67248" w:rsidP="00C96408">
            <w:pPr>
              <w:spacing w:before="60" w:after="60"/>
              <w:jc w:val="center"/>
              <w:rPr>
                <w:sz w:val="20"/>
                <w:szCs w:val="20"/>
              </w:rPr>
            </w:pPr>
            <w:sdt>
              <w:sdtPr>
                <w:rPr>
                  <w:sz w:val="20"/>
                  <w:szCs w:val="20"/>
                </w:rPr>
                <w:id w:val="-734234563"/>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55F16603" w14:textId="77777777" w:rsidR="00C96408" w:rsidRPr="00D56693" w:rsidRDefault="00E67248" w:rsidP="00C96408">
            <w:pPr>
              <w:spacing w:before="60" w:after="60"/>
              <w:jc w:val="center"/>
              <w:rPr>
                <w:rStyle w:val="InspektionText"/>
              </w:rPr>
            </w:pPr>
            <w:sdt>
              <w:sdtPr>
                <w:rPr>
                  <w:rFonts w:ascii="Arial" w:hAnsi="Arial"/>
                  <w:sz w:val="20"/>
                  <w:szCs w:val="20"/>
                </w:rPr>
                <w:id w:val="312609978"/>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28E36160" w14:textId="77777777" w:rsidR="00C96408" w:rsidRPr="00D56693" w:rsidRDefault="00E67248" w:rsidP="00C96408">
            <w:pPr>
              <w:spacing w:before="60" w:after="60"/>
              <w:jc w:val="center"/>
              <w:rPr>
                <w:rStyle w:val="InspektionText"/>
              </w:rPr>
            </w:pPr>
            <w:sdt>
              <w:sdtPr>
                <w:rPr>
                  <w:rFonts w:ascii="Arial" w:hAnsi="Arial"/>
                  <w:sz w:val="20"/>
                  <w:szCs w:val="20"/>
                </w:rPr>
                <w:id w:val="1998994962"/>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361B6303" w14:textId="77777777" w:rsidR="00C96408" w:rsidRPr="00D56693" w:rsidRDefault="00E67248" w:rsidP="00C96408">
            <w:pPr>
              <w:spacing w:before="60" w:after="60"/>
              <w:jc w:val="center"/>
              <w:rPr>
                <w:rStyle w:val="InspektionText"/>
              </w:rPr>
            </w:pPr>
            <w:sdt>
              <w:sdtPr>
                <w:rPr>
                  <w:rFonts w:ascii="Arial" w:hAnsi="Arial"/>
                  <w:sz w:val="20"/>
                  <w:szCs w:val="20"/>
                </w:rPr>
                <w:id w:val="-1693446744"/>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r w:rsidR="00C96408" w:rsidRPr="00D56693" w14:paraId="4E509324" w14:textId="77777777" w:rsidTr="006419CC">
        <w:trPr>
          <w:cantSplit/>
        </w:trPr>
        <w:tc>
          <w:tcPr>
            <w:tcW w:w="6446" w:type="dxa"/>
            <w:shd w:val="clear" w:color="auto" w:fill="auto"/>
          </w:tcPr>
          <w:p w14:paraId="7774E3AF" w14:textId="73B692FF" w:rsidR="00C96408" w:rsidRPr="00D56693" w:rsidRDefault="00C96408" w:rsidP="00042AE8">
            <w:r w:rsidRPr="00D56693">
              <w:t>Die Freigabe des Endprodukts erfolgt durch die fvP</w:t>
            </w:r>
            <w:r w:rsidR="00D56693" w:rsidRPr="00D56693">
              <w:t>:</w:t>
            </w:r>
          </w:p>
        </w:tc>
        <w:tc>
          <w:tcPr>
            <w:tcW w:w="567" w:type="dxa"/>
            <w:shd w:val="clear" w:color="auto" w:fill="auto"/>
          </w:tcPr>
          <w:p w14:paraId="5A4FA6BC" w14:textId="77777777" w:rsidR="00C96408" w:rsidRPr="00D56693" w:rsidRDefault="00E67248" w:rsidP="00C96408">
            <w:pPr>
              <w:spacing w:before="60" w:after="60"/>
              <w:jc w:val="center"/>
              <w:rPr>
                <w:sz w:val="20"/>
                <w:szCs w:val="20"/>
              </w:rPr>
            </w:pPr>
            <w:sdt>
              <w:sdtPr>
                <w:rPr>
                  <w:sz w:val="20"/>
                  <w:szCs w:val="20"/>
                </w:rPr>
                <w:id w:val="564614548"/>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9" w:type="dxa"/>
            <w:shd w:val="clear" w:color="auto" w:fill="auto"/>
          </w:tcPr>
          <w:p w14:paraId="3CBC655F" w14:textId="77777777" w:rsidR="00C96408" w:rsidRPr="00D56693" w:rsidRDefault="00E67248" w:rsidP="00C96408">
            <w:pPr>
              <w:spacing w:before="60" w:after="60"/>
              <w:jc w:val="center"/>
              <w:rPr>
                <w:sz w:val="20"/>
                <w:szCs w:val="20"/>
              </w:rPr>
            </w:pPr>
            <w:sdt>
              <w:sdtPr>
                <w:rPr>
                  <w:sz w:val="20"/>
                  <w:szCs w:val="20"/>
                </w:rPr>
                <w:id w:val="1891073637"/>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567" w:type="dxa"/>
            <w:shd w:val="clear" w:color="auto" w:fill="auto"/>
          </w:tcPr>
          <w:p w14:paraId="2289B6A5" w14:textId="77777777" w:rsidR="00C96408" w:rsidRPr="00D56693" w:rsidRDefault="00E67248" w:rsidP="00C96408">
            <w:pPr>
              <w:spacing w:before="60" w:after="60"/>
              <w:jc w:val="center"/>
              <w:rPr>
                <w:rStyle w:val="InspektionText"/>
              </w:rPr>
            </w:pPr>
            <w:sdt>
              <w:sdtPr>
                <w:rPr>
                  <w:rFonts w:ascii="Arial" w:hAnsi="Arial"/>
                  <w:sz w:val="20"/>
                  <w:szCs w:val="20"/>
                </w:rPr>
                <w:id w:val="1454360687"/>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708" w:type="dxa"/>
            <w:shd w:val="clear" w:color="auto" w:fill="auto"/>
          </w:tcPr>
          <w:p w14:paraId="18309636" w14:textId="77777777" w:rsidR="00C96408" w:rsidRPr="00D56693" w:rsidRDefault="00E67248" w:rsidP="00C96408">
            <w:pPr>
              <w:spacing w:before="60" w:after="60"/>
              <w:jc w:val="center"/>
              <w:rPr>
                <w:rStyle w:val="InspektionText"/>
              </w:rPr>
            </w:pPr>
            <w:sdt>
              <w:sdtPr>
                <w:rPr>
                  <w:rFonts w:ascii="Arial" w:hAnsi="Arial"/>
                  <w:sz w:val="20"/>
                  <w:szCs w:val="20"/>
                </w:rPr>
                <w:id w:val="-1187365667"/>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c>
          <w:tcPr>
            <w:tcW w:w="642" w:type="dxa"/>
            <w:shd w:val="clear" w:color="auto" w:fill="auto"/>
          </w:tcPr>
          <w:p w14:paraId="1AFF46EC" w14:textId="77777777" w:rsidR="00C96408" w:rsidRPr="00D56693" w:rsidRDefault="00E67248" w:rsidP="00C96408">
            <w:pPr>
              <w:spacing w:before="60" w:after="60"/>
              <w:jc w:val="center"/>
              <w:rPr>
                <w:rStyle w:val="InspektionText"/>
              </w:rPr>
            </w:pPr>
            <w:sdt>
              <w:sdtPr>
                <w:rPr>
                  <w:rFonts w:ascii="Arial" w:hAnsi="Arial"/>
                  <w:sz w:val="20"/>
                  <w:szCs w:val="20"/>
                </w:rPr>
                <w:id w:val="901802326"/>
                <w14:checkbox>
                  <w14:checked w14:val="0"/>
                  <w14:checkedState w14:val="2612" w14:font="MS Gothic"/>
                  <w14:uncheckedState w14:val="2610" w14:font="MS Gothic"/>
                </w14:checkbox>
              </w:sdtPr>
              <w:sdtEndPr/>
              <w:sdtContent>
                <w:r w:rsidR="00C96408" w:rsidRPr="00D56693">
                  <w:rPr>
                    <w:rFonts w:ascii="MS Gothic" w:eastAsia="MS Gothic" w:hAnsi="MS Gothic"/>
                    <w:sz w:val="20"/>
                    <w:szCs w:val="20"/>
                  </w:rPr>
                  <w:t>☐</w:t>
                </w:r>
              </w:sdtContent>
            </w:sdt>
          </w:p>
        </w:tc>
      </w:tr>
    </w:tbl>
    <w:p w14:paraId="14A339B2" w14:textId="74B8EA7D" w:rsidR="00D5771D" w:rsidRPr="005A2E47" w:rsidRDefault="00EA15B3" w:rsidP="00F9055E">
      <w:pPr>
        <w:pStyle w:val="berschrift3"/>
        <w:keepLines w:val="0"/>
        <w:tabs>
          <w:tab w:val="num" w:pos="851"/>
        </w:tabs>
        <w:spacing w:before="120" w:after="120" w:line="240" w:lineRule="auto"/>
        <w:ind w:left="851" w:hanging="851"/>
        <w:rPr>
          <w:szCs w:val="21"/>
        </w:rPr>
      </w:pPr>
      <w:r w:rsidRPr="005A2E47">
        <w:t>Verpackung</w:t>
      </w:r>
      <w:r w:rsidR="001B25FC" w:rsidRPr="005A2E47">
        <w:t xml:space="preserve"> und Etikette</w:t>
      </w:r>
      <w:r w:rsidR="00067684" w:rsidRPr="005A2E47">
        <w:t>n</w:t>
      </w:r>
      <w:r w:rsidR="00241F96" w:rsidRPr="005A2E47">
        <w:t xml:space="preserve"> </w:t>
      </w:r>
      <w:r w:rsidR="00241F96" w:rsidRPr="005A2E47">
        <w:rPr>
          <w:b w:val="0"/>
          <w:bCs w:val="0"/>
          <w:szCs w:val="21"/>
        </w:rPr>
        <w:t>(</w:t>
      </w:r>
      <w:r w:rsidR="008E7A4E" w:rsidRPr="005A2E47">
        <w:rPr>
          <w:b w:val="0"/>
          <w:bCs w:val="0"/>
          <w:szCs w:val="21"/>
        </w:rPr>
        <w:t>Ph.</w:t>
      </w:r>
      <w:r w:rsidR="002850F8" w:rsidRPr="005A2E47">
        <w:rPr>
          <w:b w:val="0"/>
          <w:bCs w:val="0"/>
          <w:szCs w:val="21"/>
        </w:rPr>
        <w:t xml:space="preserve"> </w:t>
      </w:r>
      <w:r w:rsidR="008E7A4E" w:rsidRPr="005A2E47">
        <w:rPr>
          <w:b w:val="0"/>
          <w:bCs w:val="0"/>
          <w:szCs w:val="21"/>
        </w:rPr>
        <w:t>Helv</w:t>
      </w:r>
      <w:r w:rsidR="002850F8" w:rsidRPr="005A2E47">
        <w:rPr>
          <w:b w:val="0"/>
          <w:bCs w:val="0"/>
          <w:szCs w:val="21"/>
        </w:rPr>
        <w:t>.</w:t>
      </w:r>
      <w:r w:rsidR="008E7A4E" w:rsidRPr="005A2E47">
        <w:rPr>
          <w:b w:val="0"/>
          <w:bCs w:val="0"/>
          <w:szCs w:val="21"/>
        </w:rPr>
        <w:t xml:space="preserve"> Kap</w:t>
      </w:r>
      <w:r w:rsidR="002850F8" w:rsidRPr="005A2E47">
        <w:rPr>
          <w:b w:val="0"/>
          <w:bCs w:val="0"/>
          <w:szCs w:val="21"/>
        </w:rPr>
        <w:t>.</w:t>
      </w:r>
      <w:r w:rsidR="008E7A4E" w:rsidRPr="005A2E47">
        <w:rPr>
          <w:b w:val="0"/>
          <w:bCs w:val="0"/>
          <w:szCs w:val="21"/>
        </w:rPr>
        <w:t xml:space="preserve"> 17</w:t>
      </w:r>
      <w:r w:rsidR="00241F96" w:rsidRPr="005A2E47">
        <w:rPr>
          <w:b w:val="0"/>
          <w:bCs w:val="0"/>
          <w:szCs w:val="21"/>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55E" w:rsidRPr="00D56693" w14:paraId="5D15F461" w14:textId="77777777" w:rsidTr="003C4420">
        <w:trPr>
          <w:cantSplit/>
        </w:trPr>
        <w:tc>
          <w:tcPr>
            <w:tcW w:w="6446" w:type="dxa"/>
          </w:tcPr>
          <w:p w14:paraId="681AABEF" w14:textId="77777777" w:rsidR="00F9055E" w:rsidRPr="00D56693" w:rsidRDefault="00F9055E" w:rsidP="006419CC">
            <w:pPr>
              <w:spacing w:before="60"/>
              <w:ind w:left="62"/>
              <w:rPr>
                <w:sz w:val="20"/>
              </w:rPr>
            </w:pPr>
          </w:p>
        </w:tc>
        <w:tc>
          <w:tcPr>
            <w:tcW w:w="1276" w:type="dxa"/>
            <w:gridSpan w:val="2"/>
          </w:tcPr>
          <w:p w14:paraId="6242E71C" w14:textId="77777777" w:rsidR="00F9055E" w:rsidRPr="00D56693" w:rsidRDefault="00F9055E"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BA8FD9B" w14:textId="3841D64C" w:rsidR="00F9055E" w:rsidRPr="00D56693" w:rsidRDefault="00F9055E"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F9055E" w:rsidRPr="00D56693" w14:paraId="20B2A386" w14:textId="77777777" w:rsidTr="003C4420">
        <w:trPr>
          <w:cantSplit/>
        </w:trPr>
        <w:tc>
          <w:tcPr>
            <w:tcW w:w="6446" w:type="dxa"/>
          </w:tcPr>
          <w:p w14:paraId="2E4D1B9C" w14:textId="77777777" w:rsidR="00F9055E" w:rsidRPr="00D56693" w:rsidRDefault="00F9055E" w:rsidP="006419CC">
            <w:pPr>
              <w:spacing w:before="60"/>
              <w:ind w:left="62"/>
              <w:rPr>
                <w:sz w:val="20"/>
              </w:rPr>
            </w:pPr>
          </w:p>
        </w:tc>
        <w:tc>
          <w:tcPr>
            <w:tcW w:w="567" w:type="dxa"/>
          </w:tcPr>
          <w:p w14:paraId="5F28F880" w14:textId="77777777" w:rsidR="00F9055E" w:rsidRPr="00D56693" w:rsidRDefault="00F9055E" w:rsidP="006419CC">
            <w:pPr>
              <w:spacing w:before="60"/>
              <w:jc w:val="center"/>
              <w:rPr>
                <w:rFonts w:cs="Arial"/>
                <w:b/>
                <w:sz w:val="20"/>
                <w:szCs w:val="20"/>
              </w:rPr>
            </w:pPr>
            <w:r w:rsidRPr="00D56693">
              <w:rPr>
                <w:rFonts w:cs="Arial"/>
                <w:b/>
                <w:sz w:val="20"/>
                <w:szCs w:val="20"/>
              </w:rPr>
              <w:t>ja</w:t>
            </w:r>
          </w:p>
        </w:tc>
        <w:tc>
          <w:tcPr>
            <w:tcW w:w="709" w:type="dxa"/>
          </w:tcPr>
          <w:p w14:paraId="41D2359E" w14:textId="77777777" w:rsidR="00F9055E" w:rsidRPr="00D56693" w:rsidRDefault="00F9055E"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85FD68D" w14:textId="77777777" w:rsidR="00F9055E" w:rsidRPr="00D56693" w:rsidRDefault="00F9055E"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4FB6A521" w14:textId="77777777" w:rsidR="00F9055E" w:rsidRPr="00D56693" w:rsidRDefault="00F9055E"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CE9CEE3" w14:textId="77777777" w:rsidR="00F9055E" w:rsidRPr="00D56693" w:rsidRDefault="00F9055E" w:rsidP="006419CC">
            <w:pPr>
              <w:spacing w:before="60"/>
              <w:jc w:val="center"/>
              <w:rPr>
                <w:b/>
                <w:sz w:val="20"/>
              </w:rPr>
            </w:pPr>
            <w:r w:rsidRPr="00D56693">
              <w:rPr>
                <w:rFonts w:cs="Arial"/>
                <w:b/>
                <w:sz w:val="20"/>
                <w:szCs w:val="20"/>
              </w:rPr>
              <w:t>nein</w:t>
            </w:r>
          </w:p>
        </w:tc>
      </w:tr>
      <w:tr w:rsidR="00F9055E" w:rsidRPr="00D56693" w14:paraId="0D0B2BBA" w14:textId="77777777" w:rsidTr="003C4420">
        <w:trPr>
          <w:cantSplit/>
        </w:trPr>
        <w:tc>
          <w:tcPr>
            <w:tcW w:w="6446" w:type="dxa"/>
            <w:shd w:val="clear" w:color="auto" w:fill="auto"/>
          </w:tcPr>
          <w:p w14:paraId="003802FB" w14:textId="2D0A5851" w:rsidR="00F9055E" w:rsidRPr="00D56693" w:rsidRDefault="00F9055E" w:rsidP="00F9055E">
            <w:r w:rsidRPr="00D56693">
              <w:t>Für Sterilprodukte ei</w:t>
            </w:r>
            <w:r w:rsidR="00042AE8" w:rsidRPr="00D56693">
              <w:t>n</w:t>
            </w:r>
            <w:r w:rsidRPr="00D56693">
              <w:t xml:space="preserve">gesetzte Gebinde </w:t>
            </w:r>
            <w:r w:rsidR="005D6DAE">
              <w:t>sind analysenzer</w:t>
            </w:r>
            <w:r w:rsidR="00042AE8" w:rsidRPr="00D56693">
              <w:t>t</w:t>
            </w:r>
            <w:r w:rsidR="005D6DAE">
              <w:t>i</w:t>
            </w:r>
            <w:r w:rsidR="00042AE8" w:rsidRPr="00D56693">
              <w:t xml:space="preserve">fiziert und </w:t>
            </w:r>
            <w:r w:rsidRPr="00D56693">
              <w:t>halten die antimikrobielle Behandlung des Produktes aus:</w:t>
            </w:r>
          </w:p>
        </w:tc>
        <w:tc>
          <w:tcPr>
            <w:tcW w:w="567" w:type="dxa"/>
            <w:shd w:val="clear" w:color="auto" w:fill="auto"/>
          </w:tcPr>
          <w:p w14:paraId="7FD70C9B" w14:textId="77777777" w:rsidR="00F9055E" w:rsidRPr="00D56693" w:rsidRDefault="00E67248" w:rsidP="00F9055E">
            <w:pPr>
              <w:spacing w:before="60" w:after="60"/>
              <w:jc w:val="center"/>
              <w:rPr>
                <w:sz w:val="20"/>
                <w:szCs w:val="20"/>
              </w:rPr>
            </w:pPr>
            <w:sdt>
              <w:sdtPr>
                <w:rPr>
                  <w:sz w:val="20"/>
                  <w:szCs w:val="20"/>
                </w:rPr>
                <w:id w:val="-50752330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780B83B4" w14:textId="77777777" w:rsidR="00F9055E" w:rsidRPr="00D56693" w:rsidRDefault="00E67248" w:rsidP="00F9055E">
            <w:pPr>
              <w:spacing w:before="60" w:after="60"/>
              <w:jc w:val="center"/>
              <w:rPr>
                <w:sz w:val="20"/>
                <w:szCs w:val="20"/>
              </w:rPr>
            </w:pPr>
            <w:sdt>
              <w:sdtPr>
                <w:rPr>
                  <w:sz w:val="20"/>
                  <w:szCs w:val="20"/>
                </w:rPr>
                <w:id w:val="-1107417415"/>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6CC8801B" w14:textId="77777777" w:rsidR="00F9055E" w:rsidRPr="00D56693" w:rsidRDefault="00E67248" w:rsidP="00F9055E">
            <w:pPr>
              <w:spacing w:before="60" w:after="60"/>
              <w:jc w:val="center"/>
              <w:rPr>
                <w:rStyle w:val="InspektionText"/>
              </w:rPr>
            </w:pPr>
            <w:sdt>
              <w:sdtPr>
                <w:rPr>
                  <w:rFonts w:ascii="Arial" w:hAnsi="Arial"/>
                  <w:sz w:val="20"/>
                  <w:szCs w:val="20"/>
                </w:rPr>
                <w:id w:val="-73971598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62E7856A" w14:textId="77777777" w:rsidR="00F9055E" w:rsidRPr="00D56693" w:rsidRDefault="00E67248" w:rsidP="00F9055E">
            <w:pPr>
              <w:spacing w:before="60" w:after="60"/>
              <w:jc w:val="center"/>
              <w:rPr>
                <w:rStyle w:val="InspektionText"/>
              </w:rPr>
            </w:pPr>
            <w:sdt>
              <w:sdtPr>
                <w:rPr>
                  <w:rFonts w:ascii="Arial" w:hAnsi="Arial"/>
                  <w:sz w:val="20"/>
                  <w:szCs w:val="20"/>
                </w:rPr>
                <w:id w:val="-164458195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66F62C37" w14:textId="77777777" w:rsidR="00F9055E" w:rsidRPr="00D56693" w:rsidRDefault="00E67248" w:rsidP="00F9055E">
            <w:pPr>
              <w:spacing w:before="60" w:after="60"/>
              <w:jc w:val="center"/>
              <w:rPr>
                <w:rStyle w:val="InspektionText"/>
              </w:rPr>
            </w:pPr>
            <w:sdt>
              <w:sdtPr>
                <w:rPr>
                  <w:rFonts w:ascii="Arial" w:hAnsi="Arial"/>
                  <w:sz w:val="20"/>
                  <w:szCs w:val="20"/>
                </w:rPr>
                <w:id w:val="163545581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0C06F769" w14:textId="77777777" w:rsidTr="003C4420">
        <w:trPr>
          <w:cantSplit/>
        </w:trPr>
        <w:tc>
          <w:tcPr>
            <w:tcW w:w="6446" w:type="dxa"/>
            <w:shd w:val="clear" w:color="auto" w:fill="auto"/>
          </w:tcPr>
          <w:p w14:paraId="5123AFC7" w14:textId="197759F2" w:rsidR="00F9055E" w:rsidRPr="00D56693" w:rsidRDefault="00F9055E" w:rsidP="00A9503E">
            <w:r w:rsidRPr="00D56693">
              <w:t>Die Etiketten für die Endprodukte genügen nationalen Vorschriften</w:t>
            </w:r>
            <w:r w:rsidR="00A742D6" w:rsidRPr="00D56693">
              <w:t xml:space="preserve"> (Ph. Helv</w:t>
            </w:r>
            <w:r w:rsidR="002850F8" w:rsidRPr="00D56693">
              <w:t>.</w:t>
            </w:r>
            <w:r w:rsidR="00A742D6" w:rsidRPr="00D56693">
              <w:t xml:space="preserve"> Kap</w:t>
            </w:r>
            <w:r w:rsidR="002850F8" w:rsidRPr="00D56693">
              <w:t>.</w:t>
            </w:r>
            <w:r w:rsidR="00A742D6" w:rsidRPr="00D56693">
              <w:t xml:space="preserve"> 17)</w:t>
            </w:r>
            <w:r w:rsidR="001E4EA4" w:rsidRPr="00D56693">
              <w:t>:</w:t>
            </w:r>
          </w:p>
        </w:tc>
        <w:tc>
          <w:tcPr>
            <w:tcW w:w="567" w:type="dxa"/>
            <w:shd w:val="clear" w:color="auto" w:fill="auto"/>
          </w:tcPr>
          <w:p w14:paraId="611B4D84" w14:textId="77777777" w:rsidR="00F9055E" w:rsidRPr="00D56693" w:rsidRDefault="00E67248" w:rsidP="00F9055E">
            <w:pPr>
              <w:spacing w:before="60" w:after="60"/>
              <w:jc w:val="center"/>
              <w:rPr>
                <w:sz w:val="20"/>
                <w:szCs w:val="20"/>
              </w:rPr>
            </w:pPr>
            <w:sdt>
              <w:sdtPr>
                <w:rPr>
                  <w:sz w:val="20"/>
                  <w:szCs w:val="20"/>
                </w:rPr>
                <w:id w:val="49338045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6F79B431" w14:textId="77777777" w:rsidR="00F9055E" w:rsidRPr="00D56693" w:rsidRDefault="00E67248" w:rsidP="00F9055E">
            <w:pPr>
              <w:spacing w:before="60" w:after="60"/>
              <w:jc w:val="center"/>
              <w:rPr>
                <w:sz w:val="20"/>
                <w:szCs w:val="20"/>
              </w:rPr>
            </w:pPr>
            <w:sdt>
              <w:sdtPr>
                <w:rPr>
                  <w:sz w:val="20"/>
                  <w:szCs w:val="20"/>
                </w:rPr>
                <w:id w:val="-333294892"/>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2B02A394" w14:textId="77777777" w:rsidR="00F9055E" w:rsidRPr="00D56693" w:rsidRDefault="00E67248" w:rsidP="00F9055E">
            <w:pPr>
              <w:spacing w:before="60" w:after="60"/>
              <w:jc w:val="center"/>
              <w:rPr>
                <w:rStyle w:val="InspektionText"/>
              </w:rPr>
            </w:pPr>
            <w:sdt>
              <w:sdtPr>
                <w:rPr>
                  <w:rFonts w:ascii="Arial" w:hAnsi="Arial"/>
                  <w:sz w:val="20"/>
                  <w:szCs w:val="20"/>
                </w:rPr>
                <w:id w:val="-48077736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1F4A2E46" w14:textId="77777777" w:rsidR="00F9055E" w:rsidRPr="00D56693" w:rsidRDefault="00E67248" w:rsidP="00F9055E">
            <w:pPr>
              <w:spacing w:before="60" w:after="60"/>
              <w:jc w:val="center"/>
              <w:rPr>
                <w:rStyle w:val="InspektionText"/>
              </w:rPr>
            </w:pPr>
            <w:sdt>
              <w:sdtPr>
                <w:rPr>
                  <w:rFonts w:ascii="Arial" w:hAnsi="Arial"/>
                  <w:sz w:val="20"/>
                  <w:szCs w:val="20"/>
                </w:rPr>
                <w:id w:val="2106073255"/>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7BDDEE2C" w14:textId="77777777" w:rsidR="00F9055E" w:rsidRPr="00D56693" w:rsidRDefault="00E67248" w:rsidP="00F9055E">
            <w:pPr>
              <w:spacing w:before="60" w:after="60"/>
              <w:jc w:val="center"/>
              <w:rPr>
                <w:rStyle w:val="InspektionText"/>
              </w:rPr>
            </w:pPr>
            <w:sdt>
              <w:sdtPr>
                <w:rPr>
                  <w:rFonts w:ascii="Arial" w:hAnsi="Arial"/>
                  <w:sz w:val="20"/>
                  <w:szCs w:val="20"/>
                </w:rPr>
                <w:id w:val="-370918299"/>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353EC9F3" w14:textId="77777777" w:rsidTr="003C4420">
        <w:trPr>
          <w:cantSplit/>
        </w:trPr>
        <w:tc>
          <w:tcPr>
            <w:tcW w:w="6446" w:type="dxa"/>
            <w:shd w:val="clear" w:color="auto" w:fill="auto"/>
          </w:tcPr>
          <w:p w14:paraId="4F4B9876" w14:textId="689EFA84" w:rsidR="00F9055E" w:rsidRPr="00D56693" w:rsidRDefault="00F9055E" w:rsidP="0091626F">
            <w:r w:rsidRPr="00D56693">
              <w:t>Gebinde sind vor Gebrauch nach</w:t>
            </w:r>
            <w:r w:rsidR="0091626F">
              <w:t xml:space="preserve">weislich </w:t>
            </w:r>
            <w:r w:rsidRPr="00D56693">
              <w:t>sauber (Hersteller garantiert oder im eigenen Betrieb gewaschen):</w:t>
            </w:r>
          </w:p>
        </w:tc>
        <w:tc>
          <w:tcPr>
            <w:tcW w:w="567" w:type="dxa"/>
            <w:shd w:val="clear" w:color="auto" w:fill="auto"/>
          </w:tcPr>
          <w:p w14:paraId="2224BAB7" w14:textId="77777777" w:rsidR="00F9055E" w:rsidRPr="00D56693" w:rsidRDefault="00E67248" w:rsidP="00F9055E">
            <w:pPr>
              <w:spacing w:before="60" w:after="60"/>
              <w:jc w:val="center"/>
              <w:rPr>
                <w:sz w:val="20"/>
                <w:szCs w:val="20"/>
              </w:rPr>
            </w:pPr>
            <w:sdt>
              <w:sdtPr>
                <w:rPr>
                  <w:sz w:val="20"/>
                  <w:szCs w:val="20"/>
                </w:rPr>
                <w:id w:val="2065291967"/>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761BBBC5" w14:textId="77777777" w:rsidR="00F9055E" w:rsidRPr="00D56693" w:rsidRDefault="00E67248" w:rsidP="00F9055E">
            <w:pPr>
              <w:spacing w:before="60" w:after="60"/>
              <w:jc w:val="center"/>
              <w:rPr>
                <w:sz w:val="20"/>
                <w:szCs w:val="20"/>
              </w:rPr>
            </w:pPr>
            <w:sdt>
              <w:sdtPr>
                <w:rPr>
                  <w:sz w:val="20"/>
                  <w:szCs w:val="20"/>
                </w:rPr>
                <w:id w:val="1110784402"/>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20FF64BC" w14:textId="77777777" w:rsidR="00F9055E" w:rsidRPr="00D56693" w:rsidRDefault="00E67248" w:rsidP="00F9055E">
            <w:pPr>
              <w:spacing w:before="60" w:after="60"/>
              <w:jc w:val="center"/>
              <w:rPr>
                <w:rStyle w:val="InspektionText"/>
              </w:rPr>
            </w:pPr>
            <w:sdt>
              <w:sdtPr>
                <w:rPr>
                  <w:rFonts w:ascii="Arial" w:hAnsi="Arial"/>
                  <w:sz w:val="20"/>
                  <w:szCs w:val="20"/>
                </w:rPr>
                <w:id w:val="-24242379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00C856FE" w14:textId="77777777" w:rsidR="00F9055E" w:rsidRPr="00D56693" w:rsidRDefault="00E67248" w:rsidP="00F9055E">
            <w:pPr>
              <w:spacing w:before="60" w:after="60"/>
              <w:jc w:val="center"/>
              <w:rPr>
                <w:rStyle w:val="InspektionText"/>
              </w:rPr>
            </w:pPr>
            <w:sdt>
              <w:sdtPr>
                <w:rPr>
                  <w:rFonts w:ascii="Arial" w:hAnsi="Arial"/>
                  <w:sz w:val="20"/>
                  <w:szCs w:val="20"/>
                </w:rPr>
                <w:id w:val="110569386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20BE07D2" w14:textId="77777777" w:rsidR="00F9055E" w:rsidRPr="00D56693" w:rsidRDefault="00E67248" w:rsidP="00F9055E">
            <w:pPr>
              <w:spacing w:before="60" w:after="60"/>
              <w:jc w:val="center"/>
              <w:rPr>
                <w:rStyle w:val="InspektionText"/>
              </w:rPr>
            </w:pPr>
            <w:sdt>
              <w:sdtPr>
                <w:rPr>
                  <w:rFonts w:ascii="Arial" w:hAnsi="Arial"/>
                  <w:sz w:val="20"/>
                  <w:szCs w:val="20"/>
                </w:rPr>
                <w:id w:val="-672109365"/>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386A3731" w14:textId="77777777" w:rsidTr="003C4420">
        <w:trPr>
          <w:cantSplit/>
        </w:trPr>
        <w:tc>
          <w:tcPr>
            <w:tcW w:w="6446" w:type="dxa"/>
            <w:shd w:val="clear" w:color="auto" w:fill="auto"/>
          </w:tcPr>
          <w:p w14:paraId="44D63945" w14:textId="197AB50D" w:rsidR="00CA36B7" w:rsidRPr="00D56693" w:rsidRDefault="00F9055E" w:rsidP="00CA36B7">
            <w:r w:rsidRPr="00D56693">
              <w:t xml:space="preserve">Die Gebinde werden </w:t>
            </w:r>
            <w:r w:rsidR="00042AE8" w:rsidRPr="00D56693">
              <w:t xml:space="preserve">nach Möglichkeit vor oder gegebenenfalls </w:t>
            </w:r>
            <w:r w:rsidRPr="00D56693">
              <w:t>unmittelbar nach der Abfüllung, dem Verschliessen, der antimikrobiellen Behandlung etikettiert, um Verwechslungen und Falschetikettierungen von undeklarierten Gebinden zu vermeiden:</w:t>
            </w:r>
          </w:p>
        </w:tc>
        <w:tc>
          <w:tcPr>
            <w:tcW w:w="567" w:type="dxa"/>
            <w:shd w:val="clear" w:color="auto" w:fill="auto"/>
          </w:tcPr>
          <w:p w14:paraId="695FE0EC" w14:textId="77777777" w:rsidR="00F9055E" w:rsidRPr="00D56693" w:rsidRDefault="00E67248" w:rsidP="00F9055E">
            <w:pPr>
              <w:spacing w:before="60" w:after="60"/>
              <w:jc w:val="center"/>
              <w:rPr>
                <w:sz w:val="20"/>
                <w:szCs w:val="20"/>
              </w:rPr>
            </w:pPr>
            <w:sdt>
              <w:sdtPr>
                <w:rPr>
                  <w:sz w:val="20"/>
                  <w:szCs w:val="20"/>
                </w:rPr>
                <w:id w:val="-136953498"/>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1E449F98" w14:textId="77777777" w:rsidR="00F9055E" w:rsidRPr="00D56693" w:rsidRDefault="00E67248" w:rsidP="00F9055E">
            <w:pPr>
              <w:spacing w:before="60" w:after="60"/>
              <w:jc w:val="center"/>
              <w:rPr>
                <w:sz w:val="20"/>
                <w:szCs w:val="20"/>
              </w:rPr>
            </w:pPr>
            <w:sdt>
              <w:sdtPr>
                <w:rPr>
                  <w:sz w:val="20"/>
                  <w:szCs w:val="20"/>
                </w:rPr>
                <w:id w:val="70699108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49AB463C" w14:textId="77777777" w:rsidR="00F9055E" w:rsidRPr="00D56693" w:rsidRDefault="00E67248" w:rsidP="00F9055E">
            <w:pPr>
              <w:spacing w:before="60" w:after="60"/>
              <w:jc w:val="center"/>
              <w:rPr>
                <w:rStyle w:val="InspektionText"/>
              </w:rPr>
            </w:pPr>
            <w:sdt>
              <w:sdtPr>
                <w:rPr>
                  <w:rFonts w:ascii="Arial" w:hAnsi="Arial"/>
                  <w:sz w:val="20"/>
                  <w:szCs w:val="20"/>
                </w:rPr>
                <w:id w:val="200323438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4AB25898" w14:textId="77777777" w:rsidR="00F9055E" w:rsidRPr="00D56693" w:rsidRDefault="00E67248" w:rsidP="00F9055E">
            <w:pPr>
              <w:spacing w:before="60" w:after="60"/>
              <w:jc w:val="center"/>
              <w:rPr>
                <w:rStyle w:val="InspektionText"/>
              </w:rPr>
            </w:pPr>
            <w:sdt>
              <w:sdtPr>
                <w:rPr>
                  <w:rFonts w:ascii="Arial" w:hAnsi="Arial"/>
                  <w:sz w:val="20"/>
                  <w:szCs w:val="20"/>
                </w:rPr>
                <w:id w:val="-46087916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36FD8F2B" w14:textId="77777777" w:rsidR="00F9055E" w:rsidRPr="00D56693" w:rsidRDefault="00E67248" w:rsidP="00F9055E">
            <w:pPr>
              <w:spacing w:before="60" w:after="60"/>
              <w:jc w:val="center"/>
              <w:rPr>
                <w:rStyle w:val="InspektionText"/>
              </w:rPr>
            </w:pPr>
            <w:sdt>
              <w:sdtPr>
                <w:rPr>
                  <w:rFonts w:ascii="Arial" w:hAnsi="Arial"/>
                  <w:sz w:val="20"/>
                  <w:szCs w:val="20"/>
                </w:rPr>
                <w:id w:val="1446582323"/>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bl>
    <w:p w14:paraId="42313D44" w14:textId="67B4A0A2" w:rsidR="00D5771D" w:rsidRPr="00D56693" w:rsidRDefault="006C175D" w:rsidP="00A742D6">
      <w:pPr>
        <w:pStyle w:val="berschrift2"/>
      </w:pPr>
      <w:r w:rsidRPr="00D56693">
        <w:t>Zurückgewiesene, wiederverwendete</w:t>
      </w:r>
      <w:r w:rsidR="001570FB" w:rsidRPr="00D56693">
        <w:t xml:space="preserve"> </w:t>
      </w:r>
      <w:r w:rsidRPr="00D56693">
        <w:t>und retournierte Materialien und Produkte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55E" w:rsidRPr="00D56693" w14:paraId="58B911AB" w14:textId="77777777" w:rsidTr="003C4420">
        <w:trPr>
          <w:cantSplit/>
        </w:trPr>
        <w:tc>
          <w:tcPr>
            <w:tcW w:w="6446" w:type="dxa"/>
          </w:tcPr>
          <w:p w14:paraId="26BAA4D2" w14:textId="77777777" w:rsidR="00F9055E" w:rsidRPr="00D56693" w:rsidRDefault="00F9055E" w:rsidP="006419CC">
            <w:pPr>
              <w:spacing w:before="60"/>
              <w:ind w:left="62"/>
              <w:rPr>
                <w:sz w:val="20"/>
              </w:rPr>
            </w:pPr>
          </w:p>
        </w:tc>
        <w:tc>
          <w:tcPr>
            <w:tcW w:w="1276" w:type="dxa"/>
            <w:gridSpan w:val="2"/>
          </w:tcPr>
          <w:p w14:paraId="6151DC9C" w14:textId="77777777" w:rsidR="00F9055E" w:rsidRPr="00D56693" w:rsidRDefault="00F9055E"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C894216" w14:textId="1A217D95" w:rsidR="00F9055E" w:rsidRPr="00D56693" w:rsidRDefault="00F9055E"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F9055E" w:rsidRPr="00D56693" w14:paraId="3B6CAE32" w14:textId="77777777" w:rsidTr="003C4420">
        <w:trPr>
          <w:cantSplit/>
        </w:trPr>
        <w:tc>
          <w:tcPr>
            <w:tcW w:w="6446" w:type="dxa"/>
          </w:tcPr>
          <w:p w14:paraId="4EE7B87E" w14:textId="77777777" w:rsidR="00F9055E" w:rsidRPr="00D56693" w:rsidRDefault="00F9055E" w:rsidP="006419CC">
            <w:pPr>
              <w:spacing w:before="60"/>
              <w:ind w:left="62"/>
              <w:rPr>
                <w:sz w:val="20"/>
              </w:rPr>
            </w:pPr>
          </w:p>
        </w:tc>
        <w:tc>
          <w:tcPr>
            <w:tcW w:w="567" w:type="dxa"/>
          </w:tcPr>
          <w:p w14:paraId="2A9D9EC7" w14:textId="77777777" w:rsidR="00F9055E" w:rsidRPr="00D56693" w:rsidRDefault="00F9055E" w:rsidP="006419CC">
            <w:pPr>
              <w:spacing w:before="60"/>
              <w:jc w:val="center"/>
              <w:rPr>
                <w:rFonts w:cs="Arial"/>
                <w:b/>
                <w:sz w:val="20"/>
                <w:szCs w:val="20"/>
              </w:rPr>
            </w:pPr>
            <w:r w:rsidRPr="00D56693">
              <w:rPr>
                <w:rFonts w:cs="Arial"/>
                <w:b/>
                <w:sz w:val="20"/>
                <w:szCs w:val="20"/>
              </w:rPr>
              <w:t>ja</w:t>
            </w:r>
          </w:p>
        </w:tc>
        <w:tc>
          <w:tcPr>
            <w:tcW w:w="709" w:type="dxa"/>
          </w:tcPr>
          <w:p w14:paraId="7BE10C6F" w14:textId="77777777" w:rsidR="00F9055E" w:rsidRPr="00D56693" w:rsidRDefault="00F9055E"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3A6FDDB" w14:textId="77777777" w:rsidR="00F9055E" w:rsidRPr="00D56693" w:rsidRDefault="00F9055E"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8657408" w14:textId="77777777" w:rsidR="00F9055E" w:rsidRPr="00D56693" w:rsidRDefault="00F9055E"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7211699" w14:textId="77777777" w:rsidR="00F9055E" w:rsidRPr="00D56693" w:rsidRDefault="00F9055E" w:rsidP="006419CC">
            <w:pPr>
              <w:spacing w:before="60"/>
              <w:jc w:val="center"/>
              <w:rPr>
                <w:b/>
                <w:sz w:val="20"/>
              </w:rPr>
            </w:pPr>
            <w:r w:rsidRPr="00D56693">
              <w:rPr>
                <w:rFonts w:cs="Arial"/>
                <w:b/>
                <w:sz w:val="20"/>
                <w:szCs w:val="20"/>
              </w:rPr>
              <w:t>nein</w:t>
            </w:r>
          </w:p>
        </w:tc>
      </w:tr>
      <w:tr w:rsidR="00F9055E" w:rsidRPr="00D56693" w14:paraId="67CD4D1A" w14:textId="77777777" w:rsidTr="003C4420">
        <w:trPr>
          <w:cantSplit/>
        </w:trPr>
        <w:tc>
          <w:tcPr>
            <w:tcW w:w="6446" w:type="dxa"/>
            <w:shd w:val="clear" w:color="auto" w:fill="auto"/>
          </w:tcPr>
          <w:p w14:paraId="536379FF" w14:textId="11776122" w:rsidR="00F9055E" w:rsidRPr="00D56693" w:rsidRDefault="00F9055E" w:rsidP="00F9055E">
            <w:r w:rsidRPr="00D56693">
              <w:t>Zurückgewiesene Materialien und Produkte sind als «gesperrt» bezeichnet</w:t>
            </w:r>
            <w:r w:rsidR="00ED539B" w:rsidRPr="00D56693">
              <w:t xml:space="preserve"> und getrennt in </w:t>
            </w:r>
            <w:r w:rsidR="00ED539B" w:rsidRPr="00931E11">
              <w:t>Quarantäne- und Sperrlagern</w:t>
            </w:r>
            <w:r w:rsidR="00ED539B" w:rsidRPr="00D56693">
              <w:t xml:space="preserve"> gelagert</w:t>
            </w:r>
            <w:r w:rsidRPr="00D56693">
              <w:t>:</w:t>
            </w:r>
          </w:p>
        </w:tc>
        <w:tc>
          <w:tcPr>
            <w:tcW w:w="567" w:type="dxa"/>
            <w:shd w:val="clear" w:color="auto" w:fill="auto"/>
          </w:tcPr>
          <w:p w14:paraId="2A4C1091" w14:textId="77777777" w:rsidR="00F9055E" w:rsidRPr="00D56693" w:rsidRDefault="00E67248" w:rsidP="00F9055E">
            <w:pPr>
              <w:spacing w:before="60" w:after="60"/>
              <w:jc w:val="center"/>
              <w:rPr>
                <w:sz w:val="20"/>
                <w:szCs w:val="20"/>
              </w:rPr>
            </w:pPr>
            <w:sdt>
              <w:sdtPr>
                <w:rPr>
                  <w:sz w:val="20"/>
                  <w:szCs w:val="20"/>
                </w:rPr>
                <w:id w:val="211062185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432457DA" w14:textId="77777777" w:rsidR="00F9055E" w:rsidRPr="00D56693" w:rsidRDefault="00E67248" w:rsidP="00F9055E">
            <w:pPr>
              <w:spacing w:before="60" w:after="60"/>
              <w:jc w:val="center"/>
              <w:rPr>
                <w:sz w:val="20"/>
                <w:szCs w:val="20"/>
              </w:rPr>
            </w:pPr>
            <w:sdt>
              <w:sdtPr>
                <w:rPr>
                  <w:sz w:val="20"/>
                  <w:szCs w:val="20"/>
                </w:rPr>
                <w:id w:val="94914353"/>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644B237B" w14:textId="77777777" w:rsidR="00F9055E" w:rsidRPr="00D56693" w:rsidRDefault="00E67248" w:rsidP="00F9055E">
            <w:pPr>
              <w:spacing w:before="60" w:after="60"/>
              <w:jc w:val="center"/>
              <w:rPr>
                <w:rStyle w:val="InspektionText"/>
              </w:rPr>
            </w:pPr>
            <w:sdt>
              <w:sdtPr>
                <w:rPr>
                  <w:rFonts w:ascii="Arial" w:hAnsi="Arial"/>
                  <w:sz w:val="20"/>
                  <w:szCs w:val="20"/>
                </w:rPr>
                <w:id w:val="1758320716"/>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319D04FE" w14:textId="77777777" w:rsidR="00F9055E" w:rsidRPr="00D56693" w:rsidRDefault="00E67248" w:rsidP="00F9055E">
            <w:pPr>
              <w:spacing w:before="60" w:after="60"/>
              <w:jc w:val="center"/>
              <w:rPr>
                <w:rStyle w:val="InspektionText"/>
              </w:rPr>
            </w:pPr>
            <w:sdt>
              <w:sdtPr>
                <w:rPr>
                  <w:rFonts w:ascii="Arial" w:hAnsi="Arial"/>
                  <w:sz w:val="20"/>
                  <w:szCs w:val="20"/>
                </w:rPr>
                <w:id w:val="147949757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6FD55FE8" w14:textId="77777777" w:rsidR="00F9055E" w:rsidRPr="00D56693" w:rsidRDefault="00E67248" w:rsidP="00F9055E">
            <w:pPr>
              <w:spacing w:before="60" w:after="60"/>
              <w:jc w:val="center"/>
              <w:rPr>
                <w:rStyle w:val="InspektionText"/>
              </w:rPr>
            </w:pPr>
            <w:sdt>
              <w:sdtPr>
                <w:rPr>
                  <w:rFonts w:ascii="Arial" w:hAnsi="Arial"/>
                  <w:sz w:val="20"/>
                  <w:szCs w:val="20"/>
                </w:rPr>
                <w:id w:val="-1694375436"/>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2A915FBB" w14:textId="77777777" w:rsidTr="003C4420">
        <w:trPr>
          <w:cantSplit/>
        </w:trPr>
        <w:tc>
          <w:tcPr>
            <w:tcW w:w="6446" w:type="dxa"/>
            <w:shd w:val="clear" w:color="auto" w:fill="auto"/>
          </w:tcPr>
          <w:p w14:paraId="0888DD77" w14:textId="42BFE427" w:rsidR="00F9055E" w:rsidRPr="00D56693" w:rsidRDefault="00F9055E" w:rsidP="0057577F">
            <w:r w:rsidRPr="00D56693">
              <w:t xml:space="preserve">Nicht-konforme Produkte werden höchstens in Ausnahmefällen und nur nach Einwilligung (Risikobewertung) durch die fvP reprozessiert, wobei schriftliche Vorgaben existieren und </w:t>
            </w:r>
            <w:r w:rsidR="0057577F" w:rsidRPr="00D56693">
              <w:t xml:space="preserve">nachweislich </w:t>
            </w:r>
            <w:r w:rsidRPr="00D56693">
              <w:t xml:space="preserve">eingehalten werden. </w:t>
            </w:r>
            <w:r w:rsidR="00ED539B" w:rsidRPr="00D56693">
              <w:t>Der Entscheid über die Freigabe recyclierter Produkte wird durch die fvP gefällt</w:t>
            </w:r>
            <w:r w:rsidR="001E4EA4" w:rsidRPr="00D56693">
              <w:t>:</w:t>
            </w:r>
          </w:p>
        </w:tc>
        <w:tc>
          <w:tcPr>
            <w:tcW w:w="567" w:type="dxa"/>
            <w:shd w:val="clear" w:color="auto" w:fill="auto"/>
          </w:tcPr>
          <w:p w14:paraId="05A4D262" w14:textId="77777777" w:rsidR="00F9055E" w:rsidRPr="00D56693" w:rsidRDefault="00E67248" w:rsidP="00F9055E">
            <w:pPr>
              <w:spacing w:before="60" w:after="60"/>
              <w:jc w:val="center"/>
              <w:rPr>
                <w:sz w:val="20"/>
                <w:szCs w:val="20"/>
              </w:rPr>
            </w:pPr>
            <w:sdt>
              <w:sdtPr>
                <w:rPr>
                  <w:sz w:val="20"/>
                  <w:szCs w:val="20"/>
                </w:rPr>
                <w:id w:val="-148816638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1F27BD44" w14:textId="77777777" w:rsidR="00F9055E" w:rsidRPr="00D56693" w:rsidRDefault="00E67248" w:rsidP="00F9055E">
            <w:pPr>
              <w:spacing w:before="60" w:after="60"/>
              <w:jc w:val="center"/>
              <w:rPr>
                <w:sz w:val="20"/>
                <w:szCs w:val="20"/>
              </w:rPr>
            </w:pPr>
            <w:sdt>
              <w:sdtPr>
                <w:rPr>
                  <w:sz w:val="20"/>
                  <w:szCs w:val="20"/>
                </w:rPr>
                <w:id w:val="-31494781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52948E01" w14:textId="77777777" w:rsidR="00F9055E" w:rsidRPr="00D56693" w:rsidRDefault="00E67248" w:rsidP="00F9055E">
            <w:pPr>
              <w:spacing w:before="60" w:after="60"/>
              <w:jc w:val="center"/>
              <w:rPr>
                <w:rStyle w:val="InspektionText"/>
              </w:rPr>
            </w:pPr>
            <w:sdt>
              <w:sdtPr>
                <w:rPr>
                  <w:rFonts w:ascii="Arial" w:hAnsi="Arial"/>
                  <w:sz w:val="20"/>
                  <w:szCs w:val="20"/>
                </w:rPr>
                <w:id w:val="200315143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28188DF6" w14:textId="77777777" w:rsidR="00F9055E" w:rsidRPr="00D56693" w:rsidRDefault="00E67248" w:rsidP="00F9055E">
            <w:pPr>
              <w:spacing w:before="60" w:after="60"/>
              <w:jc w:val="center"/>
              <w:rPr>
                <w:rStyle w:val="InspektionText"/>
              </w:rPr>
            </w:pPr>
            <w:sdt>
              <w:sdtPr>
                <w:rPr>
                  <w:rFonts w:ascii="Arial" w:hAnsi="Arial"/>
                  <w:sz w:val="20"/>
                  <w:szCs w:val="20"/>
                </w:rPr>
                <w:id w:val="94720842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510AE8CA" w14:textId="77777777" w:rsidR="00F9055E" w:rsidRPr="00D56693" w:rsidRDefault="00E67248" w:rsidP="00F9055E">
            <w:pPr>
              <w:spacing w:before="60" w:after="60"/>
              <w:jc w:val="center"/>
              <w:rPr>
                <w:rStyle w:val="InspektionText"/>
              </w:rPr>
            </w:pPr>
            <w:sdt>
              <w:sdtPr>
                <w:rPr>
                  <w:rFonts w:ascii="Arial" w:hAnsi="Arial"/>
                  <w:sz w:val="20"/>
                  <w:szCs w:val="20"/>
                </w:rPr>
                <w:id w:val="125640710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3A05579E" w14:textId="77777777" w:rsidTr="003C4420">
        <w:trPr>
          <w:cantSplit/>
        </w:trPr>
        <w:tc>
          <w:tcPr>
            <w:tcW w:w="6446" w:type="dxa"/>
            <w:shd w:val="clear" w:color="auto" w:fill="auto"/>
          </w:tcPr>
          <w:p w14:paraId="281C037E" w14:textId="47243C7D" w:rsidR="00F9055E" w:rsidRPr="00D56693" w:rsidRDefault="00F9055E" w:rsidP="0057577F">
            <w:pPr>
              <w:rPr>
                <w:lang w:eastAsia="de-DE"/>
              </w:rPr>
            </w:pPr>
            <w:r w:rsidRPr="00D56693">
              <w:t>Retournierte</w:t>
            </w:r>
            <w:r w:rsidR="0057577F" w:rsidRPr="00D56693">
              <w:t xml:space="preserve"> </w:t>
            </w:r>
            <w:r w:rsidRPr="00D56693">
              <w:t xml:space="preserve">Produkte, die den Kontrollbereich der Spitalapotheke verlassen haben, werden </w:t>
            </w:r>
            <w:r w:rsidR="00ED539B" w:rsidRPr="00D56693">
              <w:t>immer</w:t>
            </w:r>
            <w:r w:rsidRPr="00D56693">
              <w:t xml:space="preserve"> vernichtet und entsorgt:</w:t>
            </w:r>
          </w:p>
        </w:tc>
        <w:tc>
          <w:tcPr>
            <w:tcW w:w="567" w:type="dxa"/>
            <w:shd w:val="clear" w:color="auto" w:fill="auto"/>
          </w:tcPr>
          <w:p w14:paraId="55BEB3F7" w14:textId="77777777" w:rsidR="00F9055E" w:rsidRPr="00D56693" w:rsidRDefault="00E67248" w:rsidP="00F9055E">
            <w:pPr>
              <w:spacing w:before="60" w:after="60"/>
              <w:jc w:val="center"/>
              <w:rPr>
                <w:sz w:val="20"/>
                <w:szCs w:val="20"/>
              </w:rPr>
            </w:pPr>
            <w:sdt>
              <w:sdtPr>
                <w:rPr>
                  <w:sz w:val="20"/>
                  <w:szCs w:val="20"/>
                </w:rPr>
                <w:id w:val="212535095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100AF79B" w14:textId="77777777" w:rsidR="00F9055E" w:rsidRPr="00D56693" w:rsidRDefault="00E67248" w:rsidP="00F9055E">
            <w:pPr>
              <w:spacing w:before="60" w:after="60"/>
              <w:jc w:val="center"/>
              <w:rPr>
                <w:sz w:val="20"/>
                <w:szCs w:val="20"/>
              </w:rPr>
            </w:pPr>
            <w:sdt>
              <w:sdtPr>
                <w:rPr>
                  <w:sz w:val="20"/>
                  <w:szCs w:val="20"/>
                </w:rPr>
                <w:id w:val="107354923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0FC9A5DE" w14:textId="77777777" w:rsidR="00F9055E" w:rsidRPr="00D56693" w:rsidRDefault="00E67248" w:rsidP="00F9055E">
            <w:pPr>
              <w:spacing w:before="60" w:after="60"/>
              <w:jc w:val="center"/>
              <w:rPr>
                <w:rStyle w:val="InspektionText"/>
              </w:rPr>
            </w:pPr>
            <w:sdt>
              <w:sdtPr>
                <w:rPr>
                  <w:rFonts w:ascii="Arial" w:hAnsi="Arial"/>
                  <w:sz w:val="20"/>
                  <w:szCs w:val="20"/>
                </w:rPr>
                <w:id w:val="1521810487"/>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45ECDDBC" w14:textId="77777777" w:rsidR="00F9055E" w:rsidRPr="00D56693" w:rsidRDefault="00E67248" w:rsidP="00F9055E">
            <w:pPr>
              <w:spacing w:before="60" w:after="60"/>
              <w:jc w:val="center"/>
              <w:rPr>
                <w:rStyle w:val="InspektionText"/>
              </w:rPr>
            </w:pPr>
            <w:sdt>
              <w:sdtPr>
                <w:rPr>
                  <w:rFonts w:ascii="Arial" w:hAnsi="Arial"/>
                  <w:sz w:val="20"/>
                  <w:szCs w:val="20"/>
                </w:rPr>
                <w:id w:val="1040937369"/>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2B0355F5" w14:textId="77777777" w:rsidR="00F9055E" w:rsidRPr="00D56693" w:rsidRDefault="00E67248" w:rsidP="00F9055E">
            <w:pPr>
              <w:spacing w:before="60" w:after="60"/>
              <w:jc w:val="center"/>
              <w:rPr>
                <w:rStyle w:val="InspektionText"/>
              </w:rPr>
            </w:pPr>
            <w:sdt>
              <w:sdtPr>
                <w:rPr>
                  <w:rFonts w:ascii="Arial" w:hAnsi="Arial"/>
                  <w:sz w:val="20"/>
                  <w:szCs w:val="20"/>
                </w:rPr>
                <w:id w:val="1164741420"/>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r w:rsidR="00F9055E" w:rsidRPr="00D56693" w14:paraId="35B69869" w14:textId="77777777" w:rsidTr="003C4420">
        <w:trPr>
          <w:cantSplit/>
        </w:trPr>
        <w:tc>
          <w:tcPr>
            <w:tcW w:w="6446" w:type="dxa"/>
            <w:shd w:val="clear" w:color="auto" w:fill="auto"/>
          </w:tcPr>
          <w:p w14:paraId="79FF2A67" w14:textId="19D0758B" w:rsidR="00F9055E" w:rsidRPr="00D56693" w:rsidRDefault="00F9055E" w:rsidP="00F9055E">
            <w:r w:rsidRPr="00D56693">
              <w:lastRenderedPageBreak/>
              <w:t>Recyclierung retournierte</w:t>
            </w:r>
            <w:r w:rsidR="00ED539B" w:rsidRPr="00D56693">
              <w:t>r</w:t>
            </w:r>
            <w:r w:rsidRPr="00D56693">
              <w:t xml:space="preserve"> </w:t>
            </w:r>
            <w:r w:rsidR="00ED539B" w:rsidRPr="00D56693">
              <w:t xml:space="preserve">zugelassener </w:t>
            </w:r>
            <w:r w:rsidRPr="00D56693">
              <w:t>Ware geschieht nur in Ausnahmefällen unter Einhaltung schriftlicher Bedingungen und unter reproduzierbarer Dokumentation:</w:t>
            </w:r>
          </w:p>
        </w:tc>
        <w:tc>
          <w:tcPr>
            <w:tcW w:w="567" w:type="dxa"/>
            <w:shd w:val="clear" w:color="auto" w:fill="auto"/>
          </w:tcPr>
          <w:p w14:paraId="4D0AA1BC" w14:textId="77777777" w:rsidR="00F9055E" w:rsidRPr="00D56693" w:rsidRDefault="00E67248" w:rsidP="00F9055E">
            <w:pPr>
              <w:spacing w:before="60" w:after="60"/>
              <w:jc w:val="center"/>
              <w:rPr>
                <w:sz w:val="20"/>
                <w:szCs w:val="20"/>
              </w:rPr>
            </w:pPr>
            <w:sdt>
              <w:sdtPr>
                <w:rPr>
                  <w:sz w:val="20"/>
                  <w:szCs w:val="20"/>
                </w:rPr>
                <w:id w:val="2084259194"/>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9" w:type="dxa"/>
            <w:shd w:val="clear" w:color="auto" w:fill="auto"/>
          </w:tcPr>
          <w:p w14:paraId="2BEB8DED" w14:textId="77777777" w:rsidR="00F9055E" w:rsidRPr="00D56693" w:rsidRDefault="00E67248" w:rsidP="00F9055E">
            <w:pPr>
              <w:spacing w:before="60" w:after="60"/>
              <w:jc w:val="center"/>
              <w:rPr>
                <w:sz w:val="20"/>
                <w:szCs w:val="20"/>
              </w:rPr>
            </w:pPr>
            <w:sdt>
              <w:sdtPr>
                <w:rPr>
                  <w:sz w:val="20"/>
                  <w:szCs w:val="20"/>
                </w:rPr>
                <w:id w:val="-1270089785"/>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567" w:type="dxa"/>
            <w:shd w:val="clear" w:color="auto" w:fill="F2F2F2" w:themeFill="background1" w:themeFillShade="F2"/>
          </w:tcPr>
          <w:p w14:paraId="06B094C5" w14:textId="77777777" w:rsidR="00F9055E" w:rsidRPr="00D56693" w:rsidRDefault="00E67248" w:rsidP="00F9055E">
            <w:pPr>
              <w:spacing w:before="60" w:after="60"/>
              <w:jc w:val="center"/>
              <w:rPr>
                <w:rStyle w:val="InspektionText"/>
              </w:rPr>
            </w:pPr>
            <w:sdt>
              <w:sdtPr>
                <w:rPr>
                  <w:rFonts w:ascii="Arial" w:hAnsi="Arial"/>
                  <w:sz w:val="20"/>
                  <w:szCs w:val="20"/>
                </w:rPr>
                <w:id w:val="-150063163"/>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708" w:type="dxa"/>
            <w:shd w:val="clear" w:color="auto" w:fill="F2F2F2" w:themeFill="background1" w:themeFillShade="F2"/>
          </w:tcPr>
          <w:p w14:paraId="3F47EA9C" w14:textId="77777777" w:rsidR="00F9055E" w:rsidRPr="00D56693" w:rsidRDefault="00E67248" w:rsidP="00F9055E">
            <w:pPr>
              <w:spacing w:before="60" w:after="60"/>
              <w:jc w:val="center"/>
              <w:rPr>
                <w:rStyle w:val="InspektionText"/>
              </w:rPr>
            </w:pPr>
            <w:sdt>
              <w:sdtPr>
                <w:rPr>
                  <w:rFonts w:ascii="Arial" w:hAnsi="Arial"/>
                  <w:sz w:val="20"/>
                  <w:szCs w:val="20"/>
                </w:rPr>
                <w:id w:val="-820495643"/>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c>
          <w:tcPr>
            <w:tcW w:w="642" w:type="dxa"/>
            <w:shd w:val="clear" w:color="auto" w:fill="F2F2F2" w:themeFill="background1" w:themeFillShade="F2"/>
          </w:tcPr>
          <w:p w14:paraId="4500407B" w14:textId="77777777" w:rsidR="00F9055E" w:rsidRPr="00D56693" w:rsidRDefault="00E67248" w:rsidP="00F9055E">
            <w:pPr>
              <w:spacing w:before="60" w:after="60"/>
              <w:jc w:val="center"/>
              <w:rPr>
                <w:rStyle w:val="InspektionText"/>
              </w:rPr>
            </w:pPr>
            <w:sdt>
              <w:sdtPr>
                <w:rPr>
                  <w:rFonts w:ascii="Arial" w:hAnsi="Arial"/>
                  <w:sz w:val="20"/>
                  <w:szCs w:val="20"/>
                </w:rPr>
                <w:id w:val="-1073732411"/>
                <w14:checkbox>
                  <w14:checked w14:val="0"/>
                  <w14:checkedState w14:val="2612" w14:font="MS Gothic"/>
                  <w14:uncheckedState w14:val="2610" w14:font="MS Gothic"/>
                </w14:checkbox>
              </w:sdtPr>
              <w:sdtEndPr/>
              <w:sdtContent>
                <w:r w:rsidR="00F9055E" w:rsidRPr="00D56693">
                  <w:rPr>
                    <w:rFonts w:ascii="MS Gothic" w:eastAsia="MS Gothic" w:hAnsi="MS Gothic"/>
                    <w:sz w:val="20"/>
                    <w:szCs w:val="20"/>
                  </w:rPr>
                  <w:t>☐</w:t>
                </w:r>
              </w:sdtContent>
            </w:sdt>
          </w:p>
        </w:tc>
      </w:tr>
    </w:tbl>
    <w:p w14:paraId="113A5CE9" w14:textId="77777777" w:rsidR="00E45FFE" w:rsidRPr="00D56693" w:rsidRDefault="00E45FFE" w:rsidP="009B4873">
      <w:pPr>
        <w:pStyle w:val="berschrift2"/>
      </w:pPr>
      <w:r w:rsidRPr="00D56693">
        <w:t>Lagerung</w:t>
      </w:r>
      <w:r w:rsidR="00EB4EE6" w:rsidRPr="00D56693">
        <w:t xml:space="preserve"> </w:t>
      </w:r>
      <w:r w:rsidR="009B4873" w:rsidRPr="00D56693">
        <w:t xml:space="preserve">und Handhabung </w:t>
      </w:r>
      <w:r w:rsidR="00EB4EE6" w:rsidRPr="00D56693">
        <w:t>von zugelassenen und zulassungsbefreiten Heilmitteln</w:t>
      </w:r>
    </w:p>
    <w:p w14:paraId="35631983" w14:textId="4D6E88EA" w:rsidR="00D5771D" w:rsidRPr="00D56693" w:rsidRDefault="007A38F6" w:rsidP="007A38F6">
      <w:pPr>
        <w:pStyle w:val="berschrift3"/>
        <w:keepLines w:val="0"/>
        <w:tabs>
          <w:tab w:val="num" w:pos="851"/>
        </w:tabs>
        <w:spacing w:before="120" w:after="120" w:line="240" w:lineRule="auto"/>
        <w:ind w:left="851" w:hanging="851"/>
      </w:pPr>
      <w:r w:rsidRPr="00D56693">
        <w:t>Warenbewirtschaftung von Heilmitteln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608BF" w:rsidRPr="00D56693" w14:paraId="168BFDD7" w14:textId="77777777" w:rsidTr="003C4420">
        <w:trPr>
          <w:cantSplit/>
        </w:trPr>
        <w:tc>
          <w:tcPr>
            <w:tcW w:w="6446" w:type="dxa"/>
          </w:tcPr>
          <w:p w14:paraId="695E2939" w14:textId="77777777" w:rsidR="008608BF" w:rsidRPr="00D56693" w:rsidRDefault="008608BF" w:rsidP="006419CC">
            <w:pPr>
              <w:spacing w:before="60"/>
              <w:ind w:left="62"/>
              <w:rPr>
                <w:sz w:val="20"/>
              </w:rPr>
            </w:pPr>
          </w:p>
        </w:tc>
        <w:tc>
          <w:tcPr>
            <w:tcW w:w="1276" w:type="dxa"/>
            <w:gridSpan w:val="2"/>
          </w:tcPr>
          <w:p w14:paraId="5C605E13" w14:textId="77777777" w:rsidR="008608BF" w:rsidRPr="00D56693" w:rsidRDefault="008608BF"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805EE18" w14:textId="14E8C5A0" w:rsidR="008608BF" w:rsidRPr="00D56693" w:rsidRDefault="008608BF"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8608BF" w:rsidRPr="00D56693" w14:paraId="527348A7" w14:textId="77777777" w:rsidTr="003C4420">
        <w:trPr>
          <w:cantSplit/>
        </w:trPr>
        <w:tc>
          <w:tcPr>
            <w:tcW w:w="6446" w:type="dxa"/>
          </w:tcPr>
          <w:p w14:paraId="1395E2F8" w14:textId="77777777" w:rsidR="008608BF" w:rsidRPr="00D56693" w:rsidRDefault="008608BF" w:rsidP="006419CC">
            <w:pPr>
              <w:spacing w:before="60"/>
              <w:ind w:left="62"/>
              <w:rPr>
                <w:sz w:val="20"/>
              </w:rPr>
            </w:pPr>
          </w:p>
        </w:tc>
        <w:tc>
          <w:tcPr>
            <w:tcW w:w="567" w:type="dxa"/>
          </w:tcPr>
          <w:p w14:paraId="783110F8" w14:textId="77777777" w:rsidR="008608BF" w:rsidRPr="00D56693" w:rsidRDefault="008608BF" w:rsidP="006419CC">
            <w:pPr>
              <w:spacing w:before="60"/>
              <w:jc w:val="center"/>
              <w:rPr>
                <w:rFonts w:cs="Arial"/>
                <w:b/>
                <w:sz w:val="20"/>
                <w:szCs w:val="20"/>
              </w:rPr>
            </w:pPr>
            <w:r w:rsidRPr="00D56693">
              <w:rPr>
                <w:rFonts w:cs="Arial"/>
                <w:b/>
                <w:sz w:val="20"/>
                <w:szCs w:val="20"/>
              </w:rPr>
              <w:t>ja</w:t>
            </w:r>
          </w:p>
        </w:tc>
        <w:tc>
          <w:tcPr>
            <w:tcW w:w="709" w:type="dxa"/>
          </w:tcPr>
          <w:p w14:paraId="0D64E1DF" w14:textId="77777777" w:rsidR="008608BF" w:rsidRPr="00D56693" w:rsidRDefault="008608BF"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7239F183" w14:textId="77777777" w:rsidR="008608BF" w:rsidRPr="00D56693" w:rsidRDefault="008608BF"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3F33610" w14:textId="77777777" w:rsidR="008608BF" w:rsidRPr="00D56693" w:rsidRDefault="008608BF"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46DC6E0" w14:textId="77777777" w:rsidR="008608BF" w:rsidRPr="00D56693" w:rsidRDefault="008608BF" w:rsidP="006419CC">
            <w:pPr>
              <w:spacing w:before="60"/>
              <w:jc w:val="center"/>
              <w:rPr>
                <w:b/>
                <w:sz w:val="20"/>
              </w:rPr>
            </w:pPr>
            <w:r w:rsidRPr="00D56693">
              <w:rPr>
                <w:rFonts w:cs="Arial"/>
                <w:b/>
                <w:sz w:val="20"/>
                <w:szCs w:val="20"/>
              </w:rPr>
              <w:t>nein</w:t>
            </w:r>
          </w:p>
        </w:tc>
      </w:tr>
      <w:tr w:rsidR="008608BF" w:rsidRPr="00D56693" w14:paraId="53E62FEA" w14:textId="77777777" w:rsidTr="003C4420">
        <w:trPr>
          <w:cantSplit/>
        </w:trPr>
        <w:tc>
          <w:tcPr>
            <w:tcW w:w="6446" w:type="dxa"/>
            <w:shd w:val="clear" w:color="auto" w:fill="auto"/>
          </w:tcPr>
          <w:p w14:paraId="2BB7213C" w14:textId="77777777" w:rsidR="008608BF" w:rsidRPr="00D56693" w:rsidRDefault="008608BF" w:rsidP="008608BF">
            <w:r w:rsidRPr="00D56693">
              <w:t>Eine SOP zur Arzneimittelbewirtschaftung (Bestellungen, Eingangskontrollen, Freigabe, Lagerung und Beschriftung, Verfalldatenkontrolle, Entsorgung) liegt vor:</w:t>
            </w:r>
          </w:p>
        </w:tc>
        <w:tc>
          <w:tcPr>
            <w:tcW w:w="567" w:type="dxa"/>
            <w:shd w:val="clear" w:color="auto" w:fill="auto"/>
          </w:tcPr>
          <w:p w14:paraId="2B82CA39" w14:textId="77777777" w:rsidR="008608BF" w:rsidRPr="00D56693" w:rsidRDefault="00E67248" w:rsidP="008608BF">
            <w:pPr>
              <w:spacing w:before="60" w:after="60"/>
              <w:jc w:val="center"/>
              <w:rPr>
                <w:sz w:val="20"/>
                <w:szCs w:val="20"/>
              </w:rPr>
            </w:pPr>
            <w:sdt>
              <w:sdtPr>
                <w:rPr>
                  <w:sz w:val="20"/>
                  <w:szCs w:val="20"/>
                </w:rPr>
                <w:id w:val="2101682631"/>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5394B4DD" w14:textId="77777777" w:rsidR="008608BF" w:rsidRPr="00D56693" w:rsidRDefault="00E67248" w:rsidP="008608BF">
            <w:pPr>
              <w:spacing w:before="60" w:after="60"/>
              <w:jc w:val="center"/>
              <w:rPr>
                <w:sz w:val="20"/>
                <w:szCs w:val="20"/>
              </w:rPr>
            </w:pPr>
            <w:sdt>
              <w:sdtPr>
                <w:rPr>
                  <w:sz w:val="20"/>
                  <w:szCs w:val="20"/>
                </w:rPr>
                <w:id w:val="27376405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0AEB590E" w14:textId="77777777" w:rsidR="008608BF" w:rsidRPr="00D56693" w:rsidRDefault="00E67248" w:rsidP="008608BF">
            <w:pPr>
              <w:spacing w:before="60" w:after="60"/>
              <w:jc w:val="center"/>
              <w:rPr>
                <w:rStyle w:val="InspektionText"/>
              </w:rPr>
            </w:pPr>
            <w:sdt>
              <w:sdtPr>
                <w:rPr>
                  <w:rFonts w:ascii="Arial" w:hAnsi="Arial"/>
                  <w:sz w:val="20"/>
                  <w:szCs w:val="20"/>
                </w:rPr>
                <w:id w:val="-154105016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01C42E9A" w14:textId="77777777" w:rsidR="008608BF" w:rsidRPr="00D56693" w:rsidRDefault="00E67248" w:rsidP="008608BF">
            <w:pPr>
              <w:spacing w:before="60" w:after="60"/>
              <w:jc w:val="center"/>
              <w:rPr>
                <w:rStyle w:val="InspektionText"/>
              </w:rPr>
            </w:pPr>
            <w:sdt>
              <w:sdtPr>
                <w:rPr>
                  <w:rFonts w:ascii="Arial" w:hAnsi="Arial"/>
                  <w:sz w:val="20"/>
                  <w:szCs w:val="20"/>
                </w:rPr>
                <w:id w:val="91959744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5E3C8C7B" w14:textId="77777777" w:rsidR="008608BF" w:rsidRPr="00D56693" w:rsidRDefault="00E67248" w:rsidP="008608BF">
            <w:pPr>
              <w:spacing w:before="60" w:after="60"/>
              <w:jc w:val="center"/>
              <w:rPr>
                <w:rStyle w:val="InspektionText"/>
              </w:rPr>
            </w:pPr>
            <w:sdt>
              <w:sdtPr>
                <w:rPr>
                  <w:rFonts w:ascii="Arial" w:hAnsi="Arial"/>
                  <w:sz w:val="20"/>
                  <w:szCs w:val="20"/>
                </w:rPr>
                <w:id w:val="-186751778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2899B213" w14:textId="77777777" w:rsidTr="003C4420">
        <w:trPr>
          <w:cantSplit/>
        </w:trPr>
        <w:tc>
          <w:tcPr>
            <w:tcW w:w="6446" w:type="dxa"/>
            <w:shd w:val="clear" w:color="auto" w:fill="auto"/>
          </w:tcPr>
          <w:p w14:paraId="40C8FDB2" w14:textId="03506A8E" w:rsidR="008608BF" w:rsidRPr="00D56693" w:rsidRDefault="008608BF" w:rsidP="0057577F">
            <w:r w:rsidRPr="00D56693">
              <w:t xml:space="preserve">Eine SOP zur Verabreichung, </w:t>
            </w:r>
            <w:r w:rsidRPr="00D611F5">
              <w:t>Mitgabe und Abgabe</w:t>
            </w:r>
            <w:r w:rsidRPr="00D56693">
              <w:t xml:space="preserve"> von Arzneimitteln liegt vor:</w:t>
            </w:r>
          </w:p>
        </w:tc>
        <w:tc>
          <w:tcPr>
            <w:tcW w:w="567" w:type="dxa"/>
            <w:shd w:val="clear" w:color="auto" w:fill="auto"/>
          </w:tcPr>
          <w:p w14:paraId="79B97FC2" w14:textId="77777777" w:rsidR="008608BF" w:rsidRPr="00D56693" w:rsidRDefault="00E67248" w:rsidP="008608BF">
            <w:pPr>
              <w:spacing w:before="60" w:after="60"/>
              <w:jc w:val="center"/>
              <w:rPr>
                <w:sz w:val="20"/>
                <w:szCs w:val="20"/>
              </w:rPr>
            </w:pPr>
            <w:sdt>
              <w:sdtPr>
                <w:rPr>
                  <w:sz w:val="20"/>
                  <w:szCs w:val="20"/>
                </w:rPr>
                <w:id w:val="1946725808"/>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5C673D78" w14:textId="77777777" w:rsidR="008608BF" w:rsidRPr="00D56693" w:rsidRDefault="00E67248" w:rsidP="008608BF">
            <w:pPr>
              <w:spacing w:before="60" w:after="60"/>
              <w:jc w:val="center"/>
              <w:rPr>
                <w:sz w:val="20"/>
                <w:szCs w:val="20"/>
              </w:rPr>
            </w:pPr>
            <w:sdt>
              <w:sdtPr>
                <w:rPr>
                  <w:sz w:val="20"/>
                  <w:szCs w:val="20"/>
                </w:rPr>
                <w:id w:val="-143312300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7FAE1881" w14:textId="77777777" w:rsidR="008608BF" w:rsidRPr="00D56693" w:rsidRDefault="00E67248" w:rsidP="008608BF">
            <w:pPr>
              <w:spacing w:before="60" w:after="60"/>
              <w:jc w:val="center"/>
              <w:rPr>
                <w:rStyle w:val="InspektionText"/>
              </w:rPr>
            </w:pPr>
            <w:sdt>
              <w:sdtPr>
                <w:rPr>
                  <w:rFonts w:ascii="Arial" w:hAnsi="Arial"/>
                  <w:sz w:val="20"/>
                  <w:szCs w:val="20"/>
                </w:rPr>
                <w:id w:val="213976684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54EF0CFD" w14:textId="77777777" w:rsidR="008608BF" w:rsidRPr="00D56693" w:rsidRDefault="00E67248" w:rsidP="008608BF">
            <w:pPr>
              <w:spacing w:before="60" w:after="60"/>
              <w:jc w:val="center"/>
              <w:rPr>
                <w:rStyle w:val="InspektionText"/>
              </w:rPr>
            </w:pPr>
            <w:sdt>
              <w:sdtPr>
                <w:rPr>
                  <w:rFonts w:ascii="Arial" w:hAnsi="Arial"/>
                  <w:sz w:val="20"/>
                  <w:szCs w:val="20"/>
                </w:rPr>
                <w:id w:val="-174979976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71D23720" w14:textId="77777777" w:rsidR="008608BF" w:rsidRPr="00D56693" w:rsidRDefault="00E67248" w:rsidP="008608BF">
            <w:pPr>
              <w:spacing w:before="60" w:after="60"/>
              <w:jc w:val="center"/>
              <w:rPr>
                <w:rStyle w:val="InspektionText"/>
              </w:rPr>
            </w:pPr>
            <w:sdt>
              <w:sdtPr>
                <w:rPr>
                  <w:rFonts w:ascii="Arial" w:hAnsi="Arial"/>
                  <w:sz w:val="20"/>
                  <w:szCs w:val="20"/>
                </w:rPr>
                <w:id w:val="81831075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3ED38F51" w14:textId="77777777" w:rsidTr="003C4420">
        <w:trPr>
          <w:cantSplit/>
        </w:trPr>
        <w:tc>
          <w:tcPr>
            <w:tcW w:w="6446" w:type="dxa"/>
            <w:shd w:val="clear" w:color="auto" w:fill="auto"/>
          </w:tcPr>
          <w:p w14:paraId="3BD2639A" w14:textId="77777777" w:rsidR="008608BF" w:rsidRPr="00D56693" w:rsidRDefault="008608BF" w:rsidP="008608BF">
            <w:pPr>
              <w:rPr>
                <w:lang w:eastAsia="de-DE"/>
              </w:rPr>
            </w:pPr>
            <w:r w:rsidRPr="00D56693">
              <w:t>Heilmittel, Lebensmittel, Chemikalien, klin. Prüfpräparate werden getrennt voneinander gelagert:</w:t>
            </w:r>
          </w:p>
        </w:tc>
        <w:tc>
          <w:tcPr>
            <w:tcW w:w="567" w:type="dxa"/>
            <w:shd w:val="clear" w:color="auto" w:fill="auto"/>
          </w:tcPr>
          <w:p w14:paraId="1143D61A" w14:textId="77777777" w:rsidR="008608BF" w:rsidRPr="00D56693" w:rsidRDefault="00E67248" w:rsidP="008608BF">
            <w:pPr>
              <w:spacing w:before="60" w:after="60"/>
              <w:jc w:val="center"/>
              <w:rPr>
                <w:sz w:val="20"/>
                <w:szCs w:val="20"/>
              </w:rPr>
            </w:pPr>
            <w:sdt>
              <w:sdtPr>
                <w:rPr>
                  <w:sz w:val="20"/>
                  <w:szCs w:val="20"/>
                </w:rPr>
                <w:id w:val="1779067726"/>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72795E09" w14:textId="77777777" w:rsidR="008608BF" w:rsidRPr="00D56693" w:rsidRDefault="00E67248" w:rsidP="008608BF">
            <w:pPr>
              <w:spacing w:before="60" w:after="60"/>
              <w:jc w:val="center"/>
              <w:rPr>
                <w:sz w:val="20"/>
                <w:szCs w:val="20"/>
              </w:rPr>
            </w:pPr>
            <w:sdt>
              <w:sdtPr>
                <w:rPr>
                  <w:sz w:val="20"/>
                  <w:szCs w:val="20"/>
                </w:rPr>
                <w:id w:val="-66169237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3519811F" w14:textId="77777777" w:rsidR="008608BF" w:rsidRPr="00D56693" w:rsidRDefault="00E67248" w:rsidP="008608BF">
            <w:pPr>
              <w:spacing w:before="60" w:after="60"/>
              <w:jc w:val="center"/>
              <w:rPr>
                <w:rStyle w:val="InspektionText"/>
              </w:rPr>
            </w:pPr>
            <w:sdt>
              <w:sdtPr>
                <w:rPr>
                  <w:rFonts w:ascii="Arial" w:hAnsi="Arial"/>
                  <w:sz w:val="20"/>
                  <w:szCs w:val="20"/>
                </w:rPr>
                <w:id w:val="-115675974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2E7B53DC" w14:textId="77777777" w:rsidR="008608BF" w:rsidRPr="00D56693" w:rsidRDefault="00E67248" w:rsidP="008608BF">
            <w:pPr>
              <w:spacing w:before="60" w:after="60"/>
              <w:jc w:val="center"/>
              <w:rPr>
                <w:rStyle w:val="InspektionText"/>
              </w:rPr>
            </w:pPr>
            <w:sdt>
              <w:sdtPr>
                <w:rPr>
                  <w:rFonts w:ascii="Arial" w:hAnsi="Arial"/>
                  <w:sz w:val="20"/>
                  <w:szCs w:val="20"/>
                </w:rPr>
                <w:id w:val="201163654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4C4CF158" w14:textId="77777777" w:rsidR="008608BF" w:rsidRPr="00D56693" w:rsidRDefault="00E67248" w:rsidP="008608BF">
            <w:pPr>
              <w:spacing w:before="60" w:after="60"/>
              <w:jc w:val="center"/>
              <w:rPr>
                <w:rStyle w:val="InspektionText"/>
              </w:rPr>
            </w:pPr>
            <w:sdt>
              <w:sdtPr>
                <w:rPr>
                  <w:rFonts w:ascii="Arial" w:hAnsi="Arial"/>
                  <w:sz w:val="20"/>
                  <w:szCs w:val="20"/>
                </w:rPr>
                <w:id w:val="190116255"/>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0935E114" w14:textId="77777777" w:rsidTr="003C4420">
        <w:trPr>
          <w:cantSplit/>
        </w:trPr>
        <w:tc>
          <w:tcPr>
            <w:tcW w:w="6446" w:type="dxa"/>
            <w:shd w:val="clear" w:color="auto" w:fill="auto"/>
          </w:tcPr>
          <w:p w14:paraId="552DE1CD" w14:textId="2D5CE231" w:rsidR="008608BF" w:rsidRPr="00D56693" w:rsidRDefault="008608BF" w:rsidP="0057577F">
            <w:pPr>
              <w:rPr>
                <w:lang w:eastAsia="de-DE"/>
              </w:rPr>
            </w:pPr>
            <w:r w:rsidRPr="00D16628">
              <w:t>Quarantäne</w:t>
            </w:r>
            <w:r w:rsidR="0057577F" w:rsidRPr="00D16628">
              <w:t>-</w:t>
            </w:r>
            <w:r w:rsidRPr="00D16628">
              <w:t xml:space="preserve"> und Sperrlager</w:t>
            </w:r>
            <w:r w:rsidRPr="00D56693">
              <w:t xml:space="preserve"> sind klar </w:t>
            </w:r>
            <w:r w:rsidR="0057577F" w:rsidRPr="00D56693">
              <w:t>ab</w:t>
            </w:r>
            <w:r w:rsidRPr="00D56693">
              <w:t>getrennt:</w:t>
            </w:r>
          </w:p>
        </w:tc>
        <w:tc>
          <w:tcPr>
            <w:tcW w:w="567" w:type="dxa"/>
            <w:shd w:val="clear" w:color="auto" w:fill="auto"/>
          </w:tcPr>
          <w:p w14:paraId="5C3C6B55" w14:textId="77777777" w:rsidR="008608BF" w:rsidRPr="00D56693" w:rsidRDefault="00E67248" w:rsidP="008608BF">
            <w:pPr>
              <w:spacing w:before="60" w:after="60"/>
              <w:jc w:val="center"/>
              <w:rPr>
                <w:sz w:val="20"/>
                <w:szCs w:val="20"/>
              </w:rPr>
            </w:pPr>
            <w:sdt>
              <w:sdtPr>
                <w:rPr>
                  <w:sz w:val="20"/>
                  <w:szCs w:val="20"/>
                </w:rPr>
                <w:id w:val="-603804068"/>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14EE915F" w14:textId="77777777" w:rsidR="008608BF" w:rsidRPr="00D56693" w:rsidRDefault="00E67248" w:rsidP="008608BF">
            <w:pPr>
              <w:spacing w:before="60" w:after="60"/>
              <w:jc w:val="center"/>
              <w:rPr>
                <w:sz w:val="20"/>
                <w:szCs w:val="20"/>
              </w:rPr>
            </w:pPr>
            <w:sdt>
              <w:sdtPr>
                <w:rPr>
                  <w:sz w:val="20"/>
                  <w:szCs w:val="20"/>
                </w:rPr>
                <w:id w:val="1879277521"/>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1F4B95CC" w14:textId="77777777" w:rsidR="008608BF" w:rsidRPr="00D56693" w:rsidRDefault="00E67248" w:rsidP="008608BF">
            <w:pPr>
              <w:spacing w:before="60" w:after="60"/>
              <w:jc w:val="center"/>
              <w:rPr>
                <w:rStyle w:val="InspektionText"/>
              </w:rPr>
            </w:pPr>
            <w:sdt>
              <w:sdtPr>
                <w:rPr>
                  <w:rFonts w:ascii="Arial" w:hAnsi="Arial"/>
                  <w:sz w:val="20"/>
                  <w:szCs w:val="20"/>
                </w:rPr>
                <w:id w:val="-679115342"/>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31BE7400" w14:textId="77777777" w:rsidR="008608BF" w:rsidRPr="00D56693" w:rsidRDefault="00E67248" w:rsidP="008608BF">
            <w:pPr>
              <w:spacing w:before="60" w:after="60"/>
              <w:jc w:val="center"/>
              <w:rPr>
                <w:rStyle w:val="InspektionText"/>
              </w:rPr>
            </w:pPr>
            <w:sdt>
              <w:sdtPr>
                <w:rPr>
                  <w:rFonts w:ascii="Arial" w:hAnsi="Arial"/>
                  <w:sz w:val="20"/>
                  <w:szCs w:val="20"/>
                </w:rPr>
                <w:id w:val="181914413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7274E303" w14:textId="77777777" w:rsidR="008608BF" w:rsidRPr="00D56693" w:rsidRDefault="00E67248" w:rsidP="008608BF">
            <w:pPr>
              <w:spacing w:before="60" w:after="60"/>
              <w:jc w:val="center"/>
              <w:rPr>
                <w:rStyle w:val="InspektionText"/>
              </w:rPr>
            </w:pPr>
            <w:sdt>
              <w:sdtPr>
                <w:rPr>
                  <w:rFonts w:ascii="Arial" w:hAnsi="Arial"/>
                  <w:sz w:val="20"/>
                  <w:szCs w:val="20"/>
                </w:rPr>
                <w:id w:val="-70387286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63E323C1" w14:textId="77777777" w:rsidTr="003C4420">
        <w:trPr>
          <w:cantSplit/>
        </w:trPr>
        <w:tc>
          <w:tcPr>
            <w:tcW w:w="6446" w:type="dxa"/>
            <w:shd w:val="clear" w:color="auto" w:fill="auto"/>
          </w:tcPr>
          <w:p w14:paraId="730880D2" w14:textId="173FB5AE" w:rsidR="008608BF" w:rsidRPr="00D56693" w:rsidRDefault="008F7744" w:rsidP="008608BF">
            <w:r>
              <w:t>Lagerhinweise (z.</w:t>
            </w:r>
            <w:r w:rsidR="008608BF" w:rsidRPr="00D56693">
              <w:t>B. +2°</w:t>
            </w:r>
            <w:r w:rsidR="00DC1D87">
              <w:t>C</w:t>
            </w:r>
            <w:r w:rsidR="008608BF" w:rsidRPr="00D56693">
              <w:t xml:space="preserve"> - +8°C und/oder feuergefährlich) sind eingehalten:</w:t>
            </w:r>
          </w:p>
        </w:tc>
        <w:tc>
          <w:tcPr>
            <w:tcW w:w="567" w:type="dxa"/>
            <w:shd w:val="clear" w:color="auto" w:fill="auto"/>
          </w:tcPr>
          <w:p w14:paraId="28430036" w14:textId="77777777" w:rsidR="008608BF" w:rsidRPr="00D56693" w:rsidRDefault="00E67248" w:rsidP="008608BF">
            <w:pPr>
              <w:spacing w:before="60" w:after="60"/>
              <w:jc w:val="center"/>
              <w:rPr>
                <w:sz w:val="20"/>
                <w:szCs w:val="20"/>
              </w:rPr>
            </w:pPr>
            <w:sdt>
              <w:sdtPr>
                <w:rPr>
                  <w:sz w:val="20"/>
                  <w:szCs w:val="20"/>
                </w:rPr>
                <w:id w:val="-340399266"/>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2D6BDE47" w14:textId="77777777" w:rsidR="008608BF" w:rsidRPr="00D56693" w:rsidRDefault="00E67248" w:rsidP="008608BF">
            <w:pPr>
              <w:spacing w:before="60" w:after="60"/>
              <w:jc w:val="center"/>
              <w:rPr>
                <w:sz w:val="20"/>
                <w:szCs w:val="20"/>
              </w:rPr>
            </w:pPr>
            <w:sdt>
              <w:sdtPr>
                <w:rPr>
                  <w:sz w:val="20"/>
                  <w:szCs w:val="20"/>
                </w:rPr>
                <w:id w:val="-49179556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1E3B0849" w14:textId="77777777" w:rsidR="008608BF" w:rsidRPr="00D56693" w:rsidRDefault="00E67248" w:rsidP="008608BF">
            <w:pPr>
              <w:spacing w:before="60" w:after="60"/>
              <w:jc w:val="center"/>
              <w:rPr>
                <w:rStyle w:val="InspektionText"/>
              </w:rPr>
            </w:pPr>
            <w:sdt>
              <w:sdtPr>
                <w:rPr>
                  <w:rFonts w:ascii="Arial" w:hAnsi="Arial"/>
                  <w:sz w:val="20"/>
                  <w:szCs w:val="20"/>
                </w:rPr>
                <w:id w:val="165433863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59B99EBA" w14:textId="77777777" w:rsidR="008608BF" w:rsidRPr="00D56693" w:rsidRDefault="00E67248" w:rsidP="008608BF">
            <w:pPr>
              <w:spacing w:before="60" w:after="60"/>
              <w:jc w:val="center"/>
              <w:rPr>
                <w:rStyle w:val="InspektionText"/>
              </w:rPr>
            </w:pPr>
            <w:sdt>
              <w:sdtPr>
                <w:rPr>
                  <w:rFonts w:ascii="Arial" w:hAnsi="Arial"/>
                  <w:sz w:val="20"/>
                  <w:szCs w:val="20"/>
                </w:rPr>
                <w:id w:val="355934647"/>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410B26FA" w14:textId="77777777" w:rsidR="008608BF" w:rsidRPr="00D56693" w:rsidRDefault="00E67248" w:rsidP="008608BF">
            <w:pPr>
              <w:spacing w:before="60" w:after="60"/>
              <w:jc w:val="center"/>
              <w:rPr>
                <w:rStyle w:val="InspektionText"/>
              </w:rPr>
            </w:pPr>
            <w:sdt>
              <w:sdtPr>
                <w:rPr>
                  <w:rFonts w:ascii="Arial" w:hAnsi="Arial"/>
                  <w:sz w:val="20"/>
                  <w:szCs w:val="20"/>
                </w:rPr>
                <w:id w:val="-145161339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7A2DAEF5" w14:textId="77777777" w:rsidTr="003C4420">
        <w:trPr>
          <w:cantSplit/>
        </w:trPr>
        <w:tc>
          <w:tcPr>
            <w:tcW w:w="6446" w:type="dxa"/>
            <w:shd w:val="clear" w:color="auto" w:fill="auto"/>
          </w:tcPr>
          <w:p w14:paraId="68958521" w14:textId="3AB99E2D" w:rsidR="008608BF" w:rsidRPr="00D56693" w:rsidRDefault="008608BF" w:rsidP="00D56693">
            <w:pPr>
              <w:rPr>
                <w:lang w:eastAsia="de-DE"/>
              </w:rPr>
            </w:pPr>
            <w:r w:rsidRPr="00D56693">
              <w:t>Angebrochene Packungen (Ausgangssubstanzen für Produktion,</w:t>
            </w:r>
            <w:r w:rsidR="00D56693" w:rsidRPr="00D56693">
              <w:t xml:space="preserve"> </w:t>
            </w:r>
            <w:r w:rsidRPr="00D56693">
              <w:t>Abfüllungen) sind mit Anbruch</w:t>
            </w:r>
            <w:r w:rsidR="00E16A7C">
              <w:t>s</w:t>
            </w:r>
            <w:r w:rsidRPr="00D56693">
              <w:t>datum gekennzeichnet:</w:t>
            </w:r>
          </w:p>
        </w:tc>
        <w:tc>
          <w:tcPr>
            <w:tcW w:w="567" w:type="dxa"/>
            <w:shd w:val="clear" w:color="auto" w:fill="auto"/>
          </w:tcPr>
          <w:p w14:paraId="4B212AB0" w14:textId="77777777" w:rsidR="008608BF" w:rsidRPr="00D56693" w:rsidRDefault="00E67248" w:rsidP="008608BF">
            <w:pPr>
              <w:spacing w:before="60" w:after="60"/>
              <w:jc w:val="center"/>
              <w:rPr>
                <w:sz w:val="20"/>
                <w:szCs w:val="20"/>
              </w:rPr>
            </w:pPr>
            <w:sdt>
              <w:sdtPr>
                <w:rPr>
                  <w:sz w:val="20"/>
                  <w:szCs w:val="20"/>
                </w:rPr>
                <w:id w:val="56707482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526F8AC3" w14:textId="77777777" w:rsidR="008608BF" w:rsidRPr="00D56693" w:rsidRDefault="00E67248" w:rsidP="008608BF">
            <w:pPr>
              <w:spacing w:before="60" w:after="60"/>
              <w:jc w:val="center"/>
              <w:rPr>
                <w:sz w:val="20"/>
                <w:szCs w:val="20"/>
              </w:rPr>
            </w:pPr>
            <w:sdt>
              <w:sdtPr>
                <w:rPr>
                  <w:sz w:val="20"/>
                  <w:szCs w:val="20"/>
                </w:rPr>
                <w:id w:val="-364060537"/>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1C2B391A" w14:textId="77777777" w:rsidR="008608BF" w:rsidRPr="00D56693" w:rsidRDefault="00E67248" w:rsidP="008608BF">
            <w:pPr>
              <w:spacing w:before="60" w:after="60"/>
              <w:jc w:val="center"/>
              <w:rPr>
                <w:rStyle w:val="InspektionText"/>
              </w:rPr>
            </w:pPr>
            <w:sdt>
              <w:sdtPr>
                <w:rPr>
                  <w:rFonts w:ascii="Arial" w:hAnsi="Arial"/>
                  <w:sz w:val="20"/>
                  <w:szCs w:val="20"/>
                </w:rPr>
                <w:id w:val="-1508709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413A6141" w14:textId="77777777" w:rsidR="008608BF" w:rsidRPr="00D56693" w:rsidRDefault="00E67248" w:rsidP="008608BF">
            <w:pPr>
              <w:spacing w:before="60" w:after="60"/>
              <w:jc w:val="center"/>
              <w:rPr>
                <w:rStyle w:val="InspektionText"/>
              </w:rPr>
            </w:pPr>
            <w:sdt>
              <w:sdtPr>
                <w:rPr>
                  <w:rFonts w:ascii="Arial" w:hAnsi="Arial"/>
                  <w:sz w:val="20"/>
                  <w:szCs w:val="20"/>
                </w:rPr>
                <w:id w:val="-1934898837"/>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77B1C709" w14:textId="77777777" w:rsidR="008608BF" w:rsidRPr="00D56693" w:rsidRDefault="00E67248" w:rsidP="008608BF">
            <w:pPr>
              <w:spacing w:before="60" w:after="60"/>
              <w:jc w:val="center"/>
              <w:rPr>
                <w:rStyle w:val="InspektionText"/>
              </w:rPr>
            </w:pPr>
            <w:sdt>
              <w:sdtPr>
                <w:rPr>
                  <w:rFonts w:ascii="Arial" w:hAnsi="Arial"/>
                  <w:sz w:val="20"/>
                  <w:szCs w:val="20"/>
                </w:rPr>
                <w:id w:val="2003619428"/>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62FD96A0" w14:textId="77777777" w:rsidTr="003C4420">
        <w:trPr>
          <w:cantSplit/>
        </w:trPr>
        <w:tc>
          <w:tcPr>
            <w:tcW w:w="6446" w:type="dxa"/>
            <w:shd w:val="clear" w:color="auto" w:fill="auto"/>
          </w:tcPr>
          <w:p w14:paraId="459DF599" w14:textId="77777777" w:rsidR="008608BF" w:rsidRPr="00D56693" w:rsidRDefault="008608BF" w:rsidP="008608BF">
            <w:pPr>
              <w:rPr>
                <w:lang w:eastAsia="de-DE"/>
              </w:rPr>
            </w:pPr>
            <w:r w:rsidRPr="00D56693">
              <w:t>Leere Behälter/Verpackungen werden staubfrei gelagert:</w:t>
            </w:r>
          </w:p>
        </w:tc>
        <w:tc>
          <w:tcPr>
            <w:tcW w:w="567" w:type="dxa"/>
            <w:shd w:val="clear" w:color="auto" w:fill="auto"/>
          </w:tcPr>
          <w:p w14:paraId="57E3CD84" w14:textId="77777777" w:rsidR="008608BF" w:rsidRPr="00D56693" w:rsidRDefault="00E67248" w:rsidP="008608BF">
            <w:pPr>
              <w:spacing w:before="60" w:after="60"/>
              <w:jc w:val="center"/>
              <w:rPr>
                <w:sz w:val="20"/>
                <w:szCs w:val="20"/>
              </w:rPr>
            </w:pPr>
            <w:sdt>
              <w:sdtPr>
                <w:rPr>
                  <w:sz w:val="20"/>
                  <w:szCs w:val="20"/>
                </w:rPr>
                <w:id w:val="115133702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5950201C" w14:textId="77777777" w:rsidR="008608BF" w:rsidRPr="00D56693" w:rsidRDefault="00E67248" w:rsidP="008608BF">
            <w:pPr>
              <w:spacing w:before="60" w:after="60"/>
              <w:jc w:val="center"/>
              <w:rPr>
                <w:sz w:val="20"/>
                <w:szCs w:val="20"/>
              </w:rPr>
            </w:pPr>
            <w:sdt>
              <w:sdtPr>
                <w:rPr>
                  <w:sz w:val="20"/>
                  <w:szCs w:val="20"/>
                </w:rPr>
                <w:id w:val="-1839377027"/>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71ECC63C" w14:textId="77777777" w:rsidR="008608BF" w:rsidRPr="00D56693" w:rsidRDefault="00E67248" w:rsidP="008608BF">
            <w:pPr>
              <w:spacing w:before="60" w:after="60"/>
              <w:jc w:val="center"/>
              <w:rPr>
                <w:rStyle w:val="InspektionText"/>
              </w:rPr>
            </w:pPr>
            <w:sdt>
              <w:sdtPr>
                <w:rPr>
                  <w:rFonts w:ascii="Arial" w:hAnsi="Arial"/>
                  <w:sz w:val="20"/>
                  <w:szCs w:val="20"/>
                </w:rPr>
                <w:id w:val="-47158912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237DD380" w14:textId="77777777" w:rsidR="008608BF" w:rsidRPr="00D56693" w:rsidRDefault="00E67248" w:rsidP="008608BF">
            <w:pPr>
              <w:spacing w:before="60" w:after="60"/>
              <w:jc w:val="center"/>
              <w:rPr>
                <w:rStyle w:val="InspektionText"/>
              </w:rPr>
            </w:pPr>
            <w:sdt>
              <w:sdtPr>
                <w:rPr>
                  <w:rFonts w:ascii="Arial" w:hAnsi="Arial"/>
                  <w:sz w:val="20"/>
                  <w:szCs w:val="20"/>
                </w:rPr>
                <w:id w:val="-1145057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2D2797F6" w14:textId="77777777" w:rsidR="008608BF" w:rsidRPr="00D56693" w:rsidRDefault="00E67248" w:rsidP="008608BF">
            <w:pPr>
              <w:spacing w:before="60" w:after="60"/>
              <w:jc w:val="center"/>
              <w:rPr>
                <w:rStyle w:val="InspektionText"/>
              </w:rPr>
            </w:pPr>
            <w:sdt>
              <w:sdtPr>
                <w:rPr>
                  <w:rFonts w:ascii="Arial" w:hAnsi="Arial"/>
                  <w:sz w:val="20"/>
                  <w:szCs w:val="20"/>
                </w:rPr>
                <w:id w:val="-1373224192"/>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1CF86138" w14:textId="77777777" w:rsidTr="003C4420">
        <w:trPr>
          <w:cantSplit/>
        </w:trPr>
        <w:tc>
          <w:tcPr>
            <w:tcW w:w="6446" w:type="dxa"/>
            <w:shd w:val="clear" w:color="auto" w:fill="auto"/>
          </w:tcPr>
          <w:p w14:paraId="3588654C" w14:textId="2148BF98" w:rsidR="008608BF" w:rsidRPr="006F364D" w:rsidRDefault="008608BF" w:rsidP="00830C7B">
            <w:pPr>
              <w:tabs>
                <w:tab w:val="right" w:leader="dot" w:pos="6180"/>
                <w:tab w:val="left" w:pos="6379"/>
                <w:tab w:val="right" w:leader="dot" w:pos="9468"/>
              </w:tabs>
              <w:spacing w:line="240" w:lineRule="atLeast"/>
              <w:jc w:val="both"/>
            </w:pPr>
            <w:r w:rsidRPr="006F364D">
              <w:t xml:space="preserve">System </w:t>
            </w:r>
            <w:r w:rsidR="00830C7B" w:rsidRPr="00D56693">
              <w:rPr>
                <w:lang w:eastAsia="de-DE"/>
              </w:rPr>
              <w:t>«</w:t>
            </w:r>
            <w:r w:rsidRPr="006F364D">
              <w:t>First In First Out</w:t>
            </w:r>
            <w:r w:rsidR="00830C7B" w:rsidRPr="00D56693">
              <w:rPr>
                <w:lang w:eastAsia="de-DE"/>
              </w:rPr>
              <w:t>»</w:t>
            </w:r>
            <w:r w:rsidRPr="006F364D">
              <w:t xml:space="preserve"> wird angewandt:</w:t>
            </w:r>
          </w:p>
        </w:tc>
        <w:tc>
          <w:tcPr>
            <w:tcW w:w="567" w:type="dxa"/>
            <w:shd w:val="clear" w:color="auto" w:fill="auto"/>
          </w:tcPr>
          <w:p w14:paraId="4CA2E109" w14:textId="77777777" w:rsidR="008608BF" w:rsidRPr="00D56693" w:rsidRDefault="00E67248" w:rsidP="008608BF">
            <w:pPr>
              <w:spacing w:before="60" w:after="60"/>
              <w:jc w:val="center"/>
              <w:rPr>
                <w:sz w:val="20"/>
                <w:szCs w:val="20"/>
              </w:rPr>
            </w:pPr>
            <w:sdt>
              <w:sdtPr>
                <w:rPr>
                  <w:sz w:val="20"/>
                  <w:szCs w:val="20"/>
                </w:rPr>
                <w:id w:val="-1180505998"/>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1F9FFA9A" w14:textId="77777777" w:rsidR="008608BF" w:rsidRPr="00D56693" w:rsidRDefault="00E67248" w:rsidP="008608BF">
            <w:pPr>
              <w:spacing w:before="60" w:after="60"/>
              <w:jc w:val="center"/>
              <w:rPr>
                <w:sz w:val="20"/>
                <w:szCs w:val="20"/>
              </w:rPr>
            </w:pPr>
            <w:sdt>
              <w:sdtPr>
                <w:rPr>
                  <w:sz w:val="20"/>
                  <w:szCs w:val="20"/>
                </w:rPr>
                <w:id w:val="-1223213091"/>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575DA1BD" w14:textId="77777777" w:rsidR="008608BF" w:rsidRPr="00D56693" w:rsidRDefault="00E67248" w:rsidP="008608BF">
            <w:pPr>
              <w:spacing w:before="60" w:after="60"/>
              <w:jc w:val="center"/>
              <w:rPr>
                <w:rStyle w:val="InspektionText"/>
              </w:rPr>
            </w:pPr>
            <w:sdt>
              <w:sdtPr>
                <w:rPr>
                  <w:rFonts w:ascii="Arial" w:hAnsi="Arial"/>
                  <w:sz w:val="20"/>
                  <w:szCs w:val="20"/>
                </w:rPr>
                <w:id w:val="112805351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3E12A78D" w14:textId="77777777" w:rsidR="008608BF" w:rsidRPr="00D56693" w:rsidRDefault="00E67248" w:rsidP="008608BF">
            <w:pPr>
              <w:spacing w:before="60" w:after="60"/>
              <w:jc w:val="center"/>
              <w:rPr>
                <w:rStyle w:val="InspektionText"/>
              </w:rPr>
            </w:pPr>
            <w:sdt>
              <w:sdtPr>
                <w:rPr>
                  <w:rFonts w:ascii="Arial" w:hAnsi="Arial"/>
                  <w:sz w:val="20"/>
                  <w:szCs w:val="20"/>
                </w:rPr>
                <w:id w:val="1068776671"/>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6CB2A888" w14:textId="77777777" w:rsidR="008608BF" w:rsidRPr="00D56693" w:rsidRDefault="00E67248" w:rsidP="008608BF">
            <w:pPr>
              <w:spacing w:before="60" w:after="60"/>
              <w:jc w:val="center"/>
              <w:rPr>
                <w:rStyle w:val="InspektionText"/>
              </w:rPr>
            </w:pPr>
            <w:sdt>
              <w:sdtPr>
                <w:rPr>
                  <w:rFonts w:ascii="Arial" w:hAnsi="Arial"/>
                  <w:sz w:val="20"/>
                  <w:szCs w:val="20"/>
                </w:rPr>
                <w:id w:val="-168443448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5E65A294" w14:textId="77777777" w:rsidTr="003C4420">
        <w:trPr>
          <w:cantSplit/>
        </w:trPr>
        <w:tc>
          <w:tcPr>
            <w:tcW w:w="6446" w:type="dxa"/>
            <w:shd w:val="clear" w:color="auto" w:fill="auto"/>
          </w:tcPr>
          <w:p w14:paraId="7FB665E6" w14:textId="3F9EDDB7" w:rsidR="008608BF" w:rsidRPr="00EE2EF2" w:rsidRDefault="008608BF" w:rsidP="008608BF">
            <w:pPr>
              <w:rPr>
                <w:strike/>
                <w:lang w:val="en-US"/>
              </w:rPr>
            </w:pPr>
            <w:r w:rsidRPr="00EE2EF2">
              <w:rPr>
                <w:lang w:val="en-US"/>
              </w:rPr>
              <w:t xml:space="preserve">System </w:t>
            </w:r>
            <w:r w:rsidR="00830C7B" w:rsidRPr="00EE2EF2">
              <w:rPr>
                <w:lang w:val="en-US" w:eastAsia="de-DE"/>
              </w:rPr>
              <w:t>«</w:t>
            </w:r>
            <w:r w:rsidRPr="00EE2EF2">
              <w:rPr>
                <w:lang w:val="en-US"/>
              </w:rPr>
              <w:t>First Expired First Out</w:t>
            </w:r>
            <w:r w:rsidR="00830C7B" w:rsidRPr="00EE2EF2">
              <w:rPr>
                <w:lang w:val="en-US" w:eastAsia="de-DE"/>
              </w:rPr>
              <w:t>»</w:t>
            </w:r>
            <w:r w:rsidRPr="00EE2EF2">
              <w:rPr>
                <w:lang w:val="en-US"/>
              </w:rPr>
              <w:t xml:space="preserve"> wird angewandt</w:t>
            </w:r>
            <w:r>
              <w:rPr>
                <w:lang w:val="en-US"/>
              </w:rPr>
              <w:t>:</w:t>
            </w:r>
          </w:p>
        </w:tc>
        <w:tc>
          <w:tcPr>
            <w:tcW w:w="567" w:type="dxa"/>
            <w:shd w:val="clear" w:color="auto" w:fill="auto"/>
          </w:tcPr>
          <w:p w14:paraId="1370307A" w14:textId="77777777" w:rsidR="008608BF" w:rsidRPr="00D56693" w:rsidRDefault="00E67248" w:rsidP="008608BF">
            <w:pPr>
              <w:spacing w:before="60" w:after="60"/>
              <w:jc w:val="center"/>
              <w:rPr>
                <w:sz w:val="20"/>
                <w:szCs w:val="20"/>
              </w:rPr>
            </w:pPr>
            <w:sdt>
              <w:sdtPr>
                <w:rPr>
                  <w:sz w:val="20"/>
                  <w:szCs w:val="20"/>
                </w:rPr>
                <w:id w:val="-185764980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52007EFA" w14:textId="77777777" w:rsidR="008608BF" w:rsidRPr="00D56693" w:rsidRDefault="00E67248" w:rsidP="008608BF">
            <w:pPr>
              <w:spacing w:before="60" w:after="60"/>
              <w:jc w:val="center"/>
              <w:rPr>
                <w:sz w:val="20"/>
                <w:szCs w:val="20"/>
              </w:rPr>
            </w:pPr>
            <w:sdt>
              <w:sdtPr>
                <w:rPr>
                  <w:sz w:val="20"/>
                  <w:szCs w:val="20"/>
                </w:rPr>
                <w:id w:val="1342349410"/>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781421AC" w14:textId="77777777" w:rsidR="008608BF" w:rsidRPr="00D56693" w:rsidRDefault="00E67248" w:rsidP="008608BF">
            <w:pPr>
              <w:spacing w:before="60" w:after="60"/>
              <w:jc w:val="center"/>
              <w:rPr>
                <w:rStyle w:val="InspektionText"/>
              </w:rPr>
            </w:pPr>
            <w:sdt>
              <w:sdtPr>
                <w:rPr>
                  <w:rFonts w:ascii="Arial" w:hAnsi="Arial"/>
                  <w:sz w:val="20"/>
                  <w:szCs w:val="20"/>
                </w:rPr>
                <w:id w:val="878978713"/>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375CB00E" w14:textId="77777777" w:rsidR="008608BF" w:rsidRPr="00D56693" w:rsidRDefault="00E67248" w:rsidP="008608BF">
            <w:pPr>
              <w:spacing w:before="60" w:after="60"/>
              <w:jc w:val="center"/>
              <w:rPr>
                <w:rStyle w:val="InspektionText"/>
              </w:rPr>
            </w:pPr>
            <w:sdt>
              <w:sdtPr>
                <w:rPr>
                  <w:rFonts w:ascii="Arial" w:hAnsi="Arial"/>
                  <w:sz w:val="20"/>
                  <w:szCs w:val="20"/>
                </w:rPr>
                <w:id w:val="-14220114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79DAEA90" w14:textId="77777777" w:rsidR="008608BF" w:rsidRPr="00D56693" w:rsidRDefault="00E67248" w:rsidP="008608BF">
            <w:pPr>
              <w:spacing w:before="60" w:after="60"/>
              <w:jc w:val="center"/>
              <w:rPr>
                <w:rStyle w:val="InspektionText"/>
              </w:rPr>
            </w:pPr>
            <w:sdt>
              <w:sdtPr>
                <w:rPr>
                  <w:rFonts w:ascii="Arial" w:hAnsi="Arial"/>
                  <w:sz w:val="20"/>
                  <w:szCs w:val="20"/>
                </w:rPr>
                <w:id w:val="792874368"/>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8608BF" w:rsidRPr="00D56693" w14:paraId="5D8ABCF9" w14:textId="77777777" w:rsidTr="006419CC">
        <w:trPr>
          <w:cantSplit/>
        </w:trPr>
        <w:tc>
          <w:tcPr>
            <w:tcW w:w="9639" w:type="dxa"/>
            <w:gridSpan w:val="6"/>
            <w:shd w:val="clear" w:color="auto" w:fill="auto"/>
          </w:tcPr>
          <w:p w14:paraId="018133E2" w14:textId="5BF51080" w:rsidR="00D5771D" w:rsidRPr="00D611F5" w:rsidRDefault="008608BF" w:rsidP="008608BF">
            <w:r w:rsidRPr="00D611F5">
              <w:t>Bestellmengen, für die kein</w:t>
            </w:r>
            <w:r w:rsidR="00CC30FC" w:rsidRPr="00D611F5">
              <w:t>e</w:t>
            </w:r>
            <w:r w:rsidRPr="00D611F5">
              <w:t xml:space="preserve"> einheitlich</w:t>
            </w:r>
            <w:r w:rsidR="00CC30FC" w:rsidRPr="00D611F5">
              <w:t>e Charge</w:t>
            </w:r>
            <w:r w:rsidRPr="00D611F5">
              <w:t xml:space="preserve"> an Lager vorrätig ist, werden wie folgt gehandhabt:</w:t>
            </w:r>
          </w:p>
          <w:p w14:paraId="2E7BC6EA" w14:textId="35D6838B" w:rsidR="008608BF" w:rsidRPr="006F364D" w:rsidRDefault="008608BF" w:rsidP="008608BF">
            <w:pPr>
              <w:rPr>
                <w:rStyle w:val="InspektionText"/>
                <w:rFonts w:asciiTheme="minorHAnsi" w:hAnsiTheme="minorHAnsi"/>
                <w:sz w:val="21"/>
                <w:highlight w:val="yellow"/>
              </w:rPr>
            </w:pPr>
            <w:r w:rsidRPr="00D611F5">
              <w:fldChar w:fldCharType="begin">
                <w:ffData>
                  <w:name w:val="Text203"/>
                  <w:enabled/>
                  <w:calcOnExit w:val="0"/>
                  <w:textInput/>
                </w:ffData>
              </w:fldChar>
            </w:r>
            <w:r w:rsidRPr="00D611F5">
              <w:instrText xml:space="preserve"> FORMTEXT </w:instrText>
            </w:r>
            <w:r w:rsidRPr="00D611F5">
              <w:fldChar w:fldCharType="separate"/>
            </w:r>
            <w:r w:rsidRPr="00D611F5">
              <w:rPr>
                <w:noProof/>
              </w:rPr>
              <w:t> </w:t>
            </w:r>
            <w:r w:rsidRPr="00D611F5">
              <w:rPr>
                <w:noProof/>
              </w:rPr>
              <w:t> </w:t>
            </w:r>
            <w:r w:rsidRPr="00D611F5">
              <w:rPr>
                <w:noProof/>
              </w:rPr>
              <w:t> </w:t>
            </w:r>
            <w:r w:rsidRPr="00D611F5">
              <w:rPr>
                <w:noProof/>
              </w:rPr>
              <w:t> </w:t>
            </w:r>
            <w:r w:rsidRPr="00D611F5">
              <w:rPr>
                <w:noProof/>
              </w:rPr>
              <w:t> </w:t>
            </w:r>
            <w:r w:rsidRPr="00D611F5">
              <w:fldChar w:fldCharType="end"/>
            </w:r>
          </w:p>
        </w:tc>
      </w:tr>
      <w:tr w:rsidR="008608BF" w:rsidRPr="00D56693" w14:paraId="2CC7501B" w14:textId="77777777" w:rsidTr="003C4420">
        <w:trPr>
          <w:cantSplit/>
        </w:trPr>
        <w:tc>
          <w:tcPr>
            <w:tcW w:w="6446" w:type="dxa"/>
            <w:shd w:val="clear" w:color="auto" w:fill="auto"/>
          </w:tcPr>
          <w:p w14:paraId="128624EE" w14:textId="2D90C2AE" w:rsidR="008608BF" w:rsidRPr="00D56693" w:rsidRDefault="008608BF" w:rsidP="008608BF">
            <w:pPr>
              <w:rPr>
                <w:lang w:eastAsia="de-DE"/>
              </w:rPr>
            </w:pPr>
            <w:r w:rsidRPr="00D56693">
              <w:t>Die Verfalldatenkontrolle wird dokumentiert:</w:t>
            </w:r>
          </w:p>
        </w:tc>
        <w:tc>
          <w:tcPr>
            <w:tcW w:w="567" w:type="dxa"/>
            <w:shd w:val="clear" w:color="auto" w:fill="auto"/>
          </w:tcPr>
          <w:p w14:paraId="3F437469" w14:textId="77777777" w:rsidR="008608BF" w:rsidRPr="00D56693" w:rsidRDefault="00E67248" w:rsidP="008608BF">
            <w:pPr>
              <w:spacing w:before="60" w:after="60"/>
              <w:jc w:val="center"/>
              <w:rPr>
                <w:sz w:val="20"/>
                <w:szCs w:val="20"/>
              </w:rPr>
            </w:pPr>
            <w:sdt>
              <w:sdtPr>
                <w:rPr>
                  <w:sz w:val="20"/>
                  <w:szCs w:val="20"/>
                </w:rPr>
                <w:id w:val="-170034482"/>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9" w:type="dxa"/>
            <w:shd w:val="clear" w:color="auto" w:fill="auto"/>
          </w:tcPr>
          <w:p w14:paraId="19D5B198" w14:textId="77777777" w:rsidR="008608BF" w:rsidRPr="00D56693" w:rsidRDefault="00E67248" w:rsidP="008608BF">
            <w:pPr>
              <w:spacing w:before="60" w:after="60"/>
              <w:jc w:val="center"/>
              <w:rPr>
                <w:sz w:val="20"/>
                <w:szCs w:val="20"/>
              </w:rPr>
            </w:pPr>
            <w:sdt>
              <w:sdtPr>
                <w:rPr>
                  <w:sz w:val="20"/>
                  <w:szCs w:val="20"/>
                </w:rPr>
                <w:id w:val="-1853943376"/>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567" w:type="dxa"/>
            <w:shd w:val="clear" w:color="auto" w:fill="F2F2F2" w:themeFill="background1" w:themeFillShade="F2"/>
          </w:tcPr>
          <w:p w14:paraId="360AD8B4" w14:textId="77777777" w:rsidR="008608BF" w:rsidRPr="00D56693" w:rsidRDefault="00E67248" w:rsidP="008608BF">
            <w:pPr>
              <w:spacing w:before="60" w:after="60"/>
              <w:jc w:val="center"/>
              <w:rPr>
                <w:rStyle w:val="InspektionText"/>
              </w:rPr>
            </w:pPr>
            <w:sdt>
              <w:sdtPr>
                <w:rPr>
                  <w:rFonts w:ascii="Arial" w:hAnsi="Arial"/>
                  <w:sz w:val="20"/>
                  <w:szCs w:val="20"/>
                </w:rPr>
                <w:id w:val="-522791819"/>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708" w:type="dxa"/>
            <w:shd w:val="clear" w:color="auto" w:fill="F2F2F2" w:themeFill="background1" w:themeFillShade="F2"/>
          </w:tcPr>
          <w:p w14:paraId="59284BFA" w14:textId="77777777" w:rsidR="008608BF" w:rsidRPr="00D56693" w:rsidRDefault="00E67248" w:rsidP="008608BF">
            <w:pPr>
              <w:spacing w:before="60" w:after="60"/>
              <w:jc w:val="center"/>
              <w:rPr>
                <w:rStyle w:val="InspektionText"/>
              </w:rPr>
            </w:pPr>
            <w:sdt>
              <w:sdtPr>
                <w:rPr>
                  <w:rFonts w:ascii="Arial" w:hAnsi="Arial"/>
                  <w:sz w:val="20"/>
                  <w:szCs w:val="20"/>
                </w:rPr>
                <w:id w:val="145249284"/>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c>
          <w:tcPr>
            <w:tcW w:w="642" w:type="dxa"/>
            <w:shd w:val="clear" w:color="auto" w:fill="F2F2F2" w:themeFill="background1" w:themeFillShade="F2"/>
          </w:tcPr>
          <w:p w14:paraId="79F7A6CF" w14:textId="77777777" w:rsidR="008608BF" w:rsidRPr="00D56693" w:rsidRDefault="00E67248" w:rsidP="008608BF">
            <w:pPr>
              <w:spacing w:before="60" w:after="60"/>
              <w:jc w:val="center"/>
              <w:rPr>
                <w:rStyle w:val="InspektionText"/>
              </w:rPr>
            </w:pPr>
            <w:sdt>
              <w:sdtPr>
                <w:rPr>
                  <w:rFonts w:ascii="Arial" w:hAnsi="Arial"/>
                  <w:sz w:val="20"/>
                  <w:szCs w:val="20"/>
                </w:rPr>
                <w:id w:val="1757092715"/>
                <w14:checkbox>
                  <w14:checked w14:val="0"/>
                  <w14:checkedState w14:val="2612" w14:font="MS Gothic"/>
                  <w14:uncheckedState w14:val="2610" w14:font="MS Gothic"/>
                </w14:checkbox>
              </w:sdtPr>
              <w:sdtEndPr/>
              <w:sdtContent>
                <w:r w:rsidR="008608BF" w:rsidRPr="00D56693">
                  <w:rPr>
                    <w:rFonts w:ascii="MS Gothic" w:eastAsia="MS Gothic" w:hAnsi="MS Gothic"/>
                    <w:sz w:val="20"/>
                    <w:szCs w:val="20"/>
                  </w:rPr>
                  <w:t>☐</w:t>
                </w:r>
              </w:sdtContent>
            </w:sdt>
          </w:p>
        </w:tc>
      </w:tr>
      <w:tr w:rsidR="001E4EA4" w:rsidRPr="00D56693" w14:paraId="50BB3301" w14:textId="77777777" w:rsidTr="001E4EA4">
        <w:trPr>
          <w:cantSplit/>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981ADF" w14:textId="57D819E9" w:rsidR="00D5771D" w:rsidRPr="00D611F5" w:rsidRDefault="001E4EA4" w:rsidP="00032102">
            <w:r w:rsidRPr="00D611F5">
              <w:t>Werden andere Institutionen oder Ärztinnen und Ärzte mit Arzneimitteln beliefert?</w:t>
            </w:r>
          </w:p>
          <w:p w14:paraId="3CD74B25" w14:textId="7ACF22E5" w:rsidR="00D5771D" w:rsidRPr="00D611F5" w:rsidRDefault="001E4EA4" w:rsidP="00032102">
            <w:r w:rsidRPr="00D611F5">
              <w:t>Wenn ja, werden auch zulassungsbefrei</w:t>
            </w:r>
            <w:r w:rsidR="00FC77BA" w:rsidRPr="00D611F5">
              <w:t>t</w:t>
            </w:r>
            <w:r w:rsidRPr="00D611F5">
              <w:t>e Produkte geliefert?</w:t>
            </w:r>
          </w:p>
          <w:p w14:paraId="5A2FB8AD" w14:textId="26A64EBE" w:rsidR="00D5771D" w:rsidRPr="00D611F5" w:rsidRDefault="001E4EA4" w:rsidP="00032102">
            <w:r w:rsidRPr="00D611F5">
              <w:t>Wenn ja, welche Bezüger?</w:t>
            </w:r>
          </w:p>
          <w:p w14:paraId="39C4DF67" w14:textId="2A6AB1B2" w:rsidR="001E4EA4" w:rsidRPr="00D611F5" w:rsidRDefault="009419BE" w:rsidP="00032102">
            <w:r w:rsidRPr="00D611F5">
              <w:fldChar w:fldCharType="begin">
                <w:ffData>
                  <w:name w:val="Text203"/>
                  <w:enabled/>
                  <w:calcOnExit w:val="0"/>
                  <w:textInput/>
                </w:ffData>
              </w:fldChar>
            </w:r>
            <w:r w:rsidRPr="00D611F5">
              <w:instrText xml:space="preserve"> FORMTEXT </w:instrText>
            </w:r>
            <w:r w:rsidRPr="00D611F5">
              <w:fldChar w:fldCharType="separate"/>
            </w:r>
            <w:r w:rsidRPr="00D611F5">
              <w:rPr>
                <w:noProof/>
              </w:rPr>
              <w:t> </w:t>
            </w:r>
            <w:r w:rsidRPr="00D611F5">
              <w:rPr>
                <w:noProof/>
              </w:rPr>
              <w:t> </w:t>
            </w:r>
            <w:r w:rsidRPr="00D611F5">
              <w:rPr>
                <w:noProof/>
              </w:rPr>
              <w:t> </w:t>
            </w:r>
            <w:r w:rsidRPr="00D611F5">
              <w:rPr>
                <w:noProof/>
              </w:rPr>
              <w:t> </w:t>
            </w:r>
            <w:r w:rsidRPr="00D611F5">
              <w:rPr>
                <w:noProof/>
              </w:rPr>
              <w:t> </w:t>
            </w:r>
            <w:r w:rsidRPr="00D611F5">
              <w:fldChar w:fldCharType="end"/>
            </w:r>
          </w:p>
        </w:tc>
      </w:tr>
      <w:tr w:rsidR="001E4EA4" w:rsidRPr="00D56693" w14:paraId="6EFFF2A2" w14:textId="77777777" w:rsidTr="003C4420">
        <w:trPr>
          <w:cantSplit/>
          <w:trHeight w:val="822"/>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35C6F9" w14:textId="46456D2C" w:rsidR="00D5771D" w:rsidRPr="00D611F5" w:rsidRDefault="001E4EA4" w:rsidP="00032102">
            <w:r w:rsidRPr="00D611F5">
              <w:t>Gibt es einen Handverkauf für Spitalpersonal? Wenn ja, -&gt; Liste checken:</w:t>
            </w:r>
          </w:p>
          <w:p w14:paraId="04709B3C" w14:textId="11A92D26" w:rsidR="001E4EA4" w:rsidRPr="00D611F5" w:rsidRDefault="001E4EA4" w:rsidP="00032102">
            <w:r w:rsidRPr="00D611F5">
              <w:fldChar w:fldCharType="begin">
                <w:ffData>
                  <w:name w:val="Text203"/>
                  <w:enabled/>
                  <w:calcOnExit w:val="0"/>
                  <w:textInput/>
                </w:ffData>
              </w:fldChar>
            </w:r>
            <w:r w:rsidRPr="00D611F5">
              <w:instrText xml:space="preserve"> FORMTEXT </w:instrText>
            </w:r>
            <w:r w:rsidRPr="00D611F5">
              <w:fldChar w:fldCharType="separate"/>
            </w:r>
            <w:r w:rsidRPr="00D611F5">
              <w:rPr>
                <w:noProof/>
              </w:rPr>
              <w:t> </w:t>
            </w:r>
            <w:r w:rsidRPr="00D611F5">
              <w:rPr>
                <w:noProof/>
              </w:rPr>
              <w:t> </w:t>
            </w:r>
            <w:r w:rsidRPr="00D611F5">
              <w:rPr>
                <w:noProof/>
              </w:rPr>
              <w:t> </w:t>
            </w:r>
            <w:r w:rsidRPr="00D611F5">
              <w:rPr>
                <w:noProof/>
              </w:rPr>
              <w:t> </w:t>
            </w:r>
            <w:r w:rsidRPr="00D611F5">
              <w:rPr>
                <w:noProof/>
              </w:rPr>
              <w:t> </w:t>
            </w:r>
            <w:r w:rsidRPr="00D611F5">
              <w:fldChar w:fldCharType="end"/>
            </w:r>
          </w:p>
        </w:tc>
      </w:tr>
      <w:tr w:rsidR="001E4EA4" w:rsidRPr="00D56693" w14:paraId="0BB676BB" w14:textId="77777777" w:rsidTr="006F364D">
        <w:trPr>
          <w:cantSplit/>
          <w:trHeight w:val="810"/>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2216B9" w14:textId="7068D25C" w:rsidR="00D5771D" w:rsidRPr="00D56693" w:rsidRDefault="001E4EA4" w:rsidP="00032102">
            <w:r w:rsidRPr="00D56693">
              <w:t>Generelle Bemerkungen zur Produktion und zum Umgang mit Arzneimitteln:</w:t>
            </w:r>
          </w:p>
          <w:p w14:paraId="44DA748F" w14:textId="041F12D5" w:rsidR="001E4EA4" w:rsidRPr="00D56693" w:rsidRDefault="001E4EA4" w:rsidP="00032102">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48D5EC7B" w14:textId="2EC39080" w:rsidR="007A38F6" w:rsidRPr="00D56693" w:rsidRDefault="007A38F6" w:rsidP="007A38F6">
      <w:pPr>
        <w:pStyle w:val="berschrift3"/>
        <w:keepLines w:val="0"/>
        <w:tabs>
          <w:tab w:val="num" w:pos="851"/>
        </w:tabs>
        <w:spacing w:before="120" w:after="120" w:line="240" w:lineRule="auto"/>
        <w:ind w:left="851" w:hanging="851"/>
      </w:pPr>
      <w:r w:rsidRPr="00D611F5">
        <w:t>Antidota-</w:t>
      </w:r>
      <w:r w:rsidRPr="00261652">
        <w:t>Sortiment</w:t>
      </w:r>
      <w:r w:rsidR="008608BF" w:rsidRPr="00261652">
        <w:t xml:space="preserve"> </w:t>
      </w:r>
      <w:r w:rsidR="00A9503E" w:rsidRPr="00261652">
        <w:rPr>
          <w:b w:val="0"/>
          <w:bCs w:val="0"/>
          <w:szCs w:val="21"/>
        </w:rPr>
        <w:t>(BAG</w:t>
      </w:r>
      <w:r w:rsidR="00D40127" w:rsidRPr="00261652">
        <w:rPr>
          <w:b w:val="0"/>
          <w:bCs w:val="0"/>
          <w:szCs w:val="21"/>
        </w:rPr>
        <w:t>-</w:t>
      </w:r>
      <w:r w:rsidR="00A9503E" w:rsidRPr="00261652">
        <w:rPr>
          <w:b w:val="0"/>
          <w:bCs w:val="0"/>
          <w:szCs w:val="21"/>
        </w:rPr>
        <w:t>Bulletin 45</w:t>
      </w:r>
      <w:r w:rsidR="00D40127" w:rsidRPr="00261652">
        <w:rPr>
          <w:b w:val="0"/>
          <w:bCs w:val="0"/>
          <w:szCs w:val="21"/>
        </w:rPr>
        <w:t>/2022</w:t>
      </w:r>
      <w:r w:rsidR="00A9503E" w:rsidRPr="00261652">
        <w:rPr>
          <w:b w:val="0"/>
          <w:bCs w:val="0"/>
          <w:szCs w:val="21"/>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608BF" w:rsidRPr="00D56693" w14:paraId="78638D5B" w14:textId="77777777" w:rsidTr="003C4420">
        <w:trPr>
          <w:cantSplit/>
        </w:trPr>
        <w:tc>
          <w:tcPr>
            <w:tcW w:w="6446" w:type="dxa"/>
          </w:tcPr>
          <w:p w14:paraId="4F74226D" w14:textId="77777777" w:rsidR="008608BF" w:rsidRPr="00D56693" w:rsidRDefault="008608BF" w:rsidP="006419CC">
            <w:pPr>
              <w:spacing w:before="60"/>
              <w:ind w:left="62"/>
              <w:rPr>
                <w:sz w:val="20"/>
              </w:rPr>
            </w:pPr>
          </w:p>
        </w:tc>
        <w:tc>
          <w:tcPr>
            <w:tcW w:w="1276" w:type="dxa"/>
            <w:gridSpan w:val="2"/>
          </w:tcPr>
          <w:p w14:paraId="35598DDC" w14:textId="77777777" w:rsidR="008608BF" w:rsidRPr="00D56693" w:rsidRDefault="008608BF"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7A3F7BB" w14:textId="390D218B" w:rsidR="008608BF" w:rsidRPr="00D56693" w:rsidRDefault="008608BF"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8608BF" w:rsidRPr="00D56693" w14:paraId="5C4F5351" w14:textId="77777777" w:rsidTr="003C4420">
        <w:trPr>
          <w:cantSplit/>
        </w:trPr>
        <w:tc>
          <w:tcPr>
            <w:tcW w:w="6446" w:type="dxa"/>
          </w:tcPr>
          <w:p w14:paraId="1E32E6C1" w14:textId="77777777" w:rsidR="008608BF" w:rsidRPr="00D56693" w:rsidRDefault="008608BF" w:rsidP="006419CC">
            <w:pPr>
              <w:spacing w:before="60"/>
              <w:ind w:left="62"/>
              <w:rPr>
                <w:sz w:val="20"/>
              </w:rPr>
            </w:pPr>
          </w:p>
        </w:tc>
        <w:tc>
          <w:tcPr>
            <w:tcW w:w="567" w:type="dxa"/>
          </w:tcPr>
          <w:p w14:paraId="21CB35FC" w14:textId="77777777" w:rsidR="008608BF" w:rsidRPr="00D56693" w:rsidRDefault="008608BF" w:rsidP="006419CC">
            <w:pPr>
              <w:spacing w:before="60"/>
              <w:jc w:val="center"/>
              <w:rPr>
                <w:rFonts w:cs="Arial"/>
                <w:b/>
                <w:sz w:val="20"/>
                <w:szCs w:val="20"/>
              </w:rPr>
            </w:pPr>
            <w:r w:rsidRPr="00D56693">
              <w:rPr>
                <w:rFonts w:cs="Arial"/>
                <w:b/>
                <w:sz w:val="20"/>
                <w:szCs w:val="20"/>
              </w:rPr>
              <w:t>ja</w:t>
            </w:r>
          </w:p>
        </w:tc>
        <w:tc>
          <w:tcPr>
            <w:tcW w:w="709" w:type="dxa"/>
          </w:tcPr>
          <w:p w14:paraId="0BE2BD0C" w14:textId="77777777" w:rsidR="008608BF" w:rsidRPr="00D56693" w:rsidRDefault="008608BF"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47B2731" w14:textId="77777777" w:rsidR="008608BF" w:rsidRPr="00D56693" w:rsidRDefault="008608BF"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39B2E42" w14:textId="77777777" w:rsidR="008608BF" w:rsidRPr="00D56693" w:rsidRDefault="008608BF"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034A814F" w14:textId="77777777" w:rsidR="008608BF" w:rsidRPr="00D56693" w:rsidRDefault="008608BF" w:rsidP="006419CC">
            <w:pPr>
              <w:spacing w:before="60"/>
              <w:jc w:val="center"/>
              <w:rPr>
                <w:b/>
                <w:sz w:val="20"/>
              </w:rPr>
            </w:pPr>
            <w:r w:rsidRPr="00D56693">
              <w:rPr>
                <w:rFonts w:cs="Arial"/>
                <w:b/>
                <w:sz w:val="20"/>
                <w:szCs w:val="20"/>
              </w:rPr>
              <w:t>nein</w:t>
            </w:r>
          </w:p>
        </w:tc>
      </w:tr>
      <w:tr w:rsidR="00782787" w:rsidRPr="00D56693" w14:paraId="4AC3CCE2" w14:textId="77777777" w:rsidTr="003C4420">
        <w:trPr>
          <w:cantSplit/>
        </w:trPr>
        <w:tc>
          <w:tcPr>
            <w:tcW w:w="6446" w:type="dxa"/>
            <w:shd w:val="clear" w:color="auto" w:fill="auto"/>
          </w:tcPr>
          <w:p w14:paraId="32E271C9" w14:textId="1FCFBA86" w:rsidR="00782787" w:rsidRPr="00D56693" w:rsidRDefault="00782787" w:rsidP="00A9503E">
            <w:r w:rsidRPr="00D56693">
              <w:t>D</w:t>
            </w:r>
            <w:r w:rsidRPr="00D611F5">
              <w:t xml:space="preserve">as obligatorische </w:t>
            </w:r>
            <w:r w:rsidR="001E4EA4" w:rsidRPr="00D611F5">
              <w:t>Antidota-</w:t>
            </w:r>
            <w:r w:rsidRPr="00D611F5">
              <w:t>Sortiment</w:t>
            </w:r>
            <w:r w:rsidR="00A9503E" w:rsidRPr="00D611F5">
              <w:t xml:space="preserve"> umfasst die im Grundsortiment für ein Akutspital bzw</w:t>
            </w:r>
            <w:r w:rsidR="00830C7B" w:rsidRPr="00D611F5">
              <w:t>.</w:t>
            </w:r>
            <w:r w:rsidR="00A9503E" w:rsidRPr="00D611F5">
              <w:t xml:space="preserve"> Regionalzentrum empfohlenen Substanzen und Mengen</w:t>
            </w:r>
            <w:r w:rsidRPr="00D611F5">
              <w:t>:</w:t>
            </w:r>
          </w:p>
        </w:tc>
        <w:tc>
          <w:tcPr>
            <w:tcW w:w="567" w:type="dxa"/>
            <w:shd w:val="clear" w:color="auto" w:fill="auto"/>
          </w:tcPr>
          <w:p w14:paraId="3433E8DD" w14:textId="77777777" w:rsidR="00782787" w:rsidRPr="00D56693" w:rsidRDefault="00E67248" w:rsidP="00782787">
            <w:pPr>
              <w:spacing w:before="60" w:after="60"/>
              <w:jc w:val="center"/>
              <w:rPr>
                <w:sz w:val="20"/>
                <w:szCs w:val="20"/>
              </w:rPr>
            </w:pPr>
            <w:sdt>
              <w:sdtPr>
                <w:rPr>
                  <w:sz w:val="20"/>
                  <w:szCs w:val="20"/>
                </w:rPr>
                <w:id w:val="-675426251"/>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9" w:type="dxa"/>
            <w:shd w:val="clear" w:color="auto" w:fill="auto"/>
          </w:tcPr>
          <w:p w14:paraId="46792CA5" w14:textId="77777777" w:rsidR="00782787" w:rsidRPr="00D56693" w:rsidRDefault="00E67248" w:rsidP="00782787">
            <w:pPr>
              <w:spacing w:before="60" w:after="60"/>
              <w:jc w:val="center"/>
              <w:rPr>
                <w:sz w:val="20"/>
                <w:szCs w:val="20"/>
              </w:rPr>
            </w:pPr>
            <w:sdt>
              <w:sdtPr>
                <w:rPr>
                  <w:sz w:val="20"/>
                  <w:szCs w:val="20"/>
                </w:rPr>
                <w:id w:val="-548840524"/>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567" w:type="dxa"/>
            <w:shd w:val="clear" w:color="auto" w:fill="F2F2F2" w:themeFill="background1" w:themeFillShade="F2"/>
          </w:tcPr>
          <w:p w14:paraId="31B27EEC" w14:textId="77777777" w:rsidR="00782787" w:rsidRPr="00D56693" w:rsidRDefault="00E67248" w:rsidP="00782787">
            <w:pPr>
              <w:spacing w:before="60" w:after="60"/>
              <w:jc w:val="center"/>
              <w:rPr>
                <w:rStyle w:val="InspektionText"/>
              </w:rPr>
            </w:pPr>
            <w:sdt>
              <w:sdtPr>
                <w:rPr>
                  <w:rFonts w:ascii="Arial" w:hAnsi="Arial"/>
                  <w:sz w:val="20"/>
                  <w:szCs w:val="20"/>
                </w:rPr>
                <w:id w:val="1594364774"/>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8" w:type="dxa"/>
            <w:shd w:val="clear" w:color="auto" w:fill="F2F2F2" w:themeFill="background1" w:themeFillShade="F2"/>
          </w:tcPr>
          <w:p w14:paraId="27BBFA6E" w14:textId="77777777" w:rsidR="00782787" w:rsidRPr="00D56693" w:rsidRDefault="00E67248" w:rsidP="00782787">
            <w:pPr>
              <w:spacing w:before="60" w:after="60"/>
              <w:jc w:val="center"/>
              <w:rPr>
                <w:rStyle w:val="InspektionText"/>
              </w:rPr>
            </w:pPr>
            <w:sdt>
              <w:sdtPr>
                <w:rPr>
                  <w:rFonts w:ascii="Arial" w:hAnsi="Arial"/>
                  <w:sz w:val="20"/>
                  <w:szCs w:val="20"/>
                </w:rPr>
                <w:id w:val="-1993859425"/>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642" w:type="dxa"/>
            <w:shd w:val="clear" w:color="auto" w:fill="F2F2F2" w:themeFill="background1" w:themeFillShade="F2"/>
          </w:tcPr>
          <w:p w14:paraId="71830781" w14:textId="77777777" w:rsidR="00782787" w:rsidRPr="00D56693" w:rsidRDefault="00E67248" w:rsidP="00782787">
            <w:pPr>
              <w:spacing w:before="60" w:after="60"/>
              <w:jc w:val="center"/>
              <w:rPr>
                <w:rStyle w:val="InspektionText"/>
              </w:rPr>
            </w:pPr>
            <w:sdt>
              <w:sdtPr>
                <w:rPr>
                  <w:rFonts w:ascii="Arial" w:hAnsi="Arial"/>
                  <w:sz w:val="20"/>
                  <w:szCs w:val="20"/>
                </w:rPr>
                <w:id w:val="-178356663"/>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r>
      <w:tr w:rsidR="00782787" w:rsidRPr="00D56693" w14:paraId="58617D16" w14:textId="77777777" w:rsidTr="003C4420">
        <w:trPr>
          <w:cantSplit/>
        </w:trPr>
        <w:tc>
          <w:tcPr>
            <w:tcW w:w="6446" w:type="dxa"/>
            <w:shd w:val="clear" w:color="auto" w:fill="auto"/>
          </w:tcPr>
          <w:p w14:paraId="09A251B0" w14:textId="0EED17EB" w:rsidR="00782787" w:rsidRPr="00D56693" w:rsidRDefault="00782787" w:rsidP="00782787">
            <w:pPr>
              <w:rPr>
                <w:lang w:eastAsia="de-DE"/>
              </w:rPr>
            </w:pPr>
            <w:r w:rsidRPr="00D56693">
              <w:t>Anwen</w:t>
            </w:r>
            <w:r w:rsidR="00CC4B56" w:rsidRPr="00D56693">
              <w:t>dung und Dosierung ist bekannt:</w:t>
            </w:r>
          </w:p>
        </w:tc>
        <w:tc>
          <w:tcPr>
            <w:tcW w:w="567" w:type="dxa"/>
            <w:shd w:val="clear" w:color="auto" w:fill="auto"/>
          </w:tcPr>
          <w:p w14:paraId="33249146" w14:textId="77777777" w:rsidR="00782787" w:rsidRPr="00D56693" w:rsidRDefault="00E67248" w:rsidP="00782787">
            <w:pPr>
              <w:spacing w:before="60" w:after="60"/>
              <w:jc w:val="center"/>
              <w:rPr>
                <w:sz w:val="20"/>
                <w:szCs w:val="20"/>
              </w:rPr>
            </w:pPr>
            <w:sdt>
              <w:sdtPr>
                <w:rPr>
                  <w:sz w:val="20"/>
                  <w:szCs w:val="20"/>
                </w:rPr>
                <w:id w:val="45883181"/>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9" w:type="dxa"/>
            <w:shd w:val="clear" w:color="auto" w:fill="auto"/>
          </w:tcPr>
          <w:p w14:paraId="1CE5F715" w14:textId="77777777" w:rsidR="00782787" w:rsidRPr="00D56693" w:rsidRDefault="00E67248" w:rsidP="00782787">
            <w:pPr>
              <w:spacing w:before="60" w:after="60"/>
              <w:jc w:val="center"/>
              <w:rPr>
                <w:sz w:val="20"/>
                <w:szCs w:val="20"/>
              </w:rPr>
            </w:pPr>
            <w:sdt>
              <w:sdtPr>
                <w:rPr>
                  <w:sz w:val="20"/>
                  <w:szCs w:val="20"/>
                </w:rPr>
                <w:id w:val="1225723331"/>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567" w:type="dxa"/>
            <w:shd w:val="clear" w:color="auto" w:fill="F2F2F2" w:themeFill="background1" w:themeFillShade="F2"/>
          </w:tcPr>
          <w:p w14:paraId="3D44B380" w14:textId="77777777" w:rsidR="00782787" w:rsidRPr="00D56693" w:rsidRDefault="00E67248" w:rsidP="00782787">
            <w:pPr>
              <w:spacing w:before="60" w:after="60"/>
              <w:jc w:val="center"/>
              <w:rPr>
                <w:rStyle w:val="InspektionText"/>
              </w:rPr>
            </w:pPr>
            <w:sdt>
              <w:sdtPr>
                <w:rPr>
                  <w:rFonts w:ascii="Arial" w:hAnsi="Arial"/>
                  <w:sz w:val="20"/>
                  <w:szCs w:val="20"/>
                </w:rPr>
                <w:id w:val="775913072"/>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8" w:type="dxa"/>
            <w:shd w:val="clear" w:color="auto" w:fill="F2F2F2" w:themeFill="background1" w:themeFillShade="F2"/>
          </w:tcPr>
          <w:p w14:paraId="0FA70B4C" w14:textId="77777777" w:rsidR="00782787" w:rsidRPr="00D56693" w:rsidRDefault="00E67248" w:rsidP="00782787">
            <w:pPr>
              <w:spacing w:before="60" w:after="60"/>
              <w:jc w:val="center"/>
              <w:rPr>
                <w:rStyle w:val="InspektionText"/>
              </w:rPr>
            </w:pPr>
            <w:sdt>
              <w:sdtPr>
                <w:rPr>
                  <w:rFonts w:ascii="Arial" w:hAnsi="Arial"/>
                  <w:sz w:val="20"/>
                  <w:szCs w:val="20"/>
                </w:rPr>
                <w:id w:val="-292370545"/>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642" w:type="dxa"/>
            <w:shd w:val="clear" w:color="auto" w:fill="F2F2F2" w:themeFill="background1" w:themeFillShade="F2"/>
          </w:tcPr>
          <w:p w14:paraId="16691544" w14:textId="77777777" w:rsidR="00782787" w:rsidRPr="00D56693" w:rsidRDefault="00E67248" w:rsidP="00782787">
            <w:pPr>
              <w:spacing w:before="60" w:after="60"/>
              <w:jc w:val="center"/>
              <w:rPr>
                <w:rStyle w:val="InspektionText"/>
              </w:rPr>
            </w:pPr>
            <w:sdt>
              <w:sdtPr>
                <w:rPr>
                  <w:rFonts w:ascii="Arial" w:hAnsi="Arial"/>
                  <w:sz w:val="20"/>
                  <w:szCs w:val="20"/>
                </w:rPr>
                <w:id w:val="344292555"/>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r>
      <w:tr w:rsidR="00782787" w:rsidRPr="00D56693" w14:paraId="7C6C588E" w14:textId="77777777" w:rsidTr="003C4420">
        <w:trPr>
          <w:cantSplit/>
        </w:trPr>
        <w:tc>
          <w:tcPr>
            <w:tcW w:w="6446" w:type="dxa"/>
            <w:shd w:val="clear" w:color="auto" w:fill="auto"/>
          </w:tcPr>
          <w:p w14:paraId="2F08955A" w14:textId="77777777" w:rsidR="00782787" w:rsidRPr="00D56693" w:rsidRDefault="00782787" w:rsidP="00782787">
            <w:r w:rsidRPr="00D56693">
              <w:t>Nächstes Regional-Zentrum ist bekannt:</w:t>
            </w:r>
          </w:p>
        </w:tc>
        <w:tc>
          <w:tcPr>
            <w:tcW w:w="567" w:type="dxa"/>
            <w:shd w:val="clear" w:color="auto" w:fill="auto"/>
          </w:tcPr>
          <w:p w14:paraId="775667CC" w14:textId="77777777" w:rsidR="00782787" w:rsidRPr="00D56693" w:rsidRDefault="00E67248" w:rsidP="00782787">
            <w:pPr>
              <w:spacing w:before="60" w:after="60"/>
              <w:jc w:val="center"/>
              <w:rPr>
                <w:sz w:val="20"/>
                <w:szCs w:val="20"/>
              </w:rPr>
            </w:pPr>
            <w:sdt>
              <w:sdtPr>
                <w:rPr>
                  <w:sz w:val="20"/>
                  <w:szCs w:val="20"/>
                </w:rPr>
                <w:id w:val="377750191"/>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9" w:type="dxa"/>
            <w:shd w:val="clear" w:color="auto" w:fill="auto"/>
          </w:tcPr>
          <w:p w14:paraId="48D8EF99" w14:textId="77777777" w:rsidR="00782787" w:rsidRPr="00D56693" w:rsidRDefault="00E67248" w:rsidP="00782787">
            <w:pPr>
              <w:spacing w:before="60" w:after="60"/>
              <w:jc w:val="center"/>
              <w:rPr>
                <w:sz w:val="20"/>
                <w:szCs w:val="20"/>
              </w:rPr>
            </w:pPr>
            <w:sdt>
              <w:sdtPr>
                <w:rPr>
                  <w:sz w:val="20"/>
                  <w:szCs w:val="20"/>
                </w:rPr>
                <w:id w:val="1103220154"/>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567" w:type="dxa"/>
            <w:shd w:val="clear" w:color="auto" w:fill="F2F2F2" w:themeFill="background1" w:themeFillShade="F2"/>
          </w:tcPr>
          <w:p w14:paraId="456CAF67" w14:textId="77777777" w:rsidR="00782787" w:rsidRPr="00D56693" w:rsidRDefault="00E67248" w:rsidP="00782787">
            <w:pPr>
              <w:spacing w:before="60" w:after="60"/>
              <w:jc w:val="center"/>
              <w:rPr>
                <w:rStyle w:val="InspektionText"/>
              </w:rPr>
            </w:pPr>
            <w:sdt>
              <w:sdtPr>
                <w:rPr>
                  <w:rFonts w:ascii="Arial" w:hAnsi="Arial"/>
                  <w:sz w:val="20"/>
                  <w:szCs w:val="20"/>
                </w:rPr>
                <w:id w:val="-1233542100"/>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8" w:type="dxa"/>
            <w:shd w:val="clear" w:color="auto" w:fill="F2F2F2" w:themeFill="background1" w:themeFillShade="F2"/>
          </w:tcPr>
          <w:p w14:paraId="7591CEB1" w14:textId="77777777" w:rsidR="00782787" w:rsidRPr="00D56693" w:rsidRDefault="00E67248" w:rsidP="00782787">
            <w:pPr>
              <w:spacing w:before="60" w:after="60"/>
              <w:jc w:val="center"/>
              <w:rPr>
                <w:rStyle w:val="InspektionText"/>
              </w:rPr>
            </w:pPr>
            <w:sdt>
              <w:sdtPr>
                <w:rPr>
                  <w:rFonts w:ascii="Arial" w:hAnsi="Arial"/>
                  <w:sz w:val="20"/>
                  <w:szCs w:val="20"/>
                </w:rPr>
                <w:id w:val="-1613274128"/>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642" w:type="dxa"/>
            <w:shd w:val="clear" w:color="auto" w:fill="F2F2F2" w:themeFill="background1" w:themeFillShade="F2"/>
          </w:tcPr>
          <w:p w14:paraId="75B3590E" w14:textId="77777777" w:rsidR="00782787" w:rsidRPr="00D56693" w:rsidRDefault="00E67248" w:rsidP="00782787">
            <w:pPr>
              <w:spacing w:before="60" w:after="60"/>
              <w:jc w:val="center"/>
              <w:rPr>
                <w:rStyle w:val="InspektionText"/>
              </w:rPr>
            </w:pPr>
            <w:sdt>
              <w:sdtPr>
                <w:rPr>
                  <w:rFonts w:ascii="Arial" w:hAnsi="Arial"/>
                  <w:sz w:val="20"/>
                  <w:szCs w:val="20"/>
                </w:rPr>
                <w:id w:val="1370408677"/>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r>
    </w:tbl>
    <w:p w14:paraId="68A418C0" w14:textId="772BB554" w:rsidR="00D5771D" w:rsidRPr="00D56693" w:rsidRDefault="00E45FFE" w:rsidP="00E45FFE">
      <w:pPr>
        <w:pStyle w:val="berschrift3"/>
        <w:keepLines w:val="0"/>
        <w:tabs>
          <w:tab w:val="num" w:pos="851"/>
        </w:tabs>
        <w:spacing w:before="120" w:after="120" w:line="240" w:lineRule="auto"/>
        <w:ind w:left="851" w:hanging="851"/>
      </w:pPr>
      <w:r w:rsidRPr="00D56693">
        <w:lastRenderedPageBreak/>
        <w:t>Chemikalienbestand</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782787" w:rsidRPr="00D56693" w14:paraId="3F972EEA" w14:textId="77777777" w:rsidTr="003C4420">
        <w:trPr>
          <w:cantSplit/>
        </w:trPr>
        <w:tc>
          <w:tcPr>
            <w:tcW w:w="6446" w:type="dxa"/>
          </w:tcPr>
          <w:p w14:paraId="22D8E033" w14:textId="77777777" w:rsidR="00782787" w:rsidRPr="00D56693" w:rsidRDefault="00782787" w:rsidP="006419CC">
            <w:pPr>
              <w:spacing w:before="60"/>
              <w:ind w:left="62"/>
              <w:rPr>
                <w:sz w:val="20"/>
              </w:rPr>
            </w:pPr>
          </w:p>
        </w:tc>
        <w:tc>
          <w:tcPr>
            <w:tcW w:w="1276" w:type="dxa"/>
            <w:gridSpan w:val="2"/>
          </w:tcPr>
          <w:p w14:paraId="751DC437" w14:textId="77777777" w:rsidR="00782787" w:rsidRPr="00D56693" w:rsidRDefault="00782787"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1FD5AF5" w14:textId="534705CA" w:rsidR="00782787" w:rsidRPr="00D56693" w:rsidRDefault="00782787"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782787" w:rsidRPr="00D56693" w14:paraId="4B4843FC" w14:textId="77777777" w:rsidTr="003C4420">
        <w:trPr>
          <w:cantSplit/>
        </w:trPr>
        <w:tc>
          <w:tcPr>
            <w:tcW w:w="6446" w:type="dxa"/>
          </w:tcPr>
          <w:p w14:paraId="25EF8C8B" w14:textId="77777777" w:rsidR="00782787" w:rsidRPr="00D56693" w:rsidRDefault="00782787" w:rsidP="006419CC">
            <w:pPr>
              <w:spacing w:before="60"/>
              <w:ind w:left="62"/>
              <w:rPr>
                <w:sz w:val="20"/>
              </w:rPr>
            </w:pPr>
          </w:p>
        </w:tc>
        <w:tc>
          <w:tcPr>
            <w:tcW w:w="567" w:type="dxa"/>
          </w:tcPr>
          <w:p w14:paraId="71EF798C" w14:textId="77777777" w:rsidR="00782787" w:rsidRPr="00D56693" w:rsidRDefault="00782787" w:rsidP="006419CC">
            <w:pPr>
              <w:spacing w:before="60"/>
              <w:jc w:val="center"/>
              <w:rPr>
                <w:rFonts w:cs="Arial"/>
                <w:b/>
                <w:sz w:val="20"/>
                <w:szCs w:val="20"/>
              </w:rPr>
            </w:pPr>
            <w:r w:rsidRPr="00D56693">
              <w:rPr>
                <w:rFonts w:cs="Arial"/>
                <w:b/>
                <w:sz w:val="20"/>
                <w:szCs w:val="20"/>
              </w:rPr>
              <w:t>ja</w:t>
            </w:r>
          </w:p>
        </w:tc>
        <w:tc>
          <w:tcPr>
            <w:tcW w:w="709" w:type="dxa"/>
          </w:tcPr>
          <w:p w14:paraId="0B16F3E3" w14:textId="77777777" w:rsidR="00782787" w:rsidRPr="00D56693" w:rsidRDefault="00782787"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A97010B" w14:textId="77777777" w:rsidR="00782787" w:rsidRPr="00D56693" w:rsidRDefault="00782787"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E0FB19A" w14:textId="77777777" w:rsidR="00782787" w:rsidRPr="00D56693" w:rsidRDefault="00782787"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B1D3A0A" w14:textId="77777777" w:rsidR="00782787" w:rsidRPr="00D56693" w:rsidRDefault="00782787" w:rsidP="006419CC">
            <w:pPr>
              <w:spacing w:before="60"/>
              <w:jc w:val="center"/>
              <w:rPr>
                <w:b/>
                <w:sz w:val="20"/>
              </w:rPr>
            </w:pPr>
            <w:r w:rsidRPr="00D56693">
              <w:rPr>
                <w:rFonts w:cs="Arial"/>
                <w:b/>
                <w:sz w:val="20"/>
                <w:szCs w:val="20"/>
              </w:rPr>
              <w:t>nein</w:t>
            </w:r>
          </w:p>
        </w:tc>
      </w:tr>
      <w:tr w:rsidR="00782787" w:rsidRPr="00D56693" w14:paraId="7B92AB21" w14:textId="77777777" w:rsidTr="003C4420">
        <w:trPr>
          <w:cantSplit/>
        </w:trPr>
        <w:tc>
          <w:tcPr>
            <w:tcW w:w="6446" w:type="dxa"/>
            <w:shd w:val="clear" w:color="auto" w:fill="auto"/>
          </w:tcPr>
          <w:p w14:paraId="2E64F6C9" w14:textId="77777777" w:rsidR="00782787" w:rsidRPr="00D56693" w:rsidRDefault="00782787" w:rsidP="00782787">
            <w:r w:rsidRPr="00D56693">
              <w:t>Chemikaliensortiment und -umfang entsprechen dem Bedarf:</w:t>
            </w:r>
          </w:p>
        </w:tc>
        <w:tc>
          <w:tcPr>
            <w:tcW w:w="567" w:type="dxa"/>
            <w:shd w:val="clear" w:color="auto" w:fill="auto"/>
          </w:tcPr>
          <w:p w14:paraId="725C477F" w14:textId="77777777" w:rsidR="00782787" w:rsidRPr="00D56693" w:rsidRDefault="00E67248" w:rsidP="00782787">
            <w:pPr>
              <w:spacing w:before="60" w:after="60"/>
              <w:jc w:val="center"/>
              <w:rPr>
                <w:sz w:val="20"/>
                <w:szCs w:val="20"/>
              </w:rPr>
            </w:pPr>
            <w:sdt>
              <w:sdtPr>
                <w:rPr>
                  <w:sz w:val="20"/>
                  <w:szCs w:val="20"/>
                </w:rPr>
                <w:id w:val="327496239"/>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9" w:type="dxa"/>
            <w:shd w:val="clear" w:color="auto" w:fill="auto"/>
          </w:tcPr>
          <w:p w14:paraId="592FC21B" w14:textId="77777777" w:rsidR="00782787" w:rsidRPr="00D56693" w:rsidRDefault="00E67248" w:rsidP="00782787">
            <w:pPr>
              <w:spacing w:before="60" w:after="60"/>
              <w:jc w:val="center"/>
              <w:rPr>
                <w:sz w:val="20"/>
                <w:szCs w:val="20"/>
              </w:rPr>
            </w:pPr>
            <w:sdt>
              <w:sdtPr>
                <w:rPr>
                  <w:sz w:val="20"/>
                  <w:szCs w:val="20"/>
                </w:rPr>
                <w:id w:val="-2117589533"/>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567" w:type="dxa"/>
            <w:shd w:val="clear" w:color="auto" w:fill="F2F2F2" w:themeFill="background1" w:themeFillShade="F2"/>
          </w:tcPr>
          <w:p w14:paraId="1836601A" w14:textId="77777777" w:rsidR="00782787" w:rsidRPr="00D56693" w:rsidRDefault="00E67248" w:rsidP="00782787">
            <w:pPr>
              <w:spacing w:before="60" w:after="60"/>
              <w:jc w:val="center"/>
              <w:rPr>
                <w:rStyle w:val="InspektionText"/>
              </w:rPr>
            </w:pPr>
            <w:sdt>
              <w:sdtPr>
                <w:rPr>
                  <w:rFonts w:ascii="Arial" w:hAnsi="Arial"/>
                  <w:sz w:val="20"/>
                  <w:szCs w:val="20"/>
                </w:rPr>
                <w:id w:val="-1278022677"/>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8" w:type="dxa"/>
            <w:shd w:val="clear" w:color="auto" w:fill="F2F2F2" w:themeFill="background1" w:themeFillShade="F2"/>
          </w:tcPr>
          <w:p w14:paraId="79117433" w14:textId="77777777" w:rsidR="00782787" w:rsidRPr="00D56693" w:rsidRDefault="00E67248" w:rsidP="00782787">
            <w:pPr>
              <w:spacing w:before="60" w:after="60"/>
              <w:jc w:val="center"/>
              <w:rPr>
                <w:rStyle w:val="InspektionText"/>
              </w:rPr>
            </w:pPr>
            <w:sdt>
              <w:sdtPr>
                <w:rPr>
                  <w:rFonts w:ascii="Arial" w:hAnsi="Arial"/>
                  <w:sz w:val="20"/>
                  <w:szCs w:val="20"/>
                </w:rPr>
                <w:id w:val="258106390"/>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642" w:type="dxa"/>
            <w:shd w:val="clear" w:color="auto" w:fill="F2F2F2" w:themeFill="background1" w:themeFillShade="F2"/>
          </w:tcPr>
          <w:p w14:paraId="2DA3AF8E" w14:textId="77777777" w:rsidR="00782787" w:rsidRPr="00D56693" w:rsidRDefault="00E67248" w:rsidP="00782787">
            <w:pPr>
              <w:spacing w:before="60" w:after="60"/>
              <w:jc w:val="center"/>
              <w:rPr>
                <w:rStyle w:val="InspektionText"/>
              </w:rPr>
            </w:pPr>
            <w:sdt>
              <w:sdtPr>
                <w:rPr>
                  <w:rFonts w:ascii="Arial" w:hAnsi="Arial"/>
                  <w:sz w:val="20"/>
                  <w:szCs w:val="20"/>
                </w:rPr>
                <w:id w:val="-290979280"/>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r>
      <w:tr w:rsidR="00782787" w:rsidRPr="00D56693" w14:paraId="11CB84D9" w14:textId="77777777" w:rsidTr="003C4420">
        <w:trPr>
          <w:cantSplit/>
        </w:trPr>
        <w:tc>
          <w:tcPr>
            <w:tcW w:w="6446" w:type="dxa"/>
            <w:shd w:val="clear" w:color="auto" w:fill="auto"/>
          </w:tcPr>
          <w:p w14:paraId="10DB1518" w14:textId="77777777" w:rsidR="00782787" w:rsidRPr="00D56693" w:rsidRDefault="00782787" w:rsidP="00782787">
            <w:r w:rsidRPr="00D56693">
              <w:t>Es besteht ein Entsorgungskonzept (inkl. Sonderabfälle):</w:t>
            </w:r>
          </w:p>
        </w:tc>
        <w:tc>
          <w:tcPr>
            <w:tcW w:w="567" w:type="dxa"/>
            <w:shd w:val="clear" w:color="auto" w:fill="auto"/>
          </w:tcPr>
          <w:p w14:paraId="3FC4FA9B" w14:textId="77777777" w:rsidR="00782787" w:rsidRPr="00D56693" w:rsidRDefault="00E67248" w:rsidP="00782787">
            <w:pPr>
              <w:spacing w:before="60" w:after="60"/>
              <w:jc w:val="center"/>
              <w:rPr>
                <w:sz w:val="20"/>
                <w:szCs w:val="20"/>
              </w:rPr>
            </w:pPr>
            <w:sdt>
              <w:sdtPr>
                <w:rPr>
                  <w:sz w:val="20"/>
                  <w:szCs w:val="20"/>
                </w:rPr>
                <w:id w:val="528691098"/>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9" w:type="dxa"/>
            <w:shd w:val="clear" w:color="auto" w:fill="auto"/>
          </w:tcPr>
          <w:p w14:paraId="02CEF1B1" w14:textId="77777777" w:rsidR="00782787" w:rsidRPr="00D56693" w:rsidRDefault="00E67248" w:rsidP="00782787">
            <w:pPr>
              <w:spacing w:before="60" w:after="60"/>
              <w:jc w:val="center"/>
              <w:rPr>
                <w:sz w:val="20"/>
                <w:szCs w:val="20"/>
              </w:rPr>
            </w:pPr>
            <w:sdt>
              <w:sdtPr>
                <w:rPr>
                  <w:sz w:val="20"/>
                  <w:szCs w:val="20"/>
                </w:rPr>
                <w:id w:val="-2109338589"/>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567" w:type="dxa"/>
            <w:shd w:val="clear" w:color="auto" w:fill="F2F2F2" w:themeFill="background1" w:themeFillShade="F2"/>
          </w:tcPr>
          <w:p w14:paraId="581ABD8F" w14:textId="77777777" w:rsidR="00782787" w:rsidRPr="00D56693" w:rsidRDefault="00E67248" w:rsidP="00782787">
            <w:pPr>
              <w:spacing w:before="60" w:after="60"/>
              <w:jc w:val="center"/>
              <w:rPr>
                <w:rStyle w:val="InspektionText"/>
              </w:rPr>
            </w:pPr>
            <w:sdt>
              <w:sdtPr>
                <w:rPr>
                  <w:rFonts w:ascii="Arial" w:hAnsi="Arial"/>
                  <w:sz w:val="20"/>
                  <w:szCs w:val="20"/>
                </w:rPr>
                <w:id w:val="-236017281"/>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708" w:type="dxa"/>
            <w:shd w:val="clear" w:color="auto" w:fill="F2F2F2" w:themeFill="background1" w:themeFillShade="F2"/>
          </w:tcPr>
          <w:p w14:paraId="14E701E1" w14:textId="77777777" w:rsidR="00782787" w:rsidRPr="00D56693" w:rsidRDefault="00E67248" w:rsidP="00782787">
            <w:pPr>
              <w:spacing w:before="60" w:after="60"/>
              <w:jc w:val="center"/>
              <w:rPr>
                <w:rStyle w:val="InspektionText"/>
              </w:rPr>
            </w:pPr>
            <w:sdt>
              <w:sdtPr>
                <w:rPr>
                  <w:rFonts w:ascii="Arial" w:hAnsi="Arial"/>
                  <w:sz w:val="20"/>
                  <w:szCs w:val="20"/>
                </w:rPr>
                <w:id w:val="-580068628"/>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c>
          <w:tcPr>
            <w:tcW w:w="642" w:type="dxa"/>
            <w:shd w:val="clear" w:color="auto" w:fill="F2F2F2" w:themeFill="background1" w:themeFillShade="F2"/>
          </w:tcPr>
          <w:p w14:paraId="7D3FC091" w14:textId="77777777" w:rsidR="00782787" w:rsidRPr="00D56693" w:rsidRDefault="00E67248" w:rsidP="00782787">
            <w:pPr>
              <w:spacing w:before="60" w:after="60"/>
              <w:jc w:val="center"/>
              <w:rPr>
                <w:rStyle w:val="InspektionText"/>
              </w:rPr>
            </w:pPr>
            <w:sdt>
              <w:sdtPr>
                <w:rPr>
                  <w:rFonts w:ascii="Arial" w:hAnsi="Arial"/>
                  <w:sz w:val="20"/>
                  <w:szCs w:val="20"/>
                </w:rPr>
                <w:id w:val="-319804743"/>
                <w14:checkbox>
                  <w14:checked w14:val="0"/>
                  <w14:checkedState w14:val="2612" w14:font="MS Gothic"/>
                  <w14:uncheckedState w14:val="2610" w14:font="MS Gothic"/>
                </w14:checkbox>
              </w:sdtPr>
              <w:sdtEndPr/>
              <w:sdtContent>
                <w:r w:rsidR="00782787" w:rsidRPr="00D56693">
                  <w:rPr>
                    <w:rFonts w:ascii="MS Gothic" w:eastAsia="MS Gothic" w:hAnsi="MS Gothic"/>
                    <w:sz w:val="20"/>
                    <w:szCs w:val="20"/>
                  </w:rPr>
                  <w:t>☐</w:t>
                </w:r>
              </w:sdtContent>
            </w:sdt>
          </w:p>
        </w:tc>
      </w:tr>
    </w:tbl>
    <w:p w14:paraId="615C0022" w14:textId="385E1667" w:rsidR="00D5771D" w:rsidRPr="00D56693" w:rsidRDefault="00E45FFE" w:rsidP="00E45FFE">
      <w:pPr>
        <w:pStyle w:val="berschrift1"/>
        <w:keepLines w:val="0"/>
        <w:spacing w:before="240" w:after="120" w:line="240" w:lineRule="auto"/>
        <w:jc w:val="both"/>
      </w:pPr>
      <w:r w:rsidRPr="00D56693">
        <w:t>Qualitätskontrolle</w:t>
      </w:r>
    </w:p>
    <w:p w14:paraId="7964C096" w14:textId="45FD0D6F" w:rsidR="00D5771D" w:rsidRPr="00D56693" w:rsidRDefault="00573BE4" w:rsidP="00573BE4">
      <w:pPr>
        <w:pStyle w:val="berschrift2"/>
        <w:keepLines w:val="0"/>
        <w:spacing w:before="240" w:after="120" w:line="240" w:lineRule="auto"/>
        <w:ind w:left="578" w:hanging="578"/>
        <w:jc w:val="both"/>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D56693" w14:paraId="0366B9AA" w14:textId="77777777" w:rsidTr="003C4420">
        <w:trPr>
          <w:cantSplit/>
        </w:trPr>
        <w:tc>
          <w:tcPr>
            <w:tcW w:w="6446" w:type="dxa"/>
          </w:tcPr>
          <w:p w14:paraId="5E7877F9" w14:textId="77777777" w:rsidR="006419CC" w:rsidRPr="00D56693" w:rsidRDefault="006419CC" w:rsidP="006419CC">
            <w:pPr>
              <w:spacing w:before="60"/>
              <w:ind w:left="62"/>
              <w:rPr>
                <w:sz w:val="20"/>
              </w:rPr>
            </w:pPr>
          </w:p>
        </w:tc>
        <w:tc>
          <w:tcPr>
            <w:tcW w:w="1276" w:type="dxa"/>
            <w:gridSpan w:val="2"/>
          </w:tcPr>
          <w:p w14:paraId="4E9F6ED0" w14:textId="77777777" w:rsidR="006419CC" w:rsidRPr="00D56693" w:rsidRDefault="006419CC"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56AF5DB" w14:textId="01B402B1" w:rsidR="006419CC" w:rsidRPr="00D56693" w:rsidRDefault="006419CC"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6419CC" w:rsidRPr="00D56693" w14:paraId="3F665B2A" w14:textId="77777777" w:rsidTr="003C4420">
        <w:trPr>
          <w:cantSplit/>
        </w:trPr>
        <w:tc>
          <w:tcPr>
            <w:tcW w:w="6446" w:type="dxa"/>
          </w:tcPr>
          <w:p w14:paraId="16ED5FD7" w14:textId="77777777" w:rsidR="006419CC" w:rsidRPr="00D56693" w:rsidRDefault="006419CC" w:rsidP="006419CC">
            <w:pPr>
              <w:spacing w:before="60"/>
              <w:ind w:left="62"/>
              <w:rPr>
                <w:sz w:val="20"/>
              </w:rPr>
            </w:pPr>
          </w:p>
        </w:tc>
        <w:tc>
          <w:tcPr>
            <w:tcW w:w="567" w:type="dxa"/>
          </w:tcPr>
          <w:p w14:paraId="2B826D9C" w14:textId="77777777" w:rsidR="006419CC" w:rsidRPr="00D56693" w:rsidRDefault="006419CC" w:rsidP="006419CC">
            <w:pPr>
              <w:spacing w:before="60"/>
              <w:jc w:val="center"/>
              <w:rPr>
                <w:rFonts w:cs="Arial"/>
                <w:b/>
                <w:sz w:val="20"/>
                <w:szCs w:val="20"/>
              </w:rPr>
            </w:pPr>
            <w:r w:rsidRPr="00D56693">
              <w:rPr>
                <w:rFonts w:cs="Arial"/>
                <w:b/>
                <w:sz w:val="20"/>
                <w:szCs w:val="20"/>
              </w:rPr>
              <w:t>ja</w:t>
            </w:r>
          </w:p>
        </w:tc>
        <w:tc>
          <w:tcPr>
            <w:tcW w:w="709" w:type="dxa"/>
          </w:tcPr>
          <w:p w14:paraId="45B3BD7B" w14:textId="77777777" w:rsidR="006419CC" w:rsidRPr="00D56693" w:rsidRDefault="006419CC"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B790049" w14:textId="77777777" w:rsidR="006419CC" w:rsidRPr="00D56693" w:rsidRDefault="006419CC"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C0CB9E1" w14:textId="77777777" w:rsidR="006419CC" w:rsidRPr="00D56693" w:rsidRDefault="006419CC"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F43998B" w14:textId="77777777" w:rsidR="006419CC" w:rsidRPr="00D56693" w:rsidRDefault="006419CC" w:rsidP="006419CC">
            <w:pPr>
              <w:spacing w:before="60"/>
              <w:jc w:val="center"/>
              <w:rPr>
                <w:b/>
                <w:sz w:val="20"/>
              </w:rPr>
            </w:pPr>
            <w:r w:rsidRPr="00D56693">
              <w:rPr>
                <w:rFonts w:cs="Arial"/>
                <w:b/>
                <w:sz w:val="20"/>
                <w:szCs w:val="20"/>
              </w:rPr>
              <w:t>nein</w:t>
            </w:r>
          </w:p>
        </w:tc>
      </w:tr>
      <w:tr w:rsidR="006419CC" w:rsidRPr="00D56693" w14:paraId="4A940B02" w14:textId="77777777" w:rsidTr="003C4420">
        <w:trPr>
          <w:cantSplit/>
        </w:trPr>
        <w:tc>
          <w:tcPr>
            <w:tcW w:w="6446" w:type="dxa"/>
            <w:shd w:val="clear" w:color="auto" w:fill="auto"/>
          </w:tcPr>
          <w:p w14:paraId="54C422CA" w14:textId="5F1C33AB" w:rsidR="006419CC" w:rsidRPr="00D56693" w:rsidRDefault="006419CC" w:rsidP="00AA1C8C">
            <w:pPr>
              <w:rPr>
                <w:highlight w:val="yellow"/>
              </w:rPr>
            </w:pPr>
            <w:r w:rsidRPr="00D56693">
              <w:t>Die QK ist Herstellungs-unabhängig organisiert und stellt sicher, dass nur konforme Produkte freigegeben werden:</w:t>
            </w:r>
          </w:p>
        </w:tc>
        <w:tc>
          <w:tcPr>
            <w:tcW w:w="567" w:type="dxa"/>
            <w:shd w:val="clear" w:color="auto" w:fill="auto"/>
          </w:tcPr>
          <w:p w14:paraId="037772A2" w14:textId="77777777" w:rsidR="006419CC" w:rsidRPr="00D56693" w:rsidRDefault="00E67248" w:rsidP="006419CC">
            <w:pPr>
              <w:spacing w:before="60" w:after="60"/>
              <w:jc w:val="center"/>
              <w:rPr>
                <w:sz w:val="20"/>
                <w:szCs w:val="20"/>
              </w:rPr>
            </w:pPr>
            <w:sdt>
              <w:sdtPr>
                <w:rPr>
                  <w:sz w:val="20"/>
                  <w:szCs w:val="20"/>
                </w:rPr>
                <w:id w:val="169171664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18755CC3" w14:textId="77777777" w:rsidR="006419CC" w:rsidRPr="00D56693" w:rsidRDefault="00E67248" w:rsidP="006419CC">
            <w:pPr>
              <w:spacing w:before="60" w:after="60"/>
              <w:jc w:val="center"/>
              <w:rPr>
                <w:sz w:val="20"/>
                <w:szCs w:val="20"/>
              </w:rPr>
            </w:pPr>
            <w:sdt>
              <w:sdtPr>
                <w:rPr>
                  <w:sz w:val="20"/>
                  <w:szCs w:val="20"/>
                </w:rPr>
                <w:id w:val="459544581"/>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6974693F" w14:textId="77777777" w:rsidR="006419CC" w:rsidRPr="00D56693" w:rsidRDefault="00E67248" w:rsidP="006419CC">
            <w:pPr>
              <w:spacing w:before="60" w:after="60"/>
              <w:jc w:val="center"/>
              <w:rPr>
                <w:rStyle w:val="InspektionText"/>
              </w:rPr>
            </w:pPr>
            <w:sdt>
              <w:sdtPr>
                <w:rPr>
                  <w:rFonts w:ascii="Arial" w:hAnsi="Arial"/>
                  <w:sz w:val="20"/>
                  <w:szCs w:val="20"/>
                </w:rPr>
                <w:id w:val="-117226037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31F68FDF" w14:textId="77777777" w:rsidR="006419CC" w:rsidRPr="00D56693" w:rsidRDefault="00E67248" w:rsidP="006419CC">
            <w:pPr>
              <w:spacing w:before="60" w:after="60"/>
              <w:jc w:val="center"/>
              <w:rPr>
                <w:rStyle w:val="InspektionText"/>
              </w:rPr>
            </w:pPr>
            <w:sdt>
              <w:sdtPr>
                <w:rPr>
                  <w:rFonts w:ascii="Arial" w:hAnsi="Arial"/>
                  <w:sz w:val="20"/>
                  <w:szCs w:val="20"/>
                </w:rPr>
                <w:id w:val="-171573652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5AFA2CC3" w14:textId="77777777" w:rsidR="006419CC" w:rsidRPr="00D56693" w:rsidRDefault="00E67248" w:rsidP="006419CC">
            <w:pPr>
              <w:spacing w:before="60" w:after="60"/>
              <w:jc w:val="center"/>
              <w:rPr>
                <w:rStyle w:val="InspektionText"/>
              </w:rPr>
            </w:pPr>
            <w:sdt>
              <w:sdtPr>
                <w:rPr>
                  <w:rFonts w:ascii="Arial" w:hAnsi="Arial"/>
                  <w:sz w:val="20"/>
                  <w:szCs w:val="20"/>
                </w:rPr>
                <w:id w:val="-147745465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02E94ABB" w14:textId="77777777" w:rsidTr="003C4420">
        <w:trPr>
          <w:cantSplit/>
        </w:trPr>
        <w:tc>
          <w:tcPr>
            <w:tcW w:w="6446" w:type="dxa"/>
            <w:shd w:val="clear" w:color="auto" w:fill="auto"/>
          </w:tcPr>
          <w:p w14:paraId="2C772139" w14:textId="4383B0FD" w:rsidR="006419CC" w:rsidRPr="00D56693" w:rsidRDefault="006419CC" w:rsidP="000D2E96">
            <w:pPr>
              <w:rPr>
                <w:highlight w:val="yellow"/>
              </w:rPr>
            </w:pPr>
            <w:r w:rsidRPr="00D56693">
              <w:t>Der Umfang der Analysetätigkeiten richtet sich nach Stabilitätskriterien und Risikoabwägungen:</w:t>
            </w:r>
          </w:p>
        </w:tc>
        <w:tc>
          <w:tcPr>
            <w:tcW w:w="567" w:type="dxa"/>
            <w:shd w:val="clear" w:color="auto" w:fill="auto"/>
          </w:tcPr>
          <w:p w14:paraId="714244D9" w14:textId="77777777" w:rsidR="006419CC" w:rsidRPr="00D56693" w:rsidRDefault="00E67248" w:rsidP="006419CC">
            <w:pPr>
              <w:spacing w:before="60" w:after="60"/>
              <w:jc w:val="center"/>
              <w:rPr>
                <w:sz w:val="20"/>
                <w:szCs w:val="20"/>
              </w:rPr>
            </w:pPr>
            <w:sdt>
              <w:sdtPr>
                <w:rPr>
                  <w:sz w:val="20"/>
                  <w:szCs w:val="20"/>
                </w:rPr>
                <w:id w:val="-11306599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16581B11" w14:textId="77777777" w:rsidR="006419CC" w:rsidRPr="00D56693" w:rsidRDefault="00E67248" w:rsidP="006419CC">
            <w:pPr>
              <w:spacing w:before="60" w:after="60"/>
              <w:jc w:val="center"/>
              <w:rPr>
                <w:sz w:val="20"/>
                <w:szCs w:val="20"/>
              </w:rPr>
            </w:pPr>
            <w:sdt>
              <w:sdtPr>
                <w:rPr>
                  <w:sz w:val="20"/>
                  <w:szCs w:val="20"/>
                </w:rPr>
                <w:id w:val="54394517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4D1313BF" w14:textId="77777777" w:rsidR="006419CC" w:rsidRPr="00D56693" w:rsidRDefault="00E67248" w:rsidP="006419CC">
            <w:pPr>
              <w:spacing w:before="60" w:after="60"/>
              <w:jc w:val="center"/>
              <w:rPr>
                <w:rStyle w:val="InspektionText"/>
              </w:rPr>
            </w:pPr>
            <w:sdt>
              <w:sdtPr>
                <w:rPr>
                  <w:rFonts w:ascii="Arial" w:hAnsi="Arial"/>
                  <w:sz w:val="20"/>
                  <w:szCs w:val="20"/>
                </w:rPr>
                <w:id w:val="-62516208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6FE9658B" w14:textId="77777777" w:rsidR="006419CC" w:rsidRPr="00D56693" w:rsidRDefault="00E67248" w:rsidP="006419CC">
            <w:pPr>
              <w:spacing w:before="60" w:after="60"/>
              <w:jc w:val="center"/>
              <w:rPr>
                <w:rStyle w:val="InspektionText"/>
              </w:rPr>
            </w:pPr>
            <w:sdt>
              <w:sdtPr>
                <w:rPr>
                  <w:rFonts w:ascii="Arial" w:hAnsi="Arial"/>
                  <w:sz w:val="20"/>
                  <w:szCs w:val="20"/>
                </w:rPr>
                <w:id w:val="13499390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67E9798F" w14:textId="77777777" w:rsidR="006419CC" w:rsidRPr="00D56693" w:rsidRDefault="00E67248" w:rsidP="006419CC">
            <w:pPr>
              <w:spacing w:before="60" w:after="60"/>
              <w:jc w:val="center"/>
              <w:rPr>
                <w:rStyle w:val="InspektionText"/>
              </w:rPr>
            </w:pPr>
            <w:sdt>
              <w:sdtPr>
                <w:rPr>
                  <w:rFonts w:ascii="Arial" w:hAnsi="Arial"/>
                  <w:sz w:val="20"/>
                  <w:szCs w:val="20"/>
                </w:rPr>
                <w:id w:val="-23500868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bl>
    <w:p w14:paraId="14CAA58D" w14:textId="3371B515" w:rsidR="00D5771D" w:rsidRPr="00D56693" w:rsidRDefault="009A2B4D" w:rsidP="00AA1C8C">
      <w:pPr>
        <w:pStyle w:val="berschrift2"/>
      </w:pPr>
      <w:r w:rsidRPr="00D56693">
        <w:t xml:space="preserve">Allgemeine Anforderungen an die </w:t>
      </w:r>
      <w:r w:rsidR="00E45FFE" w:rsidRPr="00D56693">
        <w:t>Analy</w:t>
      </w:r>
      <w:r w:rsidRPr="00D56693">
        <w:t>tik</w:t>
      </w:r>
      <w:r w:rsidR="00E45FFE" w:rsidRPr="00D56693">
        <w:t xml:space="preserve"> (Ausgangsstoffe</w:t>
      </w:r>
      <w:r w:rsidRPr="00D56693">
        <w:t>, Endprodukte</w:t>
      </w:r>
      <w:r w:rsidR="00E45FFE" w:rsidRPr="00D56693">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D56693" w14:paraId="6487E2F3" w14:textId="77777777" w:rsidTr="003C4420">
        <w:trPr>
          <w:cantSplit/>
        </w:trPr>
        <w:tc>
          <w:tcPr>
            <w:tcW w:w="6446" w:type="dxa"/>
          </w:tcPr>
          <w:p w14:paraId="14299844" w14:textId="77777777" w:rsidR="006419CC" w:rsidRPr="00D56693" w:rsidRDefault="006419CC" w:rsidP="006419CC">
            <w:pPr>
              <w:spacing w:before="60"/>
              <w:ind w:left="62"/>
              <w:rPr>
                <w:sz w:val="20"/>
              </w:rPr>
            </w:pPr>
          </w:p>
        </w:tc>
        <w:tc>
          <w:tcPr>
            <w:tcW w:w="1276" w:type="dxa"/>
            <w:gridSpan w:val="2"/>
          </w:tcPr>
          <w:p w14:paraId="1AC3288B" w14:textId="77777777" w:rsidR="006419CC" w:rsidRPr="00D56693" w:rsidRDefault="006419CC" w:rsidP="006419CC">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4BF72D0B" w14:textId="6E10CD22" w:rsidR="006419CC" w:rsidRPr="00D56693" w:rsidRDefault="006419CC"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6419CC" w:rsidRPr="00D56693" w14:paraId="27D2E53C" w14:textId="77777777" w:rsidTr="003C4420">
        <w:trPr>
          <w:cantSplit/>
        </w:trPr>
        <w:tc>
          <w:tcPr>
            <w:tcW w:w="6446" w:type="dxa"/>
          </w:tcPr>
          <w:p w14:paraId="4C1A69F4" w14:textId="77777777" w:rsidR="006419CC" w:rsidRPr="00D56693" w:rsidRDefault="006419CC" w:rsidP="006419CC">
            <w:pPr>
              <w:spacing w:before="60"/>
              <w:ind w:left="62"/>
              <w:rPr>
                <w:sz w:val="20"/>
              </w:rPr>
            </w:pPr>
          </w:p>
        </w:tc>
        <w:tc>
          <w:tcPr>
            <w:tcW w:w="567" w:type="dxa"/>
          </w:tcPr>
          <w:p w14:paraId="2C5FA223" w14:textId="77777777" w:rsidR="006419CC" w:rsidRPr="00D56693" w:rsidRDefault="006419CC" w:rsidP="006419CC">
            <w:pPr>
              <w:spacing w:before="60"/>
              <w:jc w:val="center"/>
              <w:rPr>
                <w:rFonts w:cs="Arial"/>
                <w:b/>
                <w:sz w:val="20"/>
                <w:szCs w:val="20"/>
              </w:rPr>
            </w:pPr>
            <w:r w:rsidRPr="00D56693">
              <w:rPr>
                <w:rFonts w:cs="Arial"/>
                <w:b/>
                <w:sz w:val="20"/>
                <w:szCs w:val="20"/>
              </w:rPr>
              <w:t>ja</w:t>
            </w:r>
          </w:p>
        </w:tc>
        <w:tc>
          <w:tcPr>
            <w:tcW w:w="709" w:type="dxa"/>
          </w:tcPr>
          <w:p w14:paraId="6BDBF327" w14:textId="77777777" w:rsidR="006419CC" w:rsidRPr="00D56693" w:rsidRDefault="006419CC"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700C0238" w14:textId="77777777" w:rsidR="006419CC" w:rsidRPr="00D56693" w:rsidRDefault="006419CC"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7BE23A5" w14:textId="77777777" w:rsidR="006419CC" w:rsidRPr="00D56693" w:rsidRDefault="006419CC"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46A29CF" w14:textId="77777777" w:rsidR="006419CC" w:rsidRPr="00D56693" w:rsidRDefault="006419CC" w:rsidP="006419CC">
            <w:pPr>
              <w:spacing w:before="60"/>
              <w:jc w:val="center"/>
              <w:rPr>
                <w:b/>
                <w:sz w:val="20"/>
              </w:rPr>
            </w:pPr>
            <w:r w:rsidRPr="00D56693">
              <w:rPr>
                <w:rFonts w:cs="Arial"/>
                <w:b/>
                <w:sz w:val="20"/>
                <w:szCs w:val="20"/>
              </w:rPr>
              <w:t>nein</w:t>
            </w:r>
          </w:p>
        </w:tc>
      </w:tr>
      <w:tr w:rsidR="006419CC" w:rsidRPr="00D56693" w14:paraId="254F65AD" w14:textId="77777777" w:rsidTr="003C4420">
        <w:trPr>
          <w:cantSplit/>
        </w:trPr>
        <w:tc>
          <w:tcPr>
            <w:tcW w:w="6446" w:type="dxa"/>
            <w:shd w:val="clear" w:color="auto" w:fill="auto"/>
          </w:tcPr>
          <w:p w14:paraId="60B0EC29" w14:textId="325127C4" w:rsidR="006419CC" w:rsidRPr="00D56693" w:rsidRDefault="006419CC" w:rsidP="00462EE4">
            <w:pPr>
              <w:rPr>
                <w:highlight w:val="yellow"/>
              </w:rPr>
            </w:pPr>
            <w:r w:rsidRPr="00D56693">
              <w:t>Die Analytikausrüstung</w:t>
            </w:r>
            <w:r w:rsidR="00462EE4" w:rsidRPr="00D56693">
              <w:t xml:space="preserve"> ist zweckmässig</w:t>
            </w:r>
            <w:r w:rsidRPr="00D56693">
              <w:t xml:space="preserve"> </w:t>
            </w:r>
            <w:r w:rsidR="00462EE4" w:rsidRPr="00D56693">
              <w:t xml:space="preserve">und </w:t>
            </w:r>
            <w:r w:rsidR="001E4EA4" w:rsidRPr="00D56693">
              <w:t>entspricht dem Stand der Technik</w:t>
            </w:r>
            <w:r w:rsidRPr="00D56693">
              <w:t>:</w:t>
            </w:r>
          </w:p>
        </w:tc>
        <w:tc>
          <w:tcPr>
            <w:tcW w:w="567" w:type="dxa"/>
            <w:shd w:val="clear" w:color="auto" w:fill="auto"/>
          </w:tcPr>
          <w:p w14:paraId="7E60D807" w14:textId="77777777" w:rsidR="006419CC" w:rsidRPr="00D56693" w:rsidRDefault="00E67248" w:rsidP="006419CC">
            <w:pPr>
              <w:spacing w:before="60" w:after="60"/>
              <w:jc w:val="center"/>
              <w:rPr>
                <w:sz w:val="20"/>
                <w:szCs w:val="20"/>
              </w:rPr>
            </w:pPr>
            <w:sdt>
              <w:sdtPr>
                <w:rPr>
                  <w:sz w:val="20"/>
                  <w:szCs w:val="20"/>
                </w:rPr>
                <w:id w:val="-195162179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644C7D67" w14:textId="77777777" w:rsidR="006419CC" w:rsidRPr="00D56693" w:rsidRDefault="00E67248" w:rsidP="006419CC">
            <w:pPr>
              <w:spacing w:before="60" w:after="60"/>
              <w:jc w:val="center"/>
              <w:rPr>
                <w:sz w:val="20"/>
                <w:szCs w:val="20"/>
              </w:rPr>
            </w:pPr>
            <w:sdt>
              <w:sdtPr>
                <w:rPr>
                  <w:sz w:val="20"/>
                  <w:szCs w:val="20"/>
                </w:rPr>
                <w:id w:val="73242714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6573B1CE" w14:textId="77777777" w:rsidR="006419CC" w:rsidRPr="00D56693" w:rsidRDefault="00E67248" w:rsidP="006419CC">
            <w:pPr>
              <w:spacing w:before="60" w:after="60"/>
              <w:jc w:val="center"/>
              <w:rPr>
                <w:rStyle w:val="InspektionText"/>
              </w:rPr>
            </w:pPr>
            <w:sdt>
              <w:sdtPr>
                <w:rPr>
                  <w:rFonts w:ascii="Arial" w:hAnsi="Arial"/>
                  <w:sz w:val="20"/>
                  <w:szCs w:val="20"/>
                </w:rPr>
                <w:id w:val="-22036607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2279206D" w14:textId="77777777" w:rsidR="006419CC" w:rsidRPr="00D56693" w:rsidRDefault="00E67248" w:rsidP="006419CC">
            <w:pPr>
              <w:spacing w:before="60" w:after="60"/>
              <w:jc w:val="center"/>
              <w:rPr>
                <w:rStyle w:val="InspektionText"/>
              </w:rPr>
            </w:pPr>
            <w:sdt>
              <w:sdtPr>
                <w:rPr>
                  <w:rFonts w:ascii="Arial" w:hAnsi="Arial"/>
                  <w:sz w:val="20"/>
                  <w:szCs w:val="20"/>
                </w:rPr>
                <w:id w:val="89184749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1BDDC15A" w14:textId="77777777" w:rsidR="006419CC" w:rsidRPr="00D56693" w:rsidRDefault="00E67248" w:rsidP="006419CC">
            <w:pPr>
              <w:spacing w:before="60" w:after="60"/>
              <w:jc w:val="center"/>
              <w:rPr>
                <w:rStyle w:val="InspektionText"/>
              </w:rPr>
            </w:pPr>
            <w:sdt>
              <w:sdtPr>
                <w:rPr>
                  <w:rFonts w:ascii="Arial" w:hAnsi="Arial"/>
                  <w:sz w:val="20"/>
                  <w:szCs w:val="20"/>
                </w:rPr>
                <w:id w:val="-63895538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68944812" w14:textId="77777777" w:rsidTr="003C4420">
        <w:trPr>
          <w:cantSplit/>
        </w:trPr>
        <w:tc>
          <w:tcPr>
            <w:tcW w:w="6446" w:type="dxa"/>
            <w:shd w:val="clear" w:color="auto" w:fill="auto"/>
          </w:tcPr>
          <w:p w14:paraId="71FC585D" w14:textId="22A2E9CB" w:rsidR="006419CC" w:rsidRPr="00D56693" w:rsidRDefault="006419CC" w:rsidP="00283E4F">
            <w:pPr>
              <w:rPr>
                <w:highlight w:val="yellow"/>
              </w:rPr>
            </w:pPr>
            <w:r w:rsidRPr="00D56693">
              <w:t xml:space="preserve">Eine SOP zur Qualitätskontrolle </w:t>
            </w:r>
            <w:r w:rsidR="000D2E96" w:rsidRPr="00D56693">
              <w:t xml:space="preserve">mit </w:t>
            </w:r>
            <w:r w:rsidRPr="00D56693">
              <w:t xml:space="preserve">definierten Vorgaben </w:t>
            </w:r>
            <w:r w:rsidR="000D2E96" w:rsidRPr="00D56693">
              <w:t>ist vorhanden</w:t>
            </w:r>
            <w:r w:rsidR="000D2E96" w:rsidRPr="00D56693" w:rsidDel="000D2E96">
              <w:t xml:space="preserve"> </w:t>
            </w:r>
            <w:r w:rsidRPr="00D56693">
              <w:t>(Analysenvorschrift</w:t>
            </w:r>
            <w:r w:rsidR="009165D6">
              <w:t>en</w:t>
            </w:r>
            <w:r w:rsidRPr="00D56693">
              <w:t>, Spezifikation</w:t>
            </w:r>
            <w:r w:rsidR="009165D6">
              <w:t>en</w:t>
            </w:r>
            <w:r w:rsidR="00462EE4" w:rsidRPr="00D56693">
              <w:t xml:space="preserve">, </w:t>
            </w:r>
            <w:r w:rsidRPr="00D56693">
              <w:t>Analysenprotokoll):</w:t>
            </w:r>
          </w:p>
        </w:tc>
        <w:tc>
          <w:tcPr>
            <w:tcW w:w="567" w:type="dxa"/>
            <w:shd w:val="clear" w:color="auto" w:fill="auto"/>
          </w:tcPr>
          <w:p w14:paraId="78D6E2AA" w14:textId="77777777" w:rsidR="006419CC" w:rsidRPr="00D56693" w:rsidRDefault="00E67248" w:rsidP="006419CC">
            <w:pPr>
              <w:spacing w:before="60" w:after="60"/>
              <w:jc w:val="center"/>
              <w:rPr>
                <w:sz w:val="20"/>
                <w:szCs w:val="20"/>
              </w:rPr>
            </w:pPr>
            <w:sdt>
              <w:sdtPr>
                <w:rPr>
                  <w:sz w:val="20"/>
                  <w:szCs w:val="20"/>
                </w:rPr>
                <w:id w:val="-31850122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66C28FC3" w14:textId="77777777" w:rsidR="006419CC" w:rsidRPr="00D56693" w:rsidRDefault="00E67248" w:rsidP="006419CC">
            <w:pPr>
              <w:spacing w:before="60" w:after="60"/>
              <w:jc w:val="center"/>
              <w:rPr>
                <w:sz w:val="20"/>
                <w:szCs w:val="20"/>
              </w:rPr>
            </w:pPr>
            <w:sdt>
              <w:sdtPr>
                <w:rPr>
                  <w:sz w:val="20"/>
                  <w:szCs w:val="20"/>
                </w:rPr>
                <w:id w:val="-150757981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51121D5B" w14:textId="77777777" w:rsidR="006419CC" w:rsidRPr="00D56693" w:rsidRDefault="00E67248" w:rsidP="006419CC">
            <w:pPr>
              <w:spacing w:before="60" w:after="60"/>
              <w:jc w:val="center"/>
              <w:rPr>
                <w:rStyle w:val="InspektionText"/>
              </w:rPr>
            </w:pPr>
            <w:sdt>
              <w:sdtPr>
                <w:rPr>
                  <w:rFonts w:ascii="Arial" w:hAnsi="Arial"/>
                  <w:sz w:val="20"/>
                  <w:szCs w:val="20"/>
                </w:rPr>
                <w:id w:val="-97453114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3EFD0D04" w14:textId="77777777" w:rsidR="006419CC" w:rsidRPr="00D56693" w:rsidRDefault="00E67248" w:rsidP="006419CC">
            <w:pPr>
              <w:spacing w:before="60" w:after="60"/>
              <w:jc w:val="center"/>
              <w:rPr>
                <w:rStyle w:val="InspektionText"/>
              </w:rPr>
            </w:pPr>
            <w:sdt>
              <w:sdtPr>
                <w:rPr>
                  <w:rFonts w:ascii="Arial" w:hAnsi="Arial"/>
                  <w:sz w:val="20"/>
                  <w:szCs w:val="20"/>
                </w:rPr>
                <w:id w:val="-33176165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0CE92DF2" w14:textId="77777777" w:rsidR="006419CC" w:rsidRPr="00D56693" w:rsidRDefault="00E67248" w:rsidP="006419CC">
            <w:pPr>
              <w:spacing w:before="60" w:after="60"/>
              <w:jc w:val="center"/>
              <w:rPr>
                <w:rStyle w:val="InspektionText"/>
              </w:rPr>
            </w:pPr>
            <w:sdt>
              <w:sdtPr>
                <w:rPr>
                  <w:rFonts w:ascii="Arial" w:hAnsi="Arial"/>
                  <w:sz w:val="20"/>
                  <w:szCs w:val="20"/>
                </w:rPr>
                <w:id w:val="-179836726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0FB59587" w14:textId="77777777" w:rsidTr="006419CC">
        <w:trPr>
          <w:cantSplit/>
        </w:trPr>
        <w:tc>
          <w:tcPr>
            <w:tcW w:w="9639" w:type="dxa"/>
            <w:gridSpan w:val="6"/>
            <w:shd w:val="clear" w:color="auto" w:fill="auto"/>
          </w:tcPr>
          <w:p w14:paraId="1B9DCC5C" w14:textId="2CD42210" w:rsidR="006419CC" w:rsidRPr="00D56693" w:rsidRDefault="006419CC" w:rsidP="00436606">
            <w:pPr>
              <w:rPr>
                <w:rStyle w:val="InspektionText"/>
                <w:rFonts w:asciiTheme="minorHAnsi" w:hAnsiTheme="minorHAnsi"/>
                <w:sz w:val="21"/>
              </w:rPr>
            </w:pPr>
            <w:r w:rsidRPr="00D56693">
              <w:t>Es werden bei allen Herstellungsvorgängen</w:t>
            </w:r>
            <w:r w:rsidR="00A652BD" w:rsidRPr="00D56693">
              <w:t xml:space="preserve"> mindestens</w:t>
            </w:r>
            <w:r w:rsidRPr="00D56693">
              <w:t xml:space="preserve"> folgende </w:t>
            </w:r>
            <w:r w:rsidR="00436606" w:rsidRPr="00D56693">
              <w:t>Arbeiten</w:t>
            </w:r>
            <w:r w:rsidRPr="00D56693">
              <w:t xml:space="preserve"> durchgeführt und dokumentiert, wobei die als Produktekomponente verwendeten zugelassenen Spezialitäten und freigegebenen Eigenprodukte i.d.R. nicht erneut analysiert werden:</w:t>
            </w:r>
          </w:p>
        </w:tc>
      </w:tr>
      <w:tr w:rsidR="006419CC" w:rsidRPr="00D56693" w14:paraId="48955CAD" w14:textId="77777777" w:rsidTr="003C4420">
        <w:trPr>
          <w:cantSplit/>
        </w:trPr>
        <w:tc>
          <w:tcPr>
            <w:tcW w:w="6446" w:type="dxa"/>
            <w:shd w:val="clear" w:color="auto" w:fill="auto"/>
          </w:tcPr>
          <w:p w14:paraId="4436270C" w14:textId="5B1A40A3" w:rsidR="006419CC" w:rsidRPr="00A03612" w:rsidRDefault="006419CC" w:rsidP="00F21FB1">
            <w:pPr>
              <w:pStyle w:val="Listenabsatz"/>
              <w:numPr>
                <w:ilvl w:val="0"/>
                <w:numId w:val="12"/>
              </w:numPr>
            </w:pPr>
            <w:r w:rsidRPr="00A03612">
              <w:t xml:space="preserve">Eingangskontrollen </w:t>
            </w:r>
            <w:r w:rsidR="000D2E96" w:rsidRPr="00A03612">
              <w:t xml:space="preserve">/ </w:t>
            </w:r>
            <w:r w:rsidRPr="00A03612">
              <w:t>administrative Kontrollen</w:t>
            </w:r>
            <w:r>
              <w:t>:</w:t>
            </w:r>
          </w:p>
        </w:tc>
        <w:tc>
          <w:tcPr>
            <w:tcW w:w="567" w:type="dxa"/>
            <w:shd w:val="clear" w:color="auto" w:fill="auto"/>
          </w:tcPr>
          <w:p w14:paraId="6C84CA61" w14:textId="77777777" w:rsidR="006419CC" w:rsidRPr="00D56693" w:rsidRDefault="00E67248" w:rsidP="006419CC">
            <w:pPr>
              <w:spacing w:before="60" w:after="60"/>
              <w:jc w:val="center"/>
              <w:rPr>
                <w:sz w:val="20"/>
                <w:szCs w:val="20"/>
              </w:rPr>
            </w:pPr>
            <w:sdt>
              <w:sdtPr>
                <w:rPr>
                  <w:sz w:val="20"/>
                  <w:szCs w:val="20"/>
                </w:rPr>
                <w:id w:val="-92202657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3D54CEF8" w14:textId="77777777" w:rsidR="006419CC" w:rsidRPr="00D56693" w:rsidRDefault="00E67248" w:rsidP="006419CC">
            <w:pPr>
              <w:spacing w:before="60" w:after="60"/>
              <w:jc w:val="center"/>
              <w:rPr>
                <w:sz w:val="20"/>
                <w:szCs w:val="20"/>
              </w:rPr>
            </w:pPr>
            <w:sdt>
              <w:sdtPr>
                <w:rPr>
                  <w:sz w:val="20"/>
                  <w:szCs w:val="20"/>
                </w:rPr>
                <w:id w:val="166365893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7994D0F0" w14:textId="77777777" w:rsidR="006419CC" w:rsidRPr="00D56693" w:rsidRDefault="00E67248" w:rsidP="006419CC">
            <w:pPr>
              <w:spacing w:before="60" w:after="60"/>
              <w:jc w:val="center"/>
              <w:rPr>
                <w:rStyle w:val="InspektionText"/>
              </w:rPr>
            </w:pPr>
            <w:sdt>
              <w:sdtPr>
                <w:rPr>
                  <w:rFonts w:ascii="Arial" w:hAnsi="Arial"/>
                  <w:sz w:val="20"/>
                  <w:szCs w:val="20"/>
                </w:rPr>
                <w:id w:val="120736963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5D208704" w14:textId="77777777" w:rsidR="006419CC" w:rsidRPr="00D56693" w:rsidRDefault="00E67248" w:rsidP="006419CC">
            <w:pPr>
              <w:spacing w:before="60" w:after="60"/>
              <w:jc w:val="center"/>
              <w:rPr>
                <w:rStyle w:val="InspektionText"/>
              </w:rPr>
            </w:pPr>
            <w:sdt>
              <w:sdtPr>
                <w:rPr>
                  <w:rFonts w:ascii="Arial" w:hAnsi="Arial"/>
                  <w:sz w:val="20"/>
                  <w:szCs w:val="20"/>
                </w:rPr>
                <w:id w:val="-109432744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43E879CC" w14:textId="77777777" w:rsidR="006419CC" w:rsidRPr="00D56693" w:rsidRDefault="00E67248" w:rsidP="006419CC">
            <w:pPr>
              <w:spacing w:before="60" w:after="60"/>
              <w:jc w:val="center"/>
              <w:rPr>
                <w:rStyle w:val="InspektionText"/>
              </w:rPr>
            </w:pPr>
            <w:sdt>
              <w:sdtPr>
                <w:rPr>
                  <w:rFonts w:ascii="Arial" w:hAnsi="Arial"/>
                  <w:sz w:val="20"/>
                  <w:szCs w:val="20"/>
                </w:rPr>
                <w:id w:val="111702256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151E9DBA" w14:textId="77777777" w:rsidTr="003C4420">
        <w:trPr>
          <w:cantSplit/>
        </w:trPr>
        <w:tc>
          <w:tcPr>
            <w:tcW w:w="6446" w:type="dxa"/>
            <w:shd w:val="clear" w:color="auto" w:fill="auto"/>
          </w:tcPr>
          <w:p w14:paraId="25114353" w14:textId="55066622" w:rsidR="006419CC" w:rsidRPr="00A03612" w:rsidRDefault="006419CC" w:rsidP="006419CC">
            <w:pPr>
              <w:pStyle w:val="Listenabsatz"/>
              <w:numPr>
                <w:ilvl w:val="0"/>
                <w:numId w:val="12"/>
              </w:numPr>
            </w:pPr>
            <w:r w:rsidRPr="00A03612">
              <w:t>Statuskennzeichnung ungeprüfte</w:t>
            </w:r>
            <w:r w:rsidR="000D2E96" w:rsidRPr="00A03612">
              <w:t>r</w:t>
            </w:r>
            <w:r w:rsidRPr="00A03612">
              <w:t xml:space="preserve"> und geprüfte</w:t>
            </w:r>
            <w:r w:rsidR="000D2E96" w:rsidRPr="00A03612">
              <w:t>r</w:t>
            </w:r>
            <w:r w:rsidRPr="00A03612">
              <w:t xml:space="preserve"> Ware:</w:t>
            </w:r>
          </w:p>
        </w:tc>
        <w:tc>
          <w:tcPr>
            <w:tcW w:w="567" w:type="dxa"/>
            <w:shd w:val="clear" w:color="auto" w:fill="auto"/>
          </w:tcPr>
          <w:p w14:paraId="22507EE7" w14:textId="77777777" w:rsidR="006419CC" w:rsidRPr="00D56693" w:rsidRDefault="00E67248" w:rsidP="006419CC">
            <w:pPr>
              <w:spacing w:before="60" w:after="60"/>
              <w:jc w:val="center"/>
              <w:rPr>
                <w:sz w:val="20"/>
                <w:szCs w:val="20"/>
              </w:rPr>
            </w:pPr>
            <w:sdt>
              <w:sdtPr>
                <w:rPr>
                  <w:sz w:val="20"/>
                  <w:szCs w:val="20"/>
                </w:rPr>
                <w:id w:val="66698636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05211CCB" w14:textId="77777777" w:rsidR="006419CC" w:rsidRPr="00D56693" w:rsidRDefault="00E67248" w:rsidP="006419CC">
            <w:pPr>
              <w:spacing w:before="60" w:after="60"/>
              <w:jc w:val="center"/>
              <w:rPr>
                <w:sz w:val="20"/>
                <w:szCs w:val="20"/>
              </w:rPr>
            </w:pPr>
            <w:sdt>
              <w:sdtPr>
                <w:rPr>
                  <w:sz w:val="20"/>
                  <w:szCs w:val="20"/>
                </w:rPr>
                <w:id w:val="-97922091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625A460D" w14:textId="77777777" w:rsidR="006419CC" w:rsidRPr="00D56693" w:rsidRDefault="00E67248" w:rsidP="006419CC">
            <w:pPr>
              <w:spacing w:before="60" w:after="60"/>
              <w:jc w:val="center"/>
              <w:rPr>
                <w:rStyle w:val="InspektionText"/>
              </w:rPr>
            </w:pPr>
            <w:sdt>
              <w:sdtPr>
                <w:rPr>
                  <w:rFonts w:ascii="Arial" w:hAnsi="Arial"/>
                  <w:sz w:val="20"/>
                  <w:szCs w:val="20"/>
                </w:rPr>
                <w:id w:val="-94168378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3C3E444E" w14:textId="77777777" w:rsidR="006419CC" w:rsidRPr="00D56693" w:rsidRDefault="00E67248" w:rsidP="006419CC">
            <w:pPr>
              <w:spacing w:before="60" w:after="60"/>
              <w:jc w:val="center"/>
              <w:rPr>
                <w:rStyle w:val="InspektionText"/>
              </w:rPr>
            </w:pPr>
            <w:sdt>
              <w:sdtPr>
                <w:rPr>
                  <w:rFonts w:ascii="Arial" w:hAnsi="Arial"/>
                  <w:sz w:val="20"/>
                  <w:szCs w:val="20"/>
                </w:rPr>
                <w:id w:val="-147699044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3BCF272C" w14:textId="77777777" w:rsidR="006419CC" w:rsidRPr="00D56693" w:rsidRDefault="00E67248" w:rsidP="006419CC">
            <w:pPr>
              <w:spacing w:before="60" w:after="60"/>
              <w:jc w:val="center"/>
              <w:rPr>
                <w:rStyle w:val="InspektionText"/>
              </w:rPr>
            </w:pPr>
            <w:sdt>
              <w:sdtPr>
                <w:rPr>
                  <w:rFonts w:ascii="Arial" w:hAnsi="Arial"/>
                  <w:sz w:val="20"/>
                  <w:szCs w:val="20"/>
                </w:rPr>
                <w:id w:val="-70348049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2F5AACD5" w14:textId="77777777" w:rsidTr="003C4420">
        <w:trPr>
          <w:cantSplit/>
        </w:trPr>
        <w:tc>
          <w:tcPr>
            <w:tcW w:w="6446" w:type="dxa"/>
            <w:shd w:val="clear" w:color="auto" w:fill="auto"/>
          </w:tcPr>
          <w:p w14:paraId="52959AC5" w14:textId="77777777" w:rsidR="006419CC" w:rsidRPr="00A03612" w:rsidRDefault="006419CC" w:rsidP="006419CC">
            <w:pPr>
              <w:pStyle w:val="Listenabsatz"/>
              <w:numPr>
                <w:ilvl w:val="0"/>
                <w:numId w:val="12"/>
              </w:numPr>
            </w:pPr>
            <w:r w:rsidRPr="00A03612">
              <w:t>Sampling (Musterzug) nach Definition:</w:t>
            </w:r>
          </w:p>
        </w:tc>
        <w:tc>
          <w:tcPr>
            <w:tcW w:w="567" w:type="dxa"/>
            <w:shd w:val="clear" w:color="auto" w:fill="auto"/>
          </w:tcPr>
          <w:p w14:paraId="505F6C3B" w14:textId="77777777" w:rsidR="006419CC" w:rsidRPr="00D56693" w:rsidRDefault="00E67248" w:rsidP="006419CC">
            <w:pPr>
              <w:spacing w:before="60" w:after="60"/>
              <w:jc w:val="center"/>
              <w:rPr>
                <w:sz w:val="20"/>
                <w:szCs w:val="20"/>
              </w:rPr>
            </w:pPr>
            <w:sdt>
              <w:sdtPr>
                <w:rPr>
                  <w:sz w:val="20"/>
                  <w:szCs w:val="20"/>
                </w:rPr>
                <w:id w:val="-196934851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77C7E627" w14:textId="77777777" w:rsidR="006419CC" w:rsidRPr="00D56693" w:rsidRDefault="00E67248" w:rsidP="006419CC">
            <w:pPr>
              <w:spacing w:before="60" w:after="60"/>
              <w:jc w:val="center"/>
              <w:rPr>
                <w:sz w:val="20"/>
                <w:szCs w:val="20"/>
              </w:rPr>
            </w:pPr>
            <w:sdt>
              <w:sdtPr>
                <w:rPr>
                  <w:sz w:val="20"/>
                  <w:szCs w:val="20"/>
                </w:rPr>
                <w:id w:val="164176765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4AD55463" w14:textId="77777777" w:rsidR="006419CC" w:rsidRPr="00D56693" w:rsidRDefault="00E67248" w:rsidP="006419CC">
            <w:pPr>
              <w:spacing w:before="60" w:after="60"/>
              <w:jc w:val="center"/>
              <w:rPr>
                <w:rStyle w:val="InspektionText"/>
              </w:rPr>
            </w:pPr>
            <w:sdt>
              <w:sdtPr>
                <w:rPr>
                  <w:rFonts w:ascii="Arial" w:hAnsi="Arial"/>
                  <w:sz w:val="20"/>
                  <w:szCs w:val="20"/>
                </w:rPr>
                <w:id w:val="1174035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75133B4B" w14:textId="77777777" w:rsidR="006419CC" w:rsidRPr="00D56693" w:rsidRDefault="00E67248" w:rsidP="006419CC">
            <w:pPr>
              <w:spacing w:before="60" w:after="60"/>
              <w:jc w:val="center"/>
              <w:rPr>
                <w:rStyle w:val="InspektionText"/>
              </w:rPr>
            </w:pPr>
            <w:sdt>
              <w:sdtPr>
                <w:rPr>
                  <w:rFonts w:ascii="Arial" w:hAnsi="Arial"/>
                  <w:sz w:val="20"/>
                  <w:szCs w:val="20"/>
                </w:rPr>
                <w:id w:val="38483971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7DD6AA92" w14:textId="77777777" w:rsidR="006419CC" w:rsidRPr="00D56693" w:rsidRDefault="00E67248" w:rsidP="006419CC">
            <w:pPr>
              <w:spacing w:before="60" w:after="60"/>
              <w:jc w:val="center"/>
              <w:rPr>
                <w:rStyle w:val="InspektionText"/>
              </w:rPr>
            </w:pPr>
            <w:sdt>
              <w:sdtPr>
                <w:rPr>
                  <w:rFonts w:ascii="Arial" w:hAnsi="Arial"/>
                  <w:sz w:val="20"/>
                  <w:szCs w:val="20"/>
                </w:rPr>
                <w:id w:val="81569601"/>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44ADC9AD" w14:textId="77777777" w:rsidTr="003C4420">
        <w:trPr>
          <w:cantSplit/>
        </w:trPr>
        <w:tc>
          <w:tcPr>
            <w:tcW w:w="6446" w:type="dxa"/>
            <w:shd w:val="clear" w:color="auto" w:fill="auto"/>
          </w:tcPr>
          <w:p w14:paraId="44A542B7" w14:textId="36333E09" w:rsidR="006419CC" w:rsidRPr="00A03612" w:rsidRDefault="006419CC" w:rsidP="000D2E96">
            <w:pPr>
              <w:pStyle w:val="Listenabsatz"/>
              <w:numPr>
                <w:ilvl w:val="0"/>
                <w:numId w:val="12"/>
              </w:numPr>
              <w:rPr>
                <w:lang w:eastAsia="de-DE"/>
              </w:rPr>
            </w:pPr>
            <w:r w:rsidRPr="00A03612">
              <w:t>Freigabe der Ausgangsstoffe:</w:t>
            </w:r>
          </w:p>
        </w:tc>
        <w:tc>
          <w:tcPr>
            <w:tcW w:w="567" w:type="dxa"/>
            <w:shd w:val="clear" w:color="auto" w:fill="auto"/>
          </w:tcPr>
          <w:p w14:paraId="12FD506F" w14:textId="77777777" w:rsidR="006419CC" w:rsidRPr="00D56693" w:rsidRDefault="00E67248" w:rsidP="006419CC">
            <w:pPr>
              <w:spacing w:before="60" w:after="60"/>
              <w:jc w:val="center"/>
              <w:rPr>
                <w:sz w:val="20"/>
                <w:szCs w:val="20"/>
              </w:rPr>
            </w:pPr>
            <w:sdt>
              <w:sdtPr>
                <w:rPr>
                  <w:sz w:val="20"/>
                  <w:szCs w:val="20"/>
                </w:rPr>
                <w:id w:val="-101222699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1B035FA9" w14:textId="77777777" w:rsidR="006419CC" w:rsidRPr="00D56693" w:rsidRDefault="00E67248" w:rsidP="006419CC">
            <w:pPr>
              <w:spacing w:before="60" w:after="60"/>
              <w:jc w:val="center"/>
              <w:rPr>
                <w:sz w:val="20"/>
                <w:szCs w:val="20"/>
              </w:rPr>
            </w:pPr>
            <w:sdt>
              <w:sdtPr>
                <w:rPr>
                  <w:sz w:val="20"/>
                  <w:szCs w:val="20"/>
                </w:rPr>
                <w:id w:val="110785269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6B7985BF" w14:textId="77777777" w:rsidR="006419CC" w:rsidRPr="00D56693" w:rsidRDefault="00E67248" w:rsidP="006419CC">
            <w:pPr>
              <w:spacing w:before="60" w:after="60"/>
              <w:jc w:val="center"/>
              <w:rPr>
                <w:rStyle w:val="InspektionText"/>
              </w:rPr>
            </w:pPr>
            <w:sdt>
              <w:sdtPr>
                <w:rPr>
                  <w:rFonts w:ascii="Arial" w:hAnsi="Arial"/>
                  <w:sz w:val="20"/>
                  <w:szCs w:val="20"/>
                </w:rPr>
                <w:id w:val="-204874892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300CE8CC" w14:textId="77777777" w:rsidR="006419CC" w:rsidRPr="00D56693" w:rsidRDefault="00E67248" w:rsidP="006419CC">
            <w:pPr>
              <w:spacing w:before="60" w:after="60"/>
              <w:jc w:val="center"/>
              <w:rPr>
                <w:rStyle w:val="InspektionText"/>
              </w:rPr>
            </w:pPr>
            <w:sdt>
              <w:sdtPr>
                <w:rPr>
                  <w:rFonts w:ascii="Arial" w:hAnsi="Arial"/>
                  <w:sz w:val="20"/>
                  <w:szCs w:val="20"/>
                </w:rPr>
                <w:id w:val="199807080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7A4BB00D" w14:textId="77777777" w:rsidR="006419CC" w:rsidRPr="00D56693" w:rsidRDefault="00E67248" w:rsidP="006419CC">
            <w:pPr>
              <w:spacing w:before="60" w:after="60"/>
              <w:jc w:val="center"/>
              <w:rPr>
                <w:rStyle w:val="InspektionText"/>
              </w:rPr>
            </w:pPr>
            <w:sdt>
              <w:sdtPr>
                <w:rPr>
                  <w:rFonts w:ascii="Arial" w:hAnsi="Arial"/>
                  <w:sz w:val="20"/>
                  <w:szCs w:val="20"/>
                </w:rPr>
                <w:id w:val="4141134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3741D689" w14:textId="77777777" w:rsidTr="003C4420">
        <w:trPr>
          <w:cantSplit/>
        </w:trPr>
        <w:tc>
          <w:tcPr>
            <w:tcW w:w="6446" w:type="dxa"/>
            <w:shd w:val="clear" w:color="auto" w:fill="auto"/>
          </w:tcPr>
          <w:p w14:paraId="5A1EBB80" w14:textId="7D7160C3" w:rsidR="006419CC" w:rsidRPr="00A03612" w:rsidRDefault="00436606" w:rsidP="00F45EBB">
            <w:pPr>
              <w:pStyle w:val="Listenabsatz"/>
              <w:numPr>
                <w:ilvl w:val="0"/>
                <w:numId w:val="12"/>
              </w:numPr>
              <w:rPr>
                <w:lang w:eastAsia="de-DE"/>
              </w:rPr>
            </w:pPr>
            <w:r w:rsidRPr="00A03612">
              <w:t xml:space="preserve">Muster aus </w:t>
            </w:r>
            <w:r w:rsidR="00F45EBB">
              <w:t>In-Prozess-Kontrollen</w:t>
            </w:r>
            <w:r w:rsidR="006419CC" w:rsidRPr="00A03612">
              <w:t>:</w:t>
            </w:r>
          </w:p>
        </w:tc>
        <w:tc>
          <w:tcPr>
            <w:tcW w:w="567" w:type="dxa"/>
            <w:shd w:val="clear" w:color="auto" w:fill="auto"/>
          </w:tcPr>
          <w:p w14:paraId="680C0C8B" w14:textId="77777777" w:rsidR="006419CC" w:rsidRPr="00D56693" w:rsidRDefault="00E67248" w:rsidP="006419CC">
            <w:pPr>
              <w:spacing w:before="60" w:after="60"/>
              <w:jc w:val="center"/>
              <w:rPr>
                <w:sz w:val="20"/>
                <w:szCs w:val="20"/>
              </w:rPr>
            </w:pPr>
            <w:sdt>
              <w:sdtPr>
                <w:rPr>
                  <w:sz w:val="20"/>
                  <w:szCs w:val="20"/>
                </w:rPr>
                <w:id w:val="107616351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314A11AE" w14:textId="77777777" w:rsidR="006419CC" w:rsidRPr="00D56693" w:rsidRDefault="00E67248" w:rsidP="006419CC">
            <w:pPr>
              <w:spacing w:before="60" w:after="60"/>
              <w:jc w:val="center"/>
              <w:rPr>
                <w:sz w:val="20"/>
                <w:szCs w:val="20"/>
              </w:rPr>
            </w:pPr>
            <w:sdt>
              <w:sdtPr>
                <w:rPr>
                  <w:sz w:val="20"/>
                  <w:szCs w:val="20"/>
                </w:rPr>
                <w:id w:val="169218444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01950A3F" w14:textId="77777777" w:rsidR="006419CC" w:rsidRPr="00D56693" w:rsidRDefault="00E67248" w:rsidP="006419CC">
            <w:pPr>
              <w:spacing w:before="60" w:after="60"/>
              <w:jc w:val="center"/>
              <w:rPr>
                <w:rStyle w:val="InspektionText"/>
              </w:rPr>
            </w:pPr>
            <w:sdt>
              <w:sdtPr>
                <w:rPr>
                  <w:rFonts w:ascii="Arial" w:hAnsi="Arial"/>
                  <w:sz w:val="20"/>
                  <w:szCs w:val="20"/>
                </w:rPr>
                <w:id w:val="152568185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4DB6B1AF" w14:textId="77777777" w:rsidR="006419CC" w:rsidRPr="00D56693" w:rsidRDefault="00E67248" w:rsidP="006419CC">
            <w:pPr>
              <w:spacing w:before="60" w:after="60"/>
              <w:jc w:val="center"/>
              <w:rPr>
                <w:rStyle w:val="InspektionText"/>
              </w:rPr>
            </w:pPr>
            <w:sdt>
              <w:sdtPr>
                <w:rPr>
                  <w:rFonts w:ascii="Arial" w:hAnsi="Arial"/>
                  <w:sz w:val="20"/>
                  <w:szCs w:val="20"/>
                </w:rPr>
                <w:id w:val="80320991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74CB5326" w14:textId="77777777" w:rsidR="006419CC" w:rsidRPr="00D56693" w:rsidRDefault="00E67248" w:rsidP="006419CC">
            <w:pPr>
              <w:spacing w:before="60" w:after="60"/>
              <w:jc w:val="center"/>
              <w:rPr>
                <w:rStyle w:val="InspektionText"/>
              </w:rPr>
            </w:pPr>
            <w:sdt>
              <w:sdtPr>
                <w:rPr>
                  <w:rFonts w:ascii="Arial" w:hAnsi="Arial"/>
                  <w:sz w:val="20"/>
                  <w:szCs w:val="20"/>
                </w:rPr>
                <w:id w:val="47233413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5DB47D27" w14:textId="77777777" w:rsidTr="003C4420">
        <w:trPr>
          <w:cantSplit/>
        </w:trPr>
        <w:tc>
          <w:tcPr>
            <w:tcW w:w="6446" w:type="dxa"/>
            <w:shd w:val="clear" w:color="auto" w:fill="auto"/>
          </w:tcPr>
          <w:p w14:paraId="73D017D0" w14:textId="77777777" w:rsidR="006419CC" w:rsidRPr="00A03612" w:rsidRDefault="006419CC" w:rsidP="006419CC">
            <w:pPr>
              <w:pStyle w:val="Listenabsatz"/>
              <w:numPr>
                <w:ilvl w:val="0"/>
                <w:numId w:val="12"/>
              </w:numPr>
            </w:pPr>
            <w:r w:rsidRPr="00A03612">
              <w:t>Nasschemische und instrumentalanalytische, gegebenenfalls mikrobiologische Prüfungen:</w:t>
            </w:r>
          </w:p>
        </w:tc>
        <w:tc>
          <w:tcPr>
            <w:tcW w:w="567" w:type="dxa"/>
            <w:shd w:val="clear" w:color="auto" w:fill="auto"/>
          </w:tcPr>
          <w:p w14:paraId="112E82CC" w14:textId="77777777" w:rsidR="006419CC" w:rsidRPr="00D56693" w:rsidRDefault="00E67248" w:rsidP="006419CC">
            <w:pPr>
              <w:spacing w:before="60" w:after="60"/>
              <w:jc w:val="center"/>
              <w:rPr>
                <w:sz w:val="20"/>
                <w:szCs w:val="20"/>
              </w:rPr>
            </w:pPr>
            <w:sdt>
              <w:sdtPr>
                <w:rPr>
                  <w:sz w:val="20"/>
                  <w:szCs w:val="20"/>
                </w:rPr>
                <w:id w:val="-152531638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405C85E1" w14:textId="77777777" w:rsidR="006419CC" w:rsidRPr="00D56693" w:rsidRDefault="00E67248" w:rsidP="006419CC">
            <w:pPr>
              <w:spacing w:before="60" w:after="60"/>
              <w:jc w:val="center"/>
              <w:rPr>
                <w:sz w:val="20"/>
                <w:szCs w:val="20"/>
              </w:rPr>
            </w:pPr>
            <w:sdt>
              <w:sdtPr>
                <w:rPr>
                  <w:sz w:val="20"/>
                  <w:szCs w:val="20"/>
                </w:rPr>
                <w:id w:val="67207949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3888E44D" w14:textId="77777777" w:rsidR="006419CC" w:rsidRPr="00D56693" w:rsidRDefault="00E67248" w:rsidP="006419CC">
            <w:pPr>
              <w:spacing w:before="60" w:after="60"/>
              <w:jc w:val="center"/>
              <w:rPr>
                <w:rStyle w:val="InspektionText"/>
              </w:rPr>
            </w:pPr>
            <w:sdt>
              <w:sdtPr>
                <w:rPr>
                  <w:rFonts w:ascii="Arial" w:hAnsi="Arial"/>
                  <w:sz w:val="20"/>
                  <w:szCs w:val="20"/>
                </w:rPr>
                <w:id w:val="-170655995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76AB3676" w14:textId="77777777" w:rsidR="006419CC" w:rsidRPr="00D56693" w:rsidRDefault="00E67248" w:rsidP="006419CC">
            <w:pPr>
              <w:spacing w:before="60" w:after="60"/>
              <w:jc w:val="center"/>
              <w:rPr>
                <w:rStyle w:val="InspektionText"/>
              </w:rPr>
            </w:pPr>
            <w:sdt>
              <w:sdtPr>
                <w:rPr>
                  <w:rFonts w:ascii="Arial" w:hAnsi="Arial"/>
                  <w:sz w:val="20"/>
                  <w:szCs w:val="20"/>
                </w:rPr>
                <w:id w:val="118624499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21553A90" w14:textId="77777777" w:rsidR="006419CC" w:rsidRPr="00D56693" w:rsidRDefault="00E67248" w:rsidP="006419CC">
            <w:pPr>
              <w:spacing w:before="60" w:after="60"/>
              <w:jc w:val="center"/>
              <w:rPr>
                <w:rStyle w:val="InspektionText"/>
              </w:rPr>
            </w:pPr>
            <w:sdt>
              <w:sdtPr>
                <w:rPr>
                  <w:rFonts w:ascii="Arial" w:hAnsi="Arial"/>
                  <w:sz w:val="20"/>
                  <w:szCs w:val="20"/>
                </w:rPr>
                <w:id w:val="64786714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5BFB6BEB" w14:textId="77777777" w:rsidTr="003C4420">
        <w:trPr>
          <w:cantSplit/>
        </w:trPr>
        <w:tc>
          <w:tcPr>
            <w:tcW w:w="6446" w:type="dxa"/>
            <w:shd w:val="clear" w:color="auto" w:fill="auto"/>
          </w:tcPr>
          <w:p w14:paraId="70322F03" w14:textId="58510A28" w:rsidR="006419CC" w:rsidRPr="00D56693" w:rsidRDefault="006419CC" w:rsidP="006419CC">
            <w:pPr>
              <w:pStyle w:val="Listenabsatz"/>
              <w:numPr>
                <w:ilvl w:val="0"/>
                <w:numId w:val="12"/>
              </w:numPr>
            </w:pPr>
            <w:r w:rsidRPr="00D56693">
              <w:t>Freigabe</w:t>
            </w:r>
            <w:r w:rsidR="000D2E96" w:rsidRPr="00D56693">
              <w:t xml:space="preserve"> durch Release Officer oder fvP</w:t>
            </w:r>
            <w:r w:rsidRPr="00D56693">
              <w:t>:</w:t>
            </w:r>
          </w:p>
        </w:tc>
        <w:tc>
          <w:tcPr>
            <w:tcW w:w="567" w:type="dxa"/>
            <w:shd w:val="clear" w:color="auto" w:fill="auto"/>
          </w:tcPr>
          <w:p w14:paraId="50426ADE" w14:textId="77777777" w:rsidR="006419CC" w:rsidRPr="00D56693" w:rsidRDefault="00E67248" w:rsidP="006419CC">
            <w:pPr>
              <w:spacing w:before="60" w:after="60"/>
              <w:jc w:val="center"/>
              <w:rPr>
                <w:sz w:val="20"/>
                <w:szCs w:val="20"/>
              </w:rPr>
            </w:pPr>
            <w:sdt>
              <w:sdtPr>
                <w:rPr>
                  <w:sz w:val="20"/>
                  <w:szCs w:val="20"/>
                </w:rPr>
                <w:id w:val="43110279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1F0AAC54" w14:textId="77777777" w:rsidR="006419CC" w:rsidRPr="00D56693" w:rsidRDefault="00E67248" w:rsidP="006419CC">
            <w:pPr>
              <w:spacing w:before="60" w:after="60"/>
              <w:jc w:val="center"/>
              <w:rPr>
                <w:sz w:val="20"/>
                <w:szCs w:val="20"/>
              </w:rPr>
            </w:pPr>
            <w:sdt>
              <w:sdtPr>
                <w:rPr>
                  <w:sz w:val="20"/>
                  <w:szCs w:val="20"/>
                </w:rPr>
                <w:id w:val="14771379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7781D8A5" w14:textId="77777777" w:rsidR="006419CC" w:rsidRPr="00D56693" w:rsidRDefault="00E67248" w:rsidP="006419CC">
            <w:pPr>
              <w:spacing w:before="60" w:after="60"/>
              <w:jc w:val="center"/>
              <w:rPr>
                <w:rStyle w:val="InspektionText"/>
              </w:rPr>
            </w:pPr>
            <w:sdt>
              <w:sdtPr>
                <w:rPr>
                  <w:rFonts w:ascii="Arial" w:hAnsi="Arial"/>
                  <w:sz w:val="20"/>
                  <w:szCs w:val="20"/>
                </w:rPr>
                <w:id w:val="3401848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4B6132BE" w14:textId="77777777" w:rsidR="006419CC" w:rsidRPr="00D56693" w:rsidRDefault="00E67248" w:rsidP="006419CC">
            <w:pPr>
              <w:spacing w:before="60" w:after="60"/>
              <w:jc w:val="center"/>
              <w:rPr>
                <w:rStyle w:val="InspektionText"/>
              </w:rPr>
            </w:pPr>
            <w:sdt>
              <w:sdtPr>
                <w:rPr>
                  <w:rFonts w:ascii="Arial" w:hAnsi="Arial"/>
                  <w:sz w:val="20"/>
                  <w:szCs w:val="20"/>
                </w:rPr>
                <w:id w:val="59798728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6AE48627" w14:textId="77777777" w:rsidR="006419CC" w:rsidRPr="00D56693" w:rsidRDefault="00E67248" w:rsidP="006419CC">
            <w:pPr>
              <w:spacing w:before="60" w:after="60"/>
              <w:jc w:val="center"/>
              <w:rPr>
                <w:rStyle w:val="InspektionText"/>
              </w:rPr>
            </w:pPr>
            <w:sdt>
              <w:sdtPr>
                <w:rPr>
                  <w:rFonts w:ascii="Arial" w:hAnsi="Arial"/>
                  <w:sz w:val="20"/>
                  <w:szCs w:val="20"/>
                </w:rPr>
                <w:id w:val="-50790106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601592A7" w14:textId="77777777" w:rsidTr="003C4420">
        <w:trPr>
          <w:cantSplit/>
        </w:trPr>
        <w:tc>
          <w:tcPr>
            <w:tcW w:w="6446" w:type="dxa"/>
            <w:shd w:val="clear" w:color="auto" w:fill="auto"/>
          </w:tcPr>
          <w:p w14:paraId="576809FC" w14:textId="77777777" w:rsidR="006419CC" w:rsidRPr="00D56693" w:rsidRDefault="006419CC" w:rsidP="006419CC">
            <w:pPr>
              <w:rPr>
                <w:highlight w:val="yellow"/>
              </w:rPr>
            </w:pPr>
            <w:r w:rsidRPr="00D56693">
              <w:t>Analysenprotokolle werden mindestens ein Jahr über das Verfalldatum entweder des Rohstoffs oder des Endproduktes aufbewahrt (jeweils das längere der beiden):</w:t>
            </w:r>
          </w:p>
        </w:tc>
        <w:tc>
          <w:tcPr>
            <w:tcW w:w="567" w:type="dxa"/>
            <w:shd w:val="clear" w:color="auto" w:fill="auto"/>
          </w:tcPr>
          <w:p w14:paraId="4D53ECCD" w14:textId="77777777" w:rsidR="006419CC" w:rsidRPr="00D56693" w:rsidRDefault="00E67248" w:rsidP="006419CC">
            <w:pPr>
              <w:spacing w:before="60" w:after="60"/>
              <w:jc w:val="center"/>
              <w:rPr>
                <w:sz w:val="20"/>
                <w:szCs w:val="20"/>
              </w:rPr>
            </w:pPr>
            <w:sdt>
              <w:sdtPr>
                <w:rPr>
                  <w:sz w:val="20"/>
                  <w:szCs w:val="20"/>
                </w:rPr>
                <w:id w:val="86410047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27B04FAA" w14:textId="77777777" w:rsidR="006419CC" w:rsidRPr="00D56693" w:rsidRDefault="00E67248" w:rsidP="006419CC">
            <w:pPr>
              <w:spacing w:before="60" w:after="60"/>
              <w:jc w:val="center"/>
              <w:rPr>
                <w:sz w:val="20"/>
                <w:szCs w:val="20"/>
              </w:rPr>
            </w:pPr>
            <w:sdt>
              <w:sdtPr>
                <w:rPr>
                  <w:sz w:val="20"/>
                  <w:szCs w:val="20"/>
                </w:rPr>
                <w:id w:val="-147937478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31ECE268" w14:textId="77777777" w:rsidR="006419CC" w:rsidRPr="00D56693" w:rsidRDefault="00E67248" w:rsidP="006419CC">
            <w:pPr>
              <w:spacing w:before="60" w:after="60"/>
              <w:jc w:val="center"/>
              <w:rPr>
                <w:rStyle w:val="InspektionText"/>
              </w:rPr>
            </w:pPr>
            <w:sdt>
              <w:sdtPr>
                <w:rPr>
                  <w:rFonts w:ascii="Arial" w:hAnsi="Arial"/>
                  <w:sz w:val="20"/>
                  <w:szCs w:val="20"/>
                </w:rPr>
                <w:id w:val="-9710055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67B68BB7" w14:textId="77777777" w:rsidR="006419CC" w:rsidRPr="00D56693" w:rsidRDefault="00E67248" w:rsidP="006419CC">
            <w:pPr>
              <w:spacing w:before="60" w:after="60"/>
              <w:jc w:val="center"/>
              <w:rPr>
                <w:rStyle w:val="InspektionText"/>
              </w:rPr>
            </w:pPr>
            <w:sdt>
              <w:sdtPr>
                <w:rPr>
                  <w:rFonts w:ascii="Arial" w:hAnsi="Arial"/>
                  <w:sz w:val="20"/>
                  <w:szCs w:val="20"/>
                </w:rPr>
                <w:id w:val="-148747085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611AE6D0" w14:textId="77777777" w:rsidR="006419CC" w:rsidRPr="00D56693" w:rsidRDefault="00E67248" w:rsidP="006419CC">
            <w:pPr>
              <w:spacing w:before="60" w:after="60"/>
              <w:jc w:val="center"/>
              <w:rPr>
                <w:rStyle w:val="InspektionText"/>
              </w:rPr>
            </w:pPr>
            <w:sdt>
              <w:sdtPr>
                <w:rPr>
                  <w:rFonts w:ascii="Arial" w:hAnsi="Arial"/>
                  <w:sz w:val="20"/>
                  <w:szCs w:val="20"/>
                </w:rPr>
                <w:id w:val="47534469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bl>
    <w:p w14:paraId="23B7BA9A" w14:textId="163F1E33" w:rsidR="00D5771D" w:rsidRPr="00D56693" w:rsidRDefault="00666F37" w:rsidP="00AA1C8C">
      <w:pPr>
        <w:pStyle w:val="berschrift2"/>
      </w:pPr>
      <w:r w:rsidRPr="00D56693">
        <w:lastRenderedPageBreak/>
        <w:t>Musterzug</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D56693" w14:paraId="6F659BC2" w14:textId="77777777" w:rsidTr="003C4420">
        <w:trPr>
          <w:cantSplit/>
        </w:trPr>
        <w:tc>
          <w:tcPr>
            <w:tcW w:w="6446" w:type="dxa"/>
          </w:tcPr>
          <w:p w14:paraId="42AB7296" w14:textId="77777777" w:rsidR="006419CC" w:rsidRPr="00D56693" w:rsidRDefault="006419CC" w:rsidP="006419CC">
            <w:pPr>
              <w:spacing w:before="60"/>
              <w:ind w:left="62"/>
              <w:rPr>
                <w:sz w:val="20"/>
              </w:rPr>
            </w:pPr>
          </w:p>
        </w:tc>
        <w:tc>
          <w:tcPr>
            <w:tcW w:w="1276" w:type="dxa"/>
            <w:gridSpan w:val="2"/>
          </w:tcPr>
          <w:p w14:paraId="4657AD19" w14:textId="77777777" w:rsidR="006419CC" w:rsidRPr="00D56693" w:rsidRDefault="006419CC" w:rsidP="006419CC">
            <w:pPr>
              <w:spacing w:before="60"/>
              <w:jc w:val="center"/>
              <w:rPr>
                <w:rFonts w:cs="Arial"/>
                <w:b/>
                <w:sz w:val="20"/>
                <w:szCs w:val="20"/>
              </w:rPr>
            </w:pPr>
            <w:r w:rsidRPr="00D56693">
              <w:rPr>
                <w:rFonts w:cs="Arial"/>
                <w:b/>
                <w:sz w:val="18"/>
                <w:szCs w:val="18"/>
              </w:rPr>
              <w:t>Vom Betrieb auszufüllen</w:t>
            </w:r>
          </w:p>
        </w:tc>
        <w:tc>
          <w:tcPr>
            <w:tcW w:w="1917" w:type="dxa"/>
            <w:gridSpan w:val="3"/>
            <w:tcBorders>
              <w:bottom w:val="single" w:sz="4" w:space="0" w:color="BFBFBF" w:themeColor="background1" w:themeShade="BF"/>
            </w:tcBorders>
          </w:tcPr>
          <w:p w14:paraId="2C98724C" w14:textId="557DA400" w:rsidR="006419CC" w:rsidRPr="00D56693" w:rsidRDefault="006419CC" w:rsidP="006419CC">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6419CC" w:rsidRPr="00D56693" w14:paraId="53B28CA6" w14:textId="77777777" w:rsidTr="003C4420">
        <w:trPr>
          <w:cantSplit/>
        </w:trPr>
        <w:tc>
          <w:tcPr>
            <w:tcW w:w="6446" w:type="dxa"/>
          </w:tcPr>
          <w:p w14:paraId="28154CA0" w14:textId="77777777" w:rsidR="006419CC" w:rsidRPr="00D56693" w:rsidRDefault="006419CC" w:rsidP="006419CC">
            <w:pPr>
              <w:spacing w:before="60"/>
              <w:ind w:left="62"/>
              <w:rPr>
                <w:sz w:val="20"/>
              </w:rPr>
            </w:pPr>
          </w:p>
        </w:tc>
        <w:tc>
          <w:tcPr>
            <w:tcW w:w="567" w:type="dxa"/>
          </w:tcPr>
          <w:p w14:paraId="5429665F" w14:textId="77777777" w:rsidR="006419CC" w:rsidRPr="00D56693" w:rsidRDefault="006419CC" w:rsidP="006419CC">
            <w:pPr>
              <w:spacing w:before="60"/>
              <w:jc w:val="center"/>
              <w:rPr>
                <w:rFonts w:cs="Arial"/>
                <w:b/>
                <w:sz w:val="20"/>
                <w:szCs w:val="20"/>
              </w:rPr>
            </w:pPr>
            <w:r w:rsidRPr="00D56693">
              <w:rPr>
                <w:rFonts w:cs="Arial"/>
                <w:b/>
                <w:sz w:val="20"/>
                <w:szCs w:val="20"/>
              </w:rPr>
              <w:t>ja</w:t>
            </w:r>
          </w:p>
        </w:tc>
        <w:tc>
          <w:tcPr>
            <w:tcW w:w="709" w:type="dxa"/>
          </w:tcPr>
          <w:p w14:paraId="534938F5" w14:textId="77777777" w:rsidR="006419CC" w:rsidRPr="00D56693" w:rsidRDefault="006419CC" w:rsidP="006419CC">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B1ADECE" w14:textId="77777777" w:rsidR="006419CC" w:rsidRPr="00D56693" w:rsidRDefault="006419CC" w:rsidP="006419CC">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0E24979" w14:textId="77777777" w:rsidR="006419CC" w:rsidRPr="00D56693" w:rsidRDefault="006419CC" w:rsidP="006419CC">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429691E" w14:textId="77777777" w:rsidR="006419CC" w:rsidRPr="00D56693" w:rsidRDefault="006419CC" w:rsidP="006419CC">
            <w:pPr>
              <w:spacing w:before="60"/>
              <w:jc w:val="center"/>
              <w:rPr>
                <w:b/>
                <w:sz w:val="20"/>
              </w:rPr>
            </w:pPr>
            <w:r w:rsidRPr="00D56693">
              <w:rPr>
                <w:rFonts w:cs="Arial"/>
                <w:b/>
                <w:sz w:val="20"/>
                <w:szCs w:val="20"/>
              </w:rPr>
              <w:t>nein</w:t>
            </w:r>
          </w:p>
        </w:tc>
      </w:tr>
      <w:tr w:rsidR="006419CC" w:rsidRPr="00D56693" w14:paraId="5D8F89FA" w14:textId="77777777" w:rsidTr="003C4420">
        <w:trPr>
          <w:cantSplit/>
        </w:trPr>
        <w:tc>
          <w:tcPr>
            <w:tcW w:w="6446" w:type="dxa"/>
            <w:shd w:val="clear" w:color="auto" w:fill="auto"/>
          </w:tcPr>
          <w:p w14:paraId="3BE79289" w14:textId="597E65C9" w:rsidR="006419CC" w:rsidRPr="00D56693" w:rsidRDefault="006419CC" w:rsidP="006419CC">
            <w:r w:rsidRPr="00D56693">
              <w:t>Musterzug erfolgt in der Warena</w:t>
            </w:r>
            <w:r w:rsidR="00CC4B56" w:rsidRPr="00D56693">
              <w:t>nnahme</w:t>
            </w:r>
            <w:r w:rsidRPr="00D56693">
              <w:t>:</w:t>
            </w:r>
          </w:p>
        </w:tc>
        <w:tc>
          <w:tcPr>
            <w:tcW w:w="567" w:type="dxa"/>
            <w:shd w:val="clear" w:color="auto" w:fill="auto"/>
          </w:tcPr>
          <w:p w14:paraId="3DED732D" w14:textId="77777777" w:rsidR="006419CC" w:rsidRPr="00D56693" w:rsidRDefault="00E67248" w:rsidP="006419CC">
            <w:pPr>
              <w:spacing w:before="60" w:after="60"/>
              <w:jc w:val="center"/>
              <w:rPr>
                <w:sz w:val="20"/>
                <w:szCs w:val="20"/>
              </w:rPr>
            </w:pPr>
            <w:sdt>
              <w:sdtPr>
                <w:rPr>
                  <w:sz w:val="20"/>
                  <w:szCs w:val="20"/>
                </w:rPr>
                <w:id w:val="-192826684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59686448" w14:textId="77777777" w:rsidR="006419CC" w:rsidRPr="00D56693" w:rsidRDefault="00E67248" w:rsidP="006419CC">
            <w:pPr>
              <w:spacing w:before="60" w:after="60"/>
              <w:jc w:val="center"/>
              <w:rPr>
                <w:sz w:val="20"/>
                <w:szCs w:val="20"/>
              </w:rPr>
            </w:pPr>
            <w:sdt>
              <w:sdtPr>
                <w:rPr>
                  <w:sz w:val="20"/>
                  <w:szCs w:val="20"/>
                </w:rPr>
                <w:id w:val="-214433309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14DBFD51" w14:textId="77777777" w:rsidR="006419CC" w:rsidRPr="00D56693" w:rsidRDefault="00E67248" w:rsidP="006419CC">
            <w:pPr>
              <w:spacing w:before="60" w:after="60"/>
              <w:jc w:val="center"/>
              <w:rPr>
                <w:rStyle w:val="InspektionText"/>
              </w:rPr>
            </w:pPr>
            <w:sdt>
              <w:sdtPr>
                <w:rPr>
                  <w:rFonts w:ascii="Arial" w:hAnsi="Arial"/>
                  <w:sz w:val="20"/>
                  <w:szCs w:val="20"/>
                </w:rPr>
                <w:id w:val="-212175006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5691DA20" w14:textId="77777777" w:rsidR="006419CC" w:rsidRPr="00D56693" w:rsidRDefault="00E67248" w:rsidP="006419CC">
            <w:pPr>
              <w:spacing w:before="60" w:after="60"/>
              <w:jc w:val="center"/>
              <w:rPr>
                <w:rStyle w:val="InspektionText"/>
              </w:rPr>
            </w:pPr>
            <w:sdt>
              <w:sdtPr>
                <w:rPr>
                  <w:rFonts w:ascii="Arial" w:hAnsi="Arial"/>
                  <w:sz w:val="20"/>
                  <w:szCs w:val="20"/>
                </w:rPr>
                <w:id w:val="121731266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3469E554" w14:textId="77777777" w:rsidR="006419CC" w:rsidRPr="00D56693" w:rsidRDefault="00E67248" w:rsidP="006419CC">
            <w:pPr>
              <w:spacing w:before="60" w:after="60"/>
              <w:jc w:val="center"/>
              <w:rPr>
                <w:rStyle w:val="InspektionText"/>
              </w:rPr>
            </w:pPr>
            <w:sdt>
              <w:sdtPr>
                <w:rPr>
                  <w:rFonts w:ascii="Arial" w:hAnsi="Arial"/>
                  <w:sz w:val="20"/>
                  <w:szCs w:val="20"/>
                </w:rPr>
                <w:id w:val="1715381263"/>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1EE8BEDE" w14:textId="77777777" w:rsidTr="003C4420">
        <w:trPr>
          <w:cantSplit/>
        </w:trPr>
        <w:tc>
          <w:tcPr>
            <w:tcW w:w="6446" w:type="dxa"/>
            <w:shd w:val="clear" w:color="auto" w:fill="auto"/>
          </w:tcPr>
          <w:p w14:paraId="66AD1A14" w14:textId="0E79AF44" w:rsidR="006419CC" w:rsidRPr="00D56693" w:rsidRDefault="00CC4B56" w:rsidP="006419CC">
            <w:r w:rsidRPr="00D56693">
              <w:t>Musterzug erfolgt am Lagerort:</w:t>
            </w:r>
          </w:p>
        </w:tc>
        <w:tc>
          <w:tcPr>
            <w:tcW w:w="567" w:type="dxa"/>
            <w:shd w:val="clear" w:color="auto" w:fill="auto"/>
          </w:tcPr>
          <w:p w14:paraId="19CE5E70" w14:textId="77777777" w:rsidR="006419CC" w:rsidRPr="00D56693" w:rsidRDefault="00E67248" w:rsidP="006419CC">
            <w:pPr>
              <w:spacing w:before="60" w:after="60"/>
              <w:jc w:val="center"/>
              <w:rPr>
                <w:sz w:val="20"/>
                <w:szCs w:val="20"/>
              </w:rPr>
            </w:pPr>
            <w:sdt>
              <w:sdtPr>
                <w:rPr>
                  <w:sz w:val="20"/>
                  <w:szCs w:val="20"/>
                </w:rPr>
                <w:id w:val="1182625968"/>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1D09BB1E" w14:textId="77777777" w:rsidR="006419CC" w:rsidRPr="00D56693" w:rsidRDefault="00E67248" w:rsidP="006419CC">
            <w:pPr>
              <w:spacing w:before="60" w:after="60"/>
              <w:jc w:val="center"/>
              <w:rPr>
                <w:sz w:val="20"/>
                <w:szCs w:val="20"/>
              </w:rPr>
            </w:pPr>
            <w:sdt>
              <w:sdtPr>
                <w:rPr>
                  <w:sz w:val="20"/>
                  <w:szCs w:val="20"/>
                </w:rPr>
                <w:id w:val="161008949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195C2BDE" w14:textId="77777777" w:rsidR="006419CC" w:rsidRPr="00D56693" w:rsidRDefault="00E67248" w:rsidP="006419CC">
            <w:pPr>
              <w:spacing w:before="60" w:after="60"/>
              <w:jc w:val="center"/>
              <w:rPr>
                <w:rStyle w:val="InspektionText"/>
              </w:rPr>
            </w:pPr>
            <w:sdt>
              <w:sdtPr>
                <w:rPr>
                  <w:rFonts w:ascii="Arial" w:hAnsi="Arial"/>
                  <w:sz w:val="20"/>
                  <w:szCs w:val="20"/>
                </w:rPr>
                <w:id w:val="166080468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000B9F72" w14:textId="77777777" w:rsidR="006419CC" w:rsidRPr="00D56693" w:rsidRDefault="00E67248" w:rsidP="006419CC">
            <w:pPr>
              <w:spacing w:before="60" w:after="60"/>
              <w:jc w:val="center"/>
              <w:rPr>
                <w:rStyle w:val="InspektionText"/>
              </w:rPr>
            </w:pPr>
            <w:sdt>
              <w:sdtPr>
                <w:rPr>
                  <w:rFonts w:ascii="Arial" w:hAnsi="Arial"/>
                  <w:sz w:val="20"/>
                  <w:szCs w:val="20"/>
                </w:rPr>
                <w:id w:val="92207169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58F089F1" w14:textId="77777777" w:rsidR="006419CC" w:rsidRPr="00D56693" w:rsidRDefault="00E67248" w:rsidP="006419CC">
            <w:pPr>
              <w:spacing w:before="60" w:after="60"/>
              <w:jc w:val="center"/>
              <w:rPr>
                <w:rStyle w:val="InspektionText"/>
              </w:rPr>
            </w:pPr>
            <w:sdt>
              <w:sdtPr>
                <w:rPr>
                  <w:rFonts w:ascii="Arial" w:hAnsi="Arial"/>
                  <w:sz w:val="20"/>
                  <w:szCs w:val="20"/>
                </w:rPr>
                <w:id w:val="-111490663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18F0642F" w14:textId="77777777" w:rsidTr="003C4420">
        <w:trPr>
          <w:cantSplit/>
        </w:trPr>
        <w:tc>
          <w:tcPr>
            <w:tcW w:w="6446" w:type="dxa"/>
            <w:shd w:val="clear" w:color="auto" w:fill="auto"/>
          </w:tcPr>
          <w:p w14:paraId="61EF035E" w14:textId="77777777" w:rsidR="006419CC" w:rsidRPr="00A349AB" w:rsidRDefault="006419CC" w:rsidP="006419CC">
            <w:r w:rsidRPr="00A349AB">
              <w:t>Musterzug erfolgt im Quarantänelager:</w:t>
            </w:r>
          </w:p>
        </w:tc>
        <w:tc>
          <w:tcPr>
            <w:tcW w:w="567" w:type="dxa"/>
            <w:shd w:val="clear" w:color="auto" w:fill="auto"/>
          </w:tcPr>
          <w:p w14:paraId="29611A3F" w14:textId="77777777" w:rsidR="006419CC" w:rsidRPr="00D56693" w:rsidRDefault="00E67248" w:rsidP="006419CC">
            <w:pPr>
              <w:spacing w:before="60" w:after="60"/>
              <w:jc w:val="center"/>
              <w:rPr>
                <w:sz w:val="20"/>
                <w:szCs w:val="20"/>
              </w:rPr>
            </w:pPr>
            <w:sdt>
              <w:sdtPr>
                <w:rPr>
                  <w:sz w:val="20"/>
                  <w:szCs w:val="20"/>
                </w:rPr>
                <w:id w:val="-158753011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0D38A859" w14:textId="77777777" w:rsidR="006419CC" w:rsidRPr="00D56693" w:rsidRDefault="00E67248" w:rsidP="006419CC">
            <w:pPr>
              <w:spacing w:before="60" w:after="60"/>
              <w:jc w:val="center"/>
              <w:rPr>
                <w:sz w:val="20"/>
                <w:szCs w:val="20"/>
              </w:rPr>
            </w:pPr>
            <w:sdt>
              <w:sdtPr>
                <w:rPr>
                  <w:sz w:val="20"/>
                  <w:szCs w:val="20"/>
                </w:rPr>
                <w:id w:val="152012759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519F206B" w14:textId="77777777" w:rsidR="006419CC" w:rsidRPr="00D56693" w:rsidRDefault="00E67248" w:rsidP="006419CC">
            <w:pPr>
              <w:spacing w:before="60" w:after="60"/>
              <w:jc w:val="center"/>
              <w:rPr>
                <w:rStyle w:val="InspektionText"/>
              </w:rPr>
            </w:pPr>
            <w:sdt>
              <w:sdtPr>
                <w:rPr>
                  <w:rFonts w:ascii="Arial" w:hAnsi="Arial"/>
                  <w:sz w:val="20"/>
                  <w:szCs w:val="20"/>
                </w:rPr>
                <w:id w:val="811054847"/>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60AB8AA7" w14:textId="77777777" w:rsidR="006419CC" w:rsidRPr="00D56693" w:rsidRDefault="00E67248" w:rsidP="006419CC">
            <w:pPr>
              <w:spacing w:before="60" w:after="60"/>
              <w:jc w:val="center"/>
              <w:rPr>
                <w:rStyle w:val="InspektionText"/>
              </w:rPr>
            </w:pPr>
            <w:sdt>
              <w:sdtPr>
                <w:rPr>
                  <w:rFonts w:ascii="Arial" w:hAnsi="Arial"/>
                  <w:sz w:val="20"/>
                  <w:szCs w:val="20"/>
                </w:rPr>
                <w:id w:val="-149170668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2FF30415" w14:textId="77777777" w:rsidR="006419CC" w:rsidRPr="00D56693" w:rsidRDefault="00E67248" w:rsidP="006419CC">
            <w:pPr>
              <w:spacing w:before="60" w:after="60"/>
              <w:jc w:val="center"/>
              <w:rPr>
                <w:rStyle w:val="InspektionText"/>
              </w:rPr>
            </w:pPr>
            <w:sdt>
              <w:sdtPr>
                <w:rPr>
                  <w:rFonts w:ascii="Arial" w:hAnsi="Arial"/>
                  <w:sz w:val="20"/>
                  <w:szCs w:val="20"/>
                </w:rPr>
                <w:id w:val="181275035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3CCDE1F0" w14:textId="77777777" w:rsidTr="003C4420">
        <w:trPr>
          <w:cantSplit/>
        </w:trPr>
        <w:tc>
          <w:tcPr>
            <w:tcW w:w="6446" w:type="dxa"/>
            <w:shd w:val="clear" w:color="auto" w:fill="auto"/>
          </w:tcPr>
          <w:p w14:paraId="59402EA6" w14:textId="3D751DA7" w:rsidR="006419CC" w:rsidRPr="00A349AB" w:rsidRDefault="006419CC" w:rsidP="00535985">
            <w:r w:rsidRPr="00A349AB">
              <w:t>Jedes Gebinde wird einzeln (mindestens auf Identität) geprüft</w:t>
            </w:r>
            <w:r w:rsidR="00462EE4" w:rsidRPr="00A349AB">
              <w:t>. Gezogene Muster repräsentieren das zu prüfende Material</w:t>
            </w:r>
            <w:r w:rsidR="00CC4B56" w:rsidRPr="00A349AB">
              <w:t>:</w:t>
            </w:r>
          </w:p>
        </w:tc>
        <w:tc>
          <w:tcPr>
            <w:tcW w:w="567" w:type="dxa"/>
            <w:shd w:val="clear" w:color="auto" w:fill="auto"/>
          </w:tcPr>
          <w:p w14:paraId="0E4A6C67" w14:textId="77777777" w:rsidR="006419CC" w:rsidRPr="00D56693" w:rsidRDefault="00E67248" w:rsidP="006419CC">
            <w:pPr>
              <w:spacing w:before="60" w:after="60"/>
              <w:jc w:val="center"/>
              <w:rPr>
                <w:sz w:val="20"/>
                <w:szCs w:val="20"/>
              </w:rPr>
            </w:pPr>
            <w:sdt>
              <w:sdtPr>
                <w:rPr>
                  <w:sz w:val="20"/>
                  <w:szCs w:val="20"/>
                </w:rPr>
                <w:id w:val="947506196"/>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582D5394" w14:textId="77777777" w:rsidR="006419CC" w:rsidRPr="00D56693" w:rsidRDefault="00E67248" w:rsidP="006419CC">
            <w:pPr>
              <w:spacing w:before="60" w:after="60"/>
              <w:jc w:val="center"/>
              <w:rPr>
                <w:sz w:val="20"/>
                <w:szCs w:val="20"/>
              </w:rPr>
            </w:pPr>
            <w:sdt>
              <w:sdtPr>
                <w:rPr>
                  <w:sz w:val="20"/>
                  <w:szCs w:val="20"/>
                </w:rPr>
                <w:id w:val="-183898791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5DEC3C64" w14:textId="77777777" w:rsidR="006419CC" w:rsidRPr="00D56693" w:rsidRDefault="00E67248" w:rsidP="006419CC">
            <w:pPr>
              <w:spacing w:before="60" w:after="60"/>
              <w:jc w:val="center"/>
              <w:rPr>
                <w:rStyle w:val="InspektionText"/>
              </w:rPr>
            </w:pPr>
            <w:sdt>
              <w:sdtPr>
                <w:rPr>
                  <w:rFonts w:ascii="Arial" w:hAnsi="Arial"/>
                  <w:sz w:val="20"/>
                  <w:szCs w:val="20"/>
                </w:rPr>
                <w:id w:val="-1469980134"/>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4AD5AA2F" w14:textId="77777777" w:rsidR="006419CC" w:rsidRPr="00D56693" w:rsidRDefault="00E67248" w:rsidP="006419CC">
            <w:pPr>
              <w:spacing w:before="60" w:after="60"/>
              <w:jc w:val="center"/>
              <w:rPr>
                <w:rStyle w:val="InspektionText"/>
              </w:rPr>
            </w:pPr>
            <w:sdt>
              <w:sdtPr>
                <w:rPr>
                  <w:rFonts w:ascii="Arial" w:hAnsi="Arial"/>
                  <w:sz w:val="20"/>
                  <w:szCs w:val="20"/>
                </w:rPr>
                <w:id w:val="146962218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01EEAF76" w14:textId="77777777" w:rsidR="006419CC" w:rsidRPr="00D56693" w:rsidRDefault="00E67248" w:rsidP="006419CC">
            <w:pPr>
              <w:spacing w:before="60" w:after="60"/>
              <w:jc w:val="center"/>
              <w:rPr>
                <w:rStyle w:val="InspektionText"/>
              </w:rPr>
            </w:pPr>
            <w:sdt>
              <w:sdtPr>
                <w:rPr>
                  <w:rFonts w:ascii="Arial" w:hAnsi="Arial"/>
                  <w:sz w:val="20"/>
                  <w:szCs w:val="20"/>
                </w:rPr>
                <w:id w:val="185275198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r w:rsidR="006419CC" w:rsidRPr="00D56693" w14:paraId="799828B5" w14:textId="77777777" w:rsidTr="003C4420">
        <w:trPr>
          <w:cantSplit/>
        </w:trPr>
        <w:tc>
          <w:tcPr>
            <w:tcW w:w="6446" w:type="dxa"/>
            <w:shd w:val="clear" w:color="auto" w:fill="auto"/>
          </w:tcPr>
          <w:p w14:paraId="41618423" w14:textId="30C64EEE" w:rsidR="006419CC" w:rsidRPr="00D56693" w:rsidRDefault="006419CC" w:rsidP="00535985">
            <w:r w:rsidRPr="00D56693">
              <w:t>Rohstofflieferung</w:t>
            </w:r>
            <w:r w:rsidR="00425C9B">
              <w:t>en</w:t>
            </w:r>
            <w:r w:rsidRPr="00D56693">
              <w:t xml:space="preserve"> werden als Mischprobe aller Gebinde mit einheitlicher Batchnummer geprüft.</w:t>
            </w:r>
            <w:r w:rsidR="00535985" w:rsidRPr="00D56693">
              <w:t xml:space="preserve"> Das gezogene Mischprobenmuster repräsen</w:t>
            </w:r>
            <w:r w:rsidR="00D5771D" w:rsidRPr="00D56693">
              <w:t>tiert das zu prüfende Material:</w:t>
            </w:r>
          </w:p>
        </w:tc>
        <w:tc>
          <w:tcPr>
            <w:tcW w:w="567" w:type="dxa"/>
            <w:shd w:val="clear" w:color="auto" w:fill="auto"/>
          </w:tcPr>
          <w:p w14:paraId="55171C4A" w14:textId="77777777" w:rsidR="006419CC" w:rsidRPr="00D56693" w:rsidRDefault="00E67248" w:rsidP="006419CC">
            <w:pPr>
              <w:spacing w:before="60" w:after="60"/>
              <w:jc w:val="center"/>
              <w:rPr>
                <w:sz w:val="20"/>
                <w:szCs w:val="20"/>
              </w:rPr>
            </w:pPr>
            <w:sdt>
              <w:sdtPr>
                <w:rPr>
                  <w:sz w:val="20"/>
                  <w:szCs w:val="20"/>
                </w:rPr>
                <w:id w:val="28470875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9" w:type="dxa"/>
            <w:shd w:val="clear" w:color="auto" w:fill="auto"/>
          </w:tcPr>
          <w:p w14:paraId="72A51A19" w14:textId="77777777" w:rsidR="006419CC" w:rsidRPr="00D56693" w:rsidRDefault="00E67248" w:rsidP="006419CC">
            <w:pPr>
              <w:spacing w:before="60" w:after="60"/>
              <w:jc w:val="center"/>
              <w:rPr>
                <w:sz w:val="20"/>
                <w:szCs w:val="20"/>
              </w:rPr>
            </w:pPr>
            <w:sdt>
              <w:sdtPr>
                <w:rPr>
                  <w:sz w:val="20"/>
                  <w:szCs w:val="20"/>
                </w:rPr>
                <w:id w:val="1508869462"/>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567" w:type="dxa"/>
            <w:shd w:val="clear" w:color="auto" w:fill="F2F2F2" w:themeFill="background1" w:themeFillShade="F2"/>
          </w:tcPr>
          <w:p w14:paraId="42E71B68" w14:textId="77777777" w:rsidR="006419CC" w:rsidRPr="00D56693" w:rsidRDefault="00E67248" w:rsidP="006419CC">
            <w:pPr>
              <w:spacing w:before="60" w:after="60"/>
              <w:jc w:val="center"/>
              <w:rPr>
                <w:rStyle w:val="InspektionText"/>
              </w:rPr>
            </w:pPr>
            <w:sdt>
              <w:sdtPr>
                <w:rPr>
                  <w:rFonts w:ascii="Arial" w:hAnsi="Arial"/>
                  <w:sz w:val="20"/>
                  <w:szCs w:val="20"/>
                </w:rPr>
                <w:id w:val="-1977906420"/>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708" w:type="dxa"/>
            <w:shd w:val="clear" w:color="auto" w:fill="F2F2F2" w:themeFill="background1" w:themeFillShade="F2"/>
          </w:tcPr>
          <w:p w14:paraId="37133508" w14:textId="77777777" w:rsidR="006419CC" w:rsidRPr="00D56693" w:rsidRDefault="00E67248" w:rsidP="006419CC">
            <w:pPr>
              <w:spacing w:before="60" w:after="60"/>
              <w:jc w:val="center"/>
              <w:rPr>
                <w:rStyle w:val="InspektionText"/>
              </w:rPr>
            </w:pPr>
            <w:sdt>
              <w:sdtPr>
                <w:rPr>
                  <w:rFonts w:ascii="Arial" w:hAnsi="Arial"/>
                  <w:sz w:val="20"/>
                  <w:szCs w:val="20"/>
                </w:rPr>
                <w:id w:val="-1384863039"/>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c>
          <w:tcPr>
            <w:tcW w:w="642" w:type="dxa"/>
            <w:shd w:val="clear" w:color="auto" w:fill="F2F2F2" w:themeFill="background1" w:themeFillShade="F2"/>
          </w:tcPr>
          <w:p w14:paraId="76E63BFC" w14:textId="77777777" w:rsidR="006419CC" w:rsidRPr="00D56693" w:rsidRDefault="00E67248" w:rsidP="006419CC">
            <w:pPr>
              <w:spacing w:before="60" w:after="60"/>
              <w:jc w:val="center"/>
              <w:rPr>
                <w:rStyle w:val="InspektionText"/>
              </w:rPr>
            </w:pPr>
            <w:sdt>
              <w:sdtPr>
                <w:rPr>
                  <w:rFonts w:ascii="Arial" w:hAnsi="Arial"/>
                  <w:sz w:val="20"/>
                  <w:szCs w:val="20"/>
                </w:rPr>
                <w:id w:val="2952435"/>
                <w14:checkbox>
                  <w14:checked w14:val="0"/>
                  <w14:checkedState w14:val="2612" w14:font="MS Gothic"/>
                  <w14:uncheckedState w14:val="2610" w14:font="MS Gothic"/>
                </w14:checkbox>
              </w:sdtPr>
              <w:sdtEndPr/>
              <w:sdtContent>
                <w:r w:rsidR="006419CC" w:rsidRPr="00D56693">
                  <w:rPr>
                    <w:rFonts w:ascii="MS Gothic" w:eastAsia="MS Gothic" w:hAnsi="MS Gothic"/>
                    <w:sz w:val="20"/>
                    <w:szCs w:val="20"/>
                  </w:rPr>
                  <w:t>☐</w:t>
                </w:r>
              </w:sdtContent>
            </w:sdt>
          </w:p>
        </w:tc>
      </w:tr>
    </w:tbl>
    <w:p w14:paraId="3E13A091" w14:textId="24680E04" w:rsidR="00D5771D" w:rsidRPr="00D56693" w:rsidRDefault="0014457A" w:rsidP="00196500">
      <w:pPr>
        <w:pStyle w:val="berschrift2"/>
      </w:pPr>
      <w:r w:rsidRPr="00D56693">
        <w:t xml:space="preserve">Durchführung von </w:t>
      </w:r>
      <w:r w:rsidR="00FD1389" w:rsidRPr="00D56693">
        <w:t>Analysen</w:t>
      </w:r>
    </w:p>
    <w:p w14:paraId="37E92289" w14:textId="6E7967DC" w:rsidR="0014457A" w:rsidRPr="00D56693" w:rsidRDefault="0014457A" w:rsidP="00FA2510">
      <w:pPr>
        <w:pStyle w:val="berschrift3"/>
        <w:spacing w:before="120"/>
      </w:pPr>
      <w:r w:rsidRPr="00D56693">
        <w:t xml:space="preserve">Durchführung von </w:t>
      </w:r>
      <w:r w:rsidR="00FA2510" w:rsidRPr="00D56693">
        <w:t>Rohstoff-Analysen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D56693" w14:paraId="23AAA135" w14:textId="77777777" w:rsidTr="003C4420">
        <w:trPr>
          <w:cantSplit/>
        </w:trPr>
        <w:tc>
          <w:tcPr>
            <w:tcW w:w="6446" w:type="dxa"/>
          </w:tcPr>
          <w:p w14:paraId="05DEBFE2" w14:textId="77777777" w:rsidR="00196500" w:rsidRPr="00D56693" w:rsidRDefault="00196500" w:rsidP="00334783">
            <w:pPr>
              <w:spacing w:before="60"/>
              <w:ind w:left="62"/>
              <w:rPr>
                <w:sz w:val="20"/>
              </w:rPr>
            </w:pPr>
          </w:p>
        </w:tc>
        <w:tc>
          <w:tcPr>
            <w:tcW w:w="1276" w:type="dxa"/>
            <w:gridSpan w:val="2"/>
          </w:tcPr>
          <w:p w14:paraId="4D73F9F9" w14:textId="77777777" w:rsidR="00196500" w:rsidRPr="00D56693" w:rsidRDefault="00196500"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75499A20" w14:textId="7DBFD53C" w:rsidR="00196500" w:rsidRPr="00D56693" w:rsidRDefault="00196500"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96500" w:rsidRPr="00D56693" w14:paraId="4F36E353" w14:textId="77777777" w:rsidTr="003C4420">
        <w:trPr>
          <w:cantSplit/>
        </w:trPr>
        <w:tc>
          <w:tcPr>
            <w:tcW w:w="6446" w:type="dxa"/>
          </w:tcPr>
          <w:p w14:paraId="63F7312A" w14:textId="77777777" w:rsidR="00196500" w:rsidRPr="00D56693" w:rsidRDefault="00196500" w:rsidP="00334783">
            <w:pPr>
              <w:spacing w:before="60"/>
              <w:ind w:left="62"/>
              <w:rPr>
                <w:sz w:val="20"/>
              </w:rPr>
            </w:pPr>
          </w:p>
        </w:tc>
        <w:tc>
          <w:tcPr>
            <w:tcW w:w="567" w:type="dxa"/>
          </w:tcPr>
          <w:p w14:paraId="1D25F9F7" w14:textId="77777777" w:rsidR="00196500" w:rsidRPr="00D56693" w:rsidRDefault="00196500" w:rsidP="00334783">
            <w:pPr>
              <w:spacing w:before="60"/>
              <w:jc w:val="center"/>
              <w:rPr>
                <w:rFonts w:cs="Arial"/>
                <w:b/>
                <w:sz w:val="20"/>
                <w:szCs w:val="20"/>
              </w:rPr>
            </w:pPr>
            <w:r w:rsidRPr="00D56693">
              <w:rPr>
                <w:rFonts w:cs="Arial"/>
                <w:b/>
                <w:sz w:val="20"/>
                <w:szCs w:val="20"/>
              </w:rPr>
              <w:t>ja</w:t>
            </w:r>
          </w:p>
        </w:tc>
        <w:tc>
          <w:tcPr>
            <w:tcW w:w="709" w:type="dxa"/>
          </w:tcPr>
          <w:p w14:paraId="54F34D2C" w14:textId="77777777" w:rsidR="00196500" w:rsidRPr="00D56693" w:rsidRDefault="00196500"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4E48606" w14:textId="77777777" w:rsidR="00196500" w:rsidRPr="00D56693" w:rsidRDefault="00196500"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DF66362" w14:textId="77777777" w:rsidR="00196500" w:rsidRPr="00D56693" w:rsidRDefault="00196500"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04F59DB" w14:textId="77777777" w:rsidR="00196500" w:rsidRPr="00D56693" w:rsidRDefault="00196500" w:rsidP="00334783">
            <w:pPr>
              <w:spacing w:before="60"/>
              <w:jc w:val="center"/>
              <w:rPr>
                <w:b/>
                <w:sz w:val="20"/>
              </w:rPr>
            </w:pPr>
            <w:r w:rsidRPr="00D56693">
              <w:rPr>
                <w:rFonts w:cs="Arial"/>
                <w:b/>
                <w:sz w:val="20"/>
                <w:szCs w:val="20"/>
              </w:rPr>
              <w:t>nein</w:t>
            </w:r>
          </w:p>
        </w:tc>
      </w:tr>
      <w:tr w:rsidR="00196500" w:rsidRPr="00D56693" w14:paraId="4AB0AD62" w14:textId="77777777" w:rsidTr="00334783">
        <w:trPr>
          <w:cantSplit/>
        </w:trPr>
        <w:tc>
          <w:tcPr>
            <w:tcW w:w="9639" w:type="dxa"/>
            <w:gridSpan w:val="6"/>
            <w:shd w:val="clear" w:color="auto" w:fill="auto"/>
          </w:tcPr>
          <w:p w14:paraId="07BBCCE9" w14:textId="4C29D910" w:rsidR="00196500" w:rsidRPr="00D56693" w:rsidRDefault="00196500" w:rsidP="00334783">
            <w:pPr>
              <w:rPr>
                <w:rStyle w:val="InspektionText"/>
                <w:rFonts w:asciiTheme="minorHAnsi" w:hAnsiTheme="minorHAnsi"/>
                <w:sz w:val="21"/>
              </w:rPr>
            </w:pPr>
            <w:r w:rsidRPr="00D56693">
              <w:t xml:space="preserve">Qualitätsanforderungen und </w:t>
            </w:r>
            <w:r w:rsidR="00535985" w:rsidRPr="00D56693">
              <w:t xml:space="preserve">fachtechnisch anerkannte </w:t>
            </w:r>
            <w:r w:rsidRPr="00D56693">
              <w:t>Testmethoden richten sich nach:</w:t>
            </w:r>
          </w:p>
        </w:tc>
      </w:tr>
      <w:tr w:rsidR="00196500" w:rsidRPr="00D56693" w14:paraId="38970564" w14:textId="77777777" w:rsidTr="003C4420">
        <w:trPr>
          <w:cantSplit/>
        </w:trPr>
        <w:tc>
          <w:tcPr>
            <w:tcW w:w="6446" w:type="dxa"/>
            <w:shd w:val="clear" w:color="auto" w:fill="auto"/>
          </w:tcPr>
          <w:p w14:paraId="76F85EEA" w14:textId="5AAEE36E" w:rsidR="00196500" w:rsidRPr="00D56693" w:rsidRDefault="00196500" w:rsidP="00196500">
            <w:pPr>
              <w:pStyle w:val="Listenabsatz"/>
              <w:numPr>
                <w:ilvl w:val="0"/>
                <w:numId w:val="12"/>
              </w:numPr>
              <w:rPr>
                <w:lang w:eastAsia="de-DE"/>
              </w:rPr>
            </w:pPr>
            <w:r w:rsidRPr="00D56693">
              <w:t>Ph. Helv. (Prio</w:t>
            </w:r>
            <w:r w:rsidR="00CC4B56" w:rsidRPr="00D56693">
              <w:t>.</w:t>
            </w:r>
            <w:r w:rsidRPr="00D56693">
              <w:t xml:space="preserve"> 1):</w:t>
            </w:r>
          </w:p>
        </w:tc>
        <w:tc>
          <w:tcPr>
            <w:tcW w:w="567" w:type="dxa"/>
            <w:shd w:val="clear" w:color="auto" w:fill="auto"/>
          </w:tcPr>
          <w:p w14:paraId="315E40CD" w14:textId="77777777" w:rsidR="00196500" w:rsidRPr="00D56693" w:rsidRDefault="00E67248" w:rsidP="00196500">
            <w:pPr>
              <w:spacing w:before="60" w:after="60"/>
              <w:jc w:val="center"/>
              <w:rPr>
                <w:sz w:val="20"/>
                <w:szCs w:val="20"/>
              </w:rPr>
            </w:pPr>
            <w:sdt>
              <w:sdtPr>
                <w:rPr>
                  <w:sz w:val="20"/>
                  <w:szCs w:val="20"/>
                </w:rPr>
                <w:id w:val="-53019085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07E8D3D0" w14:textId="77777777" w:rsidR="00196500" w:rsidRPr="00D56693" w:rsidRDefault="00E67248" w:rsidP="00196500">
            <w:pPr>
              <w:spacing w:before="60" w:after="60"/>
              <w:jc w:val="center"/>
              <w:rPr>
                <w:sz w:val="20"/>
                <w:szCs w:val="20"/>
              </w:rPr>
            </w:pPr>
            <w:sdt>
              <w:sdtPr>
                <w:rPr>
                  <w:sz w:val="20"/>
                  <w:szCs w:val="20"/>
                </w:rPr>
                <w:id w:val="158602888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0A129627" w14:textId="77777777" w:rsidR="00196500" w:rsidRPr="00D56693" w:rsidRDefault="00E67248" w:rsidP="00196500">
            <w:pPr>
              <w:spacing w:before="60" w:after="60"/>
              <w:jc w:val="center"/>
              <w:rPr>
                <w:rStyle w:val="InspektionText"/>
              </w:rPr>
            </w:pPr>
            <w:sdt>
              <w:sdtPr>
                <w:rPr>
                  <w:rFonts w:ascii="Arial" w:hAnsi="Arial"/>
                  <w:sz w:val="20"/>
                  <w:szCs w:val="20"/>
                </w:rPr>
                <w:id w:val="-42263940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06170381" w14:textId="77777777" w:rsidR="00196500" w:rsidRPr="00D56693" w:rsidRDefault="00E67248" w:rsidP="00196500">
            <w:pPr>
              <w:spacing w:before="60" w:after="60"/>
              <w:jc w:val="center"/>
              <w:rPr>
                <w:rStyle w:val="InspektionText"/>
              </w:rPr>
            </w:pPr>
            <w:sdt>
              <w:sdtPr>
                <w:rPr>
                  <w:rFonts w:ascii="Arial" w:hAnsi="Arial"/>
                  <w:sz w:val="20"/>
                  <w:szCs w:val="20"/>
                </w:rPr>
                <w:id w:val="-206209589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BEE1B38" w14:textId="77777777" w:rsidR="00196500" w:rsidRPr="00D56693" w:rsidRDefault="00E67248" w:rsidP="00196500">
            <w:pPr>
              <w:spacing w:before="60" w:after="60"/>
              <w:jc w:val="center"/>
              <w:rPr>
                <w:rStyle w:val="InspektionText"/>
              </w:rPr>
            </w:pPr>
            <w:sdt>
              <w:sdtPr>
                <w:rPr>
                  <w:rFonts w:ascii="Arial" w:hAnsi="Arial"/>
                  <w:sz w:val="20"/>
                  <w:szCs w:val="20"/>
                </w:rPr>
                <w:id w:val="54040386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3B878342" w14:textId="77777777" w:rsidTr="003C4420">
        <w:trPr>
          <w:cantSplit/>
        </w:trPr>
        <w:tc>
          <w:tcPr>
            <w:tcW w:w="6446" w:type="dxa"/>
            <w:shd w:val="clear" w:color="auto" w:fill="auto"/>
          </w:tcPr>
          <w:p w14:paraId="14B6A333" w14:textId="275B8D5C" w:rsidR="00196500" w:rsidRPr="00D56693" w:rsidRDefault="00196500" w:rsidP="00196500">
            <w:pPr>
              <w:pStyle w:val="Listenabsatz"/>
              <w:numPr>
                <w:ilvl w:val="0"/>
                <w:numId w:val="12"/>
              </w:numPr>
              <w:rPr>
                <w:lang w:eastAsia="de-DE"/>
              </w:rPr>
            </w:pPr>
            <w:r w:rsidRPr="00D56693">
              <w:t>Andere</w:t>
            </w:r>
            <w:r w:rsidR="0039343D">
              <w:t>n</w:t>
            </w:r>
            <w:r w:rsidRPr="00D56693">
              <w:t xml:space="preserve"> Pharmakopöen:</w:t>
            </w:r>
          </w:p>
        </w:tc>
        <w:tc>
          <w:tcPr>
            <w:tcW w:w="567" w:type="dxa"/>
            <w:shd w:val="clear" w:color="auto" w:fill="auto"/>
          </w:tcPr>
          <w:p w14:paraId="3D9F9526" w14:textId="77777777" w:rsidR="00196500" w:rsidRPr="00D56693" w:rsidRDefault="00E67248" w:rsidP="00196500">
            <w:pPr>
              <w:spacing w:before="60" w:after="60"/>
              <w:jc w:val="center"/>
              <w:rPr>
                <w:sz w:val="20"/>
                <w:szCs w:val="20"/>
              </w:rPr>
            </w:pPr>
            <w:sdt>
              <w:sdtPr>
                <w:rPr>
                  <w:sz w:val="20"/>
                  <w:szCs w:val="20"/>
                </w:rPr>
                <w:id w:val="113545015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2E29A06F" w14:textId="77777777" w:rsidR="00196500" w:rsidRPr="00D56693" w:rsidRDefault="00E67248" w:rsidP="00196500">
            <w:pPr>
              <w:spacing w:before="60" w:after="60"/>
              <w:jc w:val="center"/>
              <w:rPr>
                <w:sz w:val="20"/>
                <w:szCs w:val="20"/>
              </w:rPr>
            </w:pPr>
            <w:sdt>
              <w:sdtPr>
                <w:rPr>
                  <w:sz w:val="20"/>
                  <w:szCs w:val="20"/>
                </w:rPr>
                <w:id w:val="37951564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0DFC7CB2" w14:textId="77777777" w:rsidR="00196500" w:rsidRPr="00D56693" w:rsidRDefault="00E67248" w:rsidP="00196500">
            <w:pPr>
              <w:spacing w:before="60" w:after="60"/>
              <w:jc w:val="center"/>
              <w:rPr>
                <w:rStyle w:val="InspektionText"/>
              </w:rPr>
            </w:pPr>
            <w:sdt>
              <w:sdtPr>
                <w:rPr>
                  <w:rFonts w:ascii="Arial" w:hAnsi="Arial"/>
                  <w:sz w:val="20"/>
                  <w:szCs w:val="20"/>
                </w:rPr>
                <w:id w:val="-201837463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A487F40" w14:textId="77777777" w:rsidR="00196500" w:rsidRPr="00D56693" w:rsidRDefault="00E67248" w:rsidP="00196500">
            <w:pPr>
              <w:spacing w:before="60" w:after="60"/>
              <w:jc w:val="center"/>
              <w:rPr>
                <w:rStyle w:val="InspektionText"/>
              </w:rPr>
            </w:pPr>
            <w:sdt>
              <w:sdtPr>
                <w:rPr>
                  <w:rFonts w:ascii="Arial" w:hAnsi="Arial"/>
                  <w:sz w:val="20"/>
                  <w:szCs w:val="20"/>
                </w:rPr>
                <w:id w:val="161046496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A4671C6" w14:textId="77777777" w:rsidR="00196500" w:rsidRPr="00D56693" w:rsidRDefault="00E67248" w:rsidP="00196500">
            <w:pPr>
              <w:spacing w:before="60" w:after="60"/>
              <w:jc w:val="center"/>
              <w:rPr>
                <w:rStyle w:val="InspektionText"/>
              </w:rPr>
            </w:pPr>
            <w:sdt>
              <w:sdtPr>
                <w:rPr>
                  <w:rFonts w:ascii="Arial" w:hAnsi="Arial"/>
                  <w:sz w:val="20"/>
                  <w:szCs w:val="20"/>
                </w:rPr>
                <w:id w:val="-70232764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502D2F7C" w14:textId="77777777" w:rsidTr="003C4420">
        <w:trPr>
          <w:cantSplit/>
        </w:trPr>
        <w:tc>
          <w:tcPr>
            <w:tcW w:w="6446" w:type="dxa"/>
            <w:shd w:val="clear" w:color="auto" w:fill="auto"/>
          </w:tcPr>
          <w:p w14:paraId="58C35C02" w14:textId="77777777" w:rsidR="00196500" w:rsidRPr="00D56693" w:rsidRDefault="00196500" w:rsidP="00196500">
            <w:pPr>
              <w:pStyle w:val="Listenabsatz"/>
              <w:numPr>
                <w:ilvl w:val="0"/>
                <w:numId w:val="12"/>
              </w:numPr>
              <w:rPr>
                <w:lang w:eastAsia="de-DE"/>
              </w:rPr>
            </w:pPr>
            <w:r w:rsidRPr="00D56693">
              <w:t>Formularien:</w:t>
            </w:r>
          </w:p>
        </w:tc>
        <w:tc>
          <w:tcPr>
            <w:tcW w:w="567" w:type="dxa"/>
            <w:shd w:val="clear" w:color="auto" w:fill="auto"/>
          </w:tcPr>
          <w:p w14:paraId="59AD9B2E" w14:textId="77777777" w:rsidR="00196500" w:rsidRPr="00D56693" w:rsidRDefault="00E67248" w:rsidP="00196500">
            <w:pPr>
              <w:spacing w:before="60" w:after="60"/>
              <w:jc w:val="center"/>
              <w:rPr>
                <w:sz w:val="20"/>
                <w:szCs w:val="20"/>
              </w:rPr>
            </w:pPr>
            <w:sdt>
              <w:sdtPr>
                <w:rPr>
                  <w:sz w:val="20"/>
                  <w:szCs w:val="20"/>
                </w:rPr>
                <w:id w:val="-90769100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74272779" w14:textId="77777777" w:rsidR="00196500" w:rsidRPr="00D56693" w:rsidRDefault="00E67248" w:rsidP="00196500">
            <w:pPr>
              <w:spacing w:before="60" w:after="60"/>
              <w:jc w:val="center"/>
              <w:rPr>
                <w:sz w:val="20"/>
                <w:szCs w:val="20"/>
              </w:rPr>
            </w:pPr>
            <w:sdt>
              <w:sdtPr>
                <w:rPr>
                  <w:sz w:val="20"/>
                  <w:szCs w:val="20"/>
                </w:rPr>
                <w:id w:val="184813863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1D223F26" w14:textId="77777777" w:rsidR="00196500" w:rsidRPr="00D56693" w:rsidRDefault="00E67248" w:rsidP="00196500">
            <w:pPr>
              <w:spacing w:before="60" w:after="60"/>
              <w:jc w:val="center"/>
              <w:rPr>
                <w:rStyle w:val="InspektionText"/>
              </w:rPr>
            </w:pPr>
            <w:sdt>
              <w:sdtPr>
                <w:rPr>
                  <w:rFonts w:ascii="Arial" w:hAnsi="Arial"/>
                  <w:sz w:val="20"/>
                  <w:szCs w:val="20"/>
                </w:rPr>
                <w:id w:val="191112009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45DD67C0" w14:textId="77777777" w:rsidR="00196500" w:rsidRPr="00D56693" w:rsidRDefault="00E67248" w:rsidP="00196500">
            <w:pPr>
              <w:spacing w:before="60" w:after="60"/>
              <w:jc w:val="center"/>
              <w:rPr>
                <w:rStyle w:val="InspektionText"/>
              </w:rPr>
            </w:pPr>
            <w:sdt>
              <w:sdtPr>
                <w:rPr>
                  <w:rFonts w:ascii="Arial" w:hAnsi="Arial"/>
                  <w:sz w:val="20"/>
                  <w:szCs w:val="20"/>
                </w:rPr>
                <w:id w:val="181389757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59E20D83" w14:textId="77777777" w:rsidR="00196500" w:rsidRPr="00D56693" w:rsidRDefault="00E67248" w:rsidP="00196500">
            <w:pPr>
              <w:spacing w:before="60" w:after="60"/>
              <w:jc w:val="center"/>
              <w:rPr>
                <w:rStyle w:val="InspektionText"/>
              </w:rPr>
            </w:pPr>
            <w:sdt>
              <w:sdtPr>
                <w:rPr>
                  <w:rFonts w:ascii="Arial" w:hAnsi="Arial"/>
                  <w:sz w:val="20"/>
                  <w:szCs w:val="20"/>
                </w:rPr>
                <w:id w:val="-29182291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65B5FF13" w14:textId="77777777" w:rsidTr="003C4420">
        <w:trPr>
          <w:cantSplit/>
        </w:trPr>
        <w:tc>
          <w:tcPr>
            <w:tcW w:w="6446" w:type="dxa"/>
            <w:shd w:val="clear" w:color="auto" w:fill="auto"/>
          </w:tcPr>
          <w:p w14:paraId="70837A2A" w14:textId="77777777" w:rsidR="00196500" w:rsidRPr="00D56693" w:rsidRDefault="00196500" w:rsidP="00196500">
            <w:pPr>
              <w:pStyle w:val="Listenabsatz"/>
              <w:numPr>
                <w:ilvl w:val="0"/>
                <w:numId w:val="12"/>
              </w:numPr>
              <w:rPr>
                <w:lang w:eastAsia="de-DE"/>
              </w:rPr>
            </w:pPr>
            <w:r w:rsidRPr="00D56693">
              <w:t>Von den Überwachungsbehörden anerkannten Fach-Standards:</w:t>
            </w:r>
          </w:p>
        </w:tc>
        <w:tc>
          <w:tcPr>
            <w:tcW w:w="567" w:type="dxa"/>
            <w:shd w:val="clear" w:color="auto" w:fill="auto"/>
          </w:tcPr>
          <w:p w14:paraId="7EF2A074" w14:textId="77777777" w:rsidR="00196500" w:rsidRPr="00D56693" w:rsidRDefault="00E67248" w:rsidP="00196500">
            <w:pPr>
              <w:spacing w:before="60" w:after="60"/>
              <w:jc w:val="center"/>
              <w:rPr>
                <w:sz w:val="20"/>
                <w:szCs w:val="20"/>
              </w:rPr>
            </w:pPr>
            <w:sdt>
              <w:sdtPr>
                <w:rPr>
                  <w:sz w:val="20"/>
                  <w:szCs w:val="20"/>
                </w:rPr>
                <w:id w:val="178893945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3D028471" w14:textId="77777777" w:rsidR="00196500" w:rsidRPr="00D56693" w:rsidRDefault="00E67248" w:rsidP="00196500">
            <w:pPr>
              <w:spacing w:before="60" w:after="60"/>
              <w:jc w:val="center"/>
              <w:rPr>
                <w:sz w:val="20"/>
                <w:szCs w:val="20"/>
              </w:rPr>
            </w:pPr>
            <w:sdt>
              <w:sdtPr>
                <w:rPr>
                  <w:sz w:val="20"/>
                  <w:szCs w:val="20"/>
                </w:rPr>
                <w:id w:val="-36722477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249FB819" w14:textId="77777777" w:rsidR="00196500" w:rsidRPr="00D56693" w:rsidRDefault="00E67248" w:rsidP="00196500">
            <w:pPr>
              <w:spacing w:before="60" w:after="60"/>
              <w:jc w:val="center"/>
              <w:rPr>
                <w:rStyle w:val="InspektionText"/>
              </w:rPr>
            </w:pPr>
            <w:sdt>
              <w:sdtPr>
                <w:rPr>
                  <w:rFonts w:ascii="Arial" w:hAnsi="Arial"/>
                  <w:sz w:val="20"/>
                  <w:szCs w:val="20"/>
                </w:rPr>
                <w:id w:val="-155515251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1E6650C7" w14:textId="77777777" w:rsidR="00196500" w:rsidRPr="00D56693" w:rsidRDefault="00E67248" w:rsidP="00196500">
            <w:pPr>
              <w:spacing w:before="60" w:after="60"/>
              <w:jc w:val="center"/>
              <w:rPr>
                <w:rStyle w:val="InspektionText"/>
              </w:rPr>
            </w:pPr>
            <w:sdt>
              <w:sdtPr>
                <w:rPr>
                  <w:rFonts w:ascii="Arial" w:hAnsi="Arial"/>
                  <w:sz w:val="20"/>
                  <w:szCs w:val="20"/>
                </w:rPr>
                <w:id w:val="169288182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5635B6E3" w14:textId="77777777" w:rsidR="00196500" w:rsidRPr="00D56693" w:rsidRDefault="00E67248" w:rsidP="00196500">
            <w:pPr>
              <w:spacing w:before="60" w:after="60"/>
              <w:jc w:val="center"/>
              <w:rPr>
                <w:rStyle w:val="InspektionText"/>
              </w:rPr>
            </w:pPr>
            <w:sdt>
              <w:sdtPr>
                <w:rPr>
                  <w:rFonts w:ascii="Arial" w:hAnsi="Arial"/>
                  <w:sz w:val="20"/>
                  <w:szCs w:val="20"/>
                </w:rPr>
                <w:id w:val="-150204138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58FDF01C" w14:textId="77777777" w:rsidTr="003C4420">
        <w:trPr>
          <w:cantSplit/>
        </w:trPr>
        <w:tc>
          <w:tcPr>
            <w:tcW w:w="6446" w:type="dxa"/>
            <w:shd w:val="clear" w:color="auto" w:fill="auto"/>
          </w:tcPr>
          <w:p w14:paraId="1207693A" w14:textId="526E995D" w:rsidR="00196500" w:rsidRPr="00D56693" w:rsidRDefault="0039343D" w:rsidP="00196500">
            <w:pPr>
              <w:pStyle w:val="Listenabsatz"/>
              <w:numPr>
                <w:ilvl w:val="0"/>
                <w:numId w:val="12"/>
              </w:numPr>
              <w:rPr>
                <w:lang w:eastAsia="de-DE"/>
              </w:rPr>
            </w:pPr>
            <w:r>
              <w:t>I</w:t>
            </w:r>
            <w:r w:rsidR="00196500" w:rsidRPr="00D56693">
              <w:t>nternen Standards basierend auf eigenen Untersuchungen:</w:t>
            </w:r>
          </w:p>
        </w:tc>
        <w:tc>
          <w:tcPr>
            <w:tcW w:w="567" w:type="dxa"/>
            <w:shd w:val="clear" w:color="auto" w:fill="auto"/>
          </w:tcPr>
          <w:p w14:paraId="415C8A12" w14:textId="77777777" w:rsidR="00196500" w:rsidRPr="00D56693" w:rsidRDefault="00E67248" w:rsidP="00196500">
            <w:pPr>
              <w:spacing w:before="60" w:after="60"/>
              <w:jc w:val="center"/>
              <w:rPr>
                <w:sz w:val="20"/>
                <w:szCs w:val="20"/>
              </w:rPr>
            </w:pPr>
            <w:sdt>
              <w:sdtPr>
                <w:rPr>
                  <w:sz w:val="20"/>
                  <w:szCs w:val="20"/>
                </w:rPr>
                <w:id w:val="32579863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1629B0A1" w14:textId="77777777" w:rsidR="00196500" w:rsidRPr="00D56693" w:rsidRDefault="00E67248" w:rsidP="00196500">
            <w:pPr>
              <w:spacing w:before="60" w:after="60"/>
              <w:jc w:val="center"/>
              <w:rPr>
                <w:sz w:val="20"/>
                <w:szCs w:val="20"/>
              </w:rPr>
            </w:pPr>
            <w:sdt>
              <w:sdtPr>
                <w:rPr>
                  <w:sz w:val="20"/>
                  <w:szCs w:val="20"/>
                </w:rPr>
                <w:id w:val="87728219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5869CD07" w14:textId="77777777" w:rsidR="00196500" w:rsidRPr="00D56693" w:rsidRDefault="00E67248" w:rsidP="00196500">
            <w:pPr>
              <w:spacing w:before="60" w:after="60"/>
              <w:jc w:val="center"/>
              <w:rPr>
                <w:rStyle w:val="InspektionText"/>
              </w:rPr>
            </w:pPr>
            <w:sdt>
              <w:sdtPr>
                <w:rPr>
                  <w:rFonts w:ascii="Arial" w:hAnsi="Arial"/>
                  <w:sz w:val="20"/>
                  <w:szCs w:val="20"/>
                </w:rPr>
                <w:id w:val="98990511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6DEB7CC0" w14:textId="77777777" w:rsidR="00196500" w:rsidRPr="00D56693" w:rsidRDefault="00E67248" w:rsidP="00196500">
            <w:pPr>
              <w:spacing w:before="60" w:after="60"/>
              <w:jc w:val="center"/>
              <w:rPr>
                <w:rStyle w:val="InspektionText"/>
              </w:rPr>
            </w:pPr>
            <w:sdt>
              <w:sdtPr>
                <w:rPr>
                  <w:rFonts w:ascii="Arial" w:hAnsi="Arial"/>
                  <w:sz w:val="20"/>
                  <w:szCs w:val="20"/>
                </w:rPr>
                <w:id w:val="150207506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7E1DD193" w14:textId="77777777" w:rsidR="00196500" w:rsidRPr="00D56693" w:rsidRDefault="00E67248" w:rsidP="00196500">
            <w:pPr>
              <w:spacing w:before="60" w:after="60"/>
              <w:jc w:val="center"/>
              <w:rPr>
                <w:rStyle w:val="InspektionText"/>
              </w:rPr>
            </w:pPr>
            <w:sdt>
              <w:sdtPr>
                <w:rPr>
                  <w:rFonts w:ascii="Arial" w:hAnsi="Arial"/>
                  <w:sz w:val="20"/>
                  <w:szCs w:val="20"/>
                </w:rPr>
                <w:id w:val="-29274436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0C9BC444" w14:textId="77777777" w:rsidTr="003C4420">
        <w:trPr>
          <w:cantSplit/>
        </w:trPr>
        <w:tc>
          <w:tcPr>
            <w:tcW w:w="6446" w:type="dxa"/>
            <w:shd w:val="clear" w:color="auto" w:fill="auto"/>
          </w:tcPr>
          <w:p w14:paraId="20F137D1" w14:textId="02BCB51C" w:rsidR="00196500" w:rsidRPr="00D56693" w:rsidRDefault="0039343D" w:rsidP="00196500">
            <w:pPr>
              <w:pStyle w:val="Listenabsatz"/>
              <w:numPr>
                <w:ilvl w:val="0"/>
                <w:numId w:val="12"/>
              </w:numPr>
              <w:rPr>
                <w:lang w:eastAsia="de-DE"/>
              </w:rPr>
            </w:pPr>
            <w:r>
              <w:t>V</w:t>
            </w:r>
            <w:r w:rsidR="00196500" w:rsidRPr="00D56693">
              <w:t>alidierter Spezialliteratur:</w:t>
            </w:r>
          </w:p>
        </w:tc>
        <w:tc>
          <w:tcPr>
            <w:tcW w:w="567" w:type="dxa"/>
            <w:shd w:val="clear" w:color="auto" w:fill="auto"/>
          </w:tcPr>
          <w:p w14:paraId="60F71801" w14:textId="77777777" w:rsidR="00196500" w:rsidRPr="00D56693" w:rsidRDefault="00E67248" w:rsidP="00196500">
            <w:pPr>
              <w:spacing w:before="60" w:after="60"/>
              <w:jc w:val="center"/>
              <w:rPr>
                <w:sz w:val="20"/>
                <w:szCs w:val="20"/>
              </w:rPr>
            </w:pPr>
            <w:sdt>
              <w:sdtPr>
                <w:rPr>
                  <w:sz w:val="20"/>
                  <w:szCs w:val="20"/>
                </w:rPr>
                <w:id w:val="-144460427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0260B85B" w14:textId="77777777" w:rsidR="00196500" w:rsidRPr="00D56693" w:rsidRDefault="00E67248" w:rsidP="00196500">
            <w:pPr>
              <w:spacing w:before="60" w:after="60"/>
              <w:jc w:val="center"/>
              <w:rPr>
                <w:sz w:val="20"/>
                <w:szCs w:val="20"/>
              </w:rPr>
            </w:pPr>
            <w:sdt>
              <w:sdtPr>
                <w:rPr>
                  <w:sz w:val="20"/>
                  <w:szCs w:val="20"/>
                </w:rPr>
                <w:id w:val="164184601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538D344E" w14:textId="77777777" w:rsidR="00196500" w:rsidRPr="00D56693" w:rsidRDefault="00E67248" w:rsidP="00196500">
            <w:pPr>
              <w:spacing w:before="60" w:after="60"/>
              <w:jc w:val="center"/>
              <w:rPr>
                <w:rStyle w:val="InspektionText"/>
              </w:rPr>
            </w:pPr>
            <w:sdt>
              <w:sdtPr>
                <w:rPr>
                  <w:rFonts w:ascii="Arial" w:hAnsi="Arial"/>
                  <w:sz w:val="20"/>
                  <w:szCs w:val="20"/>
                </w:rPr>
                <w:id w:val="-211411185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6B1C657C" w14:textId="77777777" w:rsidR="00196500" w:rsidRPr="00D56693" w:rsidRDefault="00E67248" w:rsidP="00196500">
            <w:pPr>
              <w:spacing w:before="60" w:after="60"/>
              <w:jc w:val="center"/>
              <w:rPr>
                <w:rStyle w:val="InspektionText"/>
              </w:rPr>
            </w:pPr>
            <w:sdt>
              <w:sdtPr>
                <w:rPr>
                  <w:rFonts w:ascii="Arial" w:hAnsi="Arial"/>
                  <w:sz w:val="20"/>
                  <w:szCs w:val="20"/>
                </w:rPr>
                <w:id w:val="-129868359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B6E2C06" w14:textId="77777777" w:rsidR="00196500" w:rsidRPr="00D56693" w:rsidRDefault="00E67248" w:rsidP="00196500">
            <w:pPr>
              <w:spacing w:before="60" w:after="60"/>
              <w:jc w:val="center"/>
              <w:rPr>
                <w:rStyle w:val="InspektionText"/>
              </w:rPr>
            </w:pPr>
            <w:sdt>
              <w:sdtPr>
                <w:rPr>
                  <w:rFonts w:ascii="Arial" w:hAnsi="Arial"/>
                  <w:sz w:val="20"/>
                  <w:szCs w:val="20"/>
                </w:rPr>
                <w:id w:val="-65970254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78E75DC5" w14:textId="77777777" w:rsidTr="00334783">
        <w:trPr>
          <w:cantSplit/>
        </w:trPr>
        <w:tc>
          <w:tcPr>
            <w:tcW w:w="9639" w:type="dxa"/>
            <w:gridSpan w:val="6"/>
            <w:shd w:val="clear" w:color="auto" w:fill="auto"/>
          </w:tcPr>
          <w:p w14:paraId="4EC50F43" w14:textId="77777777" w:rsidR="00196500" w:rsidRPr="00D56693" w:rsidRDefault="00196500" w:rsidP="00196500">
            <w:pPr>
              <w:rPr>
                <w:lang w:eastAsia="de-DE"/>
              </w:rPr>
            </w:pPr>
            <w:r w:rsidRPr="00D56693">
              <w:t>Die gebindeweise Identität ist sichergestellt durch:</w:t>
            </w:r>
          </w:p>
        </w:tc>
      </w:tr>
      <w:tr w:rsidR="00196500" w:rsidRPr="00D56693" w14:paraId="7C017D39" w14:textId="77777777" w:rsidTr="003C4420">
        <w:trPr>
          <w:cantSplit/>
        </w:trPr>
        <w:tc>
          <w:tcPr>
            <w:tcW w:w="6446" w:type="dxa"/>
            <w:shd w:val="clear" w:color="auto" w:fill="auto"/>
          </w:tcPr>
          <w:p w14:paraId="5F054600" w14:textId="77777777" w:rsidR="00196500" w:rsidRPr="00D56693" w:rsidRDefault="00196500" w:rsidP="00196500">
            <w:pPr>
              <w:pStyle w:val="Listenabsatz"/>
              <w:numPr>
                <w:ilvl w:val="0"/>
                <w:numId w:val="12"/>
              </w:numPr>
            </w:pPr>
            <w:r w:rsidRPr="00D56693">
              <w:t>Administrative Kontrollen bei garantierter gebindeweisen Identität (Lieferschein ↔ AZ):</w:t>
            </w:r>
          </w:p>
        </w:tc>
        <w:tc>
          <w:tcPr>
            <w:tcW w:w="567" w:type="dxa"/>
            <w:shd w:val="clear" w:color="auto" w:fill="auto"/>
          </w:tcPr>
          <w:p w14:paraId="685B5C84" w14:textId="77777777" w:rsidR="00196500" w:rsidRPr="00D56693" w:rsidRDefault="00E67248" w:rsidP="00196500">
            <w:pPr>
              <w:spacing w:before="60" w:after="60"/>
              <w:jc w:val="center"/>
              <w:rPr>
                <w:sz w:val="20"/>
                <w:szCs w:val="20"/>
              </w:rPr>
            </w:pPr>
            <w:sdt>
              <w:sdtPr>
                <w:rPr>
                  <w:sz w:val="20"/>
                  <w:szCs w:val="20"/>
                </w:rPr>
                <w:id w:val="-84431809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13F93116" w14:textId="77777777" w:rsidR="00196500" w:rsidRPr="00D56693" w:rsidRDefault="00E67248" w:rsidP="00196500">
            <w:pPr>
              <w:spacing w:before="60" w:after="60"/>
              <w:jc w:val="center"/>
              <w:rPr>
                <w:sz w:val="20"/>
                <w:szCs w:val="20"/>
              </w:rPr>
            </w:pPr>
            <w:sdt>
              <w:sdtPr>
                <w:rPr>
                  <w:sz w:val="20"/>
                  <w:szCs w:val="20"/>
                </w:rPr>
                <w:id w:val="-46474021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59DCD981" w14:textId="77777777" w:rsidR="00196500" w:rsidRPr="00D56693" w:rsidRDefault="00E67248" w:rsidP="00196500">
            <w:pPr>
              <w:spacing w:before="60" w:after="60"/>
              <w:jc w:val="center"/>
              <w:rPr>
                <w:rStyle w:val="InspektionText"/>
              </w:rPr>
            </w:pPr>
            <w:sdt>
              <w:sdtPr>
                <w:rPr>
                  <w:rFonts w:ascii="Arial" w:hAnsi="Arial"/>
                  <w:sz w:val="20"/>
                  <w:szCs w:val="20"/>
                </w:rPr>
                <w:id w:val="78608151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089112C4" w14:textId="77777777" w:rsidR="00196500" w:rsidRPr="00D56693" w:rsidRDefault="00E67248" w:rsidP="00196500">
            <w:pPr>
              <w:spacing w:before="60" w:after="60"/>
              <w:jc w:val="center"/>
              <w:rPr>
                <w:rStyle w:val="InspektionText"/>
              </w:rPr>
            </w:pPr>
            <w:sdt>
              <w:sdtPr>
                <w:rPr>
                  <w:rFonts w:ascii="Arial" w:hAnsi="Arial"/>
                  <w:sz w:val="20"/>
                  <w:szCs w:val="20"/>
                </w:rPr>
                <w:id w:val="-56155592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4089A811" w14:textId="77777777" w:rsidR="00196500" w:rsidRPr="00D56693" w:rsidRDefault="00E67248" w:rsidP="00196500">
            <w:pPr>
              <w:spacing w:before="60" w:after="60"/>
              <w:jc w:val="center"/>
              <w:rPr>
                <w:rStyle w:val="InspektionText"/>
              </w:rPr>
            </w:pPr>
            <w:sdt>
              <w:sdtPr>
                <w:rPr>
                  <w:rFonts w:ascii="Arial" w:hAnsi="Arial"/>
                  <w:sz w:val="20"/>
                  <w:szCs w:val="20"/>
                </w:rPr>
                <w:id w:val="136633116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6AD5D21A" w14:textId="77777777" w:rsidTr="003C4420">
        <w:trPr>
          <w:cantSplit/>
        </w:trPr>
        <w:tc>
          <w:tcPr>
            <w:tcW w:w="6446" w:type="dxa"/>
            <w:shd w:val="clear" w:color="auto" w:fill="auto"/>
          </w:tcPr>
          <w:p w14:paraId="602DE6DF" w14:textId="5690CC2A" w:rsidR="00196500" w:rsidRPr="00D56693" w:rsidRDefault="00196500" w:rsidP="0091626F">
            <w:pPr>
              <w:pStyle w:val="Listenabsatz"/>
              <w:numPr>
                <w:ilvl w:val="1"/>
                <w:numId w:val="12"/>
              </w:numPr>
              <w:rPr>
                <w:lang w:eastAsia="de-DE"/>
              </w:rPr>
            </w:pPr>
            <w:r w:rsidRPr="00D56693">
              <w:t xml:space="preserve">Analysenzertifikate (AZ) für alle Ausgangsstoffe </w:t>
            </w:r>
            <w:r w:rsidRPr="00530915">
              <w:t>(W</w:t>
            </w:r>
            <w:r w:rsidR="0091626F">
              <w:t>irkstoffe, Hilfsstoffe</w:t>
            </w:r>
            <w:r w:rsidRPr="00530915">
              <w:t>, Prim</w:t>
            </w:r>
            <w:r w:rsidRPr="00D56693">
              <w:t xml:space="preserve">ärgebinde, Sekundärgebinde, vorgedruckte Primäretiketten, vorgedruckte Sekundäretiketten) </w:t>
            </w:r>
            <w:r w:rsidR="00462EE4" w:rsidRPr="00D56693">
              <w:t xml:space="preserve">sind </w:t>
            </w:r>
            <w:r w:rsidRPr="00D56693">
              <w:t>vorhanden:</w:t>
            </w:r>
          </w:p>
        </w:tc>
        <w:tc>
          <w:tcPr>
            <w:tcW w:w="567" w:type="dxa"/>
            <w:shd w:val="clear" w:color="auto" w:fill="auto"/>
          </w:tcPr>
          <w:p w14:paraId="5BFED9E5" w14:textId="77777777" w:rsidR="00196500" w:rsidRPr="00D56693" w:rsidRDefault="00E67248" w:rsidP="00196500">
            <w:pPr>
              <w:spacing w:before="60" w:after="60"/>
              <w:jc w:val="center"/>
              <w:rPr>
                <w:sz w:val="20"/>
                <w:szCs w:val="20"/>
              </w:rPr>
            </w:pPr>
            <w:sdt>
              <w:sdtPr>
                <w:rPr>
                  <w:sz w:val="20"/>
                  <w:szCs w:val="20"/>
                </w:rPr>
                <w:id w:val="-62986745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5AF9FAB6" w14:textId="77777777" w:rsidR="00196500" w:rsidRPr="00D56693" w:rsidRDefault="00E67248" w:rsidP="00196500">
            <w:pPr>
              <w:spacing w:before="60" w:after="60"/>
              <w:jc w:val="center"/>
              <w:rPr>
                <w:sz w:val="20"/>
                <w:szCs w:val="20"/>
              </w:rPr>
            </w:pPr>
            <w:sdt>
              <w:sdtPr>
                <w:rPr>
                  <w:sz w:val="20"/>
                  <w:szCs w:val="20"/>
                </w:rPr>
                <w:id w:val="11303068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4313EDC3" w14:textId="77777777" w:rsidR="00196500" w:rsidRPr="00D56693" w:rsidRDefault="00E67248" w:rsidP="00196500">
            <w:pPr>
              <w:spacing w:before="60" w:after="60"/>
              <w:jc w:val="center"/>
              <w:rPr>
                <w:rStyle w:val="InspektionText"/>
              </w:rPr>
            </w:pPr>
            <w:sdt>
              <w:sdtPr>
                <w:rPr>
                  <w:rFonts w:ascii="Arial" w:hAnsi="Arial"/>
                  <w:sz w:val="20"/>
                  <w:szCs w:val="20"/>
                </w:rPr>
                <w:id w:val="193193783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6E951CEA" w14:textId="77777777" w:rsidR="00196500" w:rsidRPr="00D56693" w:rsidRDefault="00E67248" w:rsidP="00196500">
            <w:pPr>
              <w:spacing w:before="60" w:after="60"/>
              <w:jc w:val="center"/>
              <w:rPr>
                <w:rStyle w:val="InspektionText"/>
              </w:rPr>
            </w:pPr>
            <w:sdt>
              <w:sdtPr>
                <w:rPr>
                  <w:rFonts w:ascii="Arial" w:hAnsi="Arial"/>
                  <w:sz w:val="20"/>
                  <w:szCs w:val="20"/>
                </w:rPr>
                <w:id w:val="364348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69833D5C" w14:textId="77777777" w:rsidR="00196500" w:rsidRPr="00D56693" w:rsidRDefault="00E67248" w:rsidP="00196500">
            <w:pPr>
              <w:spacing w:before="60" w:after="60"/>
              <w:jc w:val="center"/>
              <w:rPr>
                <w:rStyle w:val="InspektionText"/>
              </w:rPr>
            </w:pPr>
            <w:sdt>
              <w:sdtPr>
                <w:rPr>
                  <w:rFonts w:ascii="Arial" w:hAnsi="Arial"/>
                  <w:sz w:val="20"/>
                  <w:szCs w:val="20"/>
                </w:rPr>
                <w:id w:val="37203858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410FB5CB" w14:textId="77777777" w:rsidTr="003C4420">
        <w:trPr>
          <w:cantSplit/>
        </w:trPr>
        <w:tc>
          <w:tcPr>
            <w:tcW w:w="6446" w:type="dxa"/>
            <w:shd w:val="clear" w:color="auto" w:fill="auto"/>
          </w:tcPr>
          <w:p w14:paraId="27EA2DED" w14:textId="77777777" w:rsidR="00196500" w:rsidRPr="00D56693" w:rsidRDefault="00196500" w:rsidP="00196500">
            <w:pPr>
              <w:pStyle w:val="Listenabsatz"/>
              <w:numPr>
                <w:ilvl w:val="1"/>
                <w:numId w:val="12"/>
              </w:numPr>
              <w:rPr>
                <w:lang w:eastAsia="de-DE"/>
              </w:rPr>
            </w:pPr>
            <w:r w:rsidRPr="00D56693">
              <w:t>Der Lieferant wurde qualifiziert und auditiert:</w:t>
            </w:r>
          </w:p>
        </w:tc>
        <w:tc>
          <w:tcPr>
            <w:tcW w:w="567" w:type="dxa"/>
            <w:shd w:val="clear" w:color="auto" w:fill="auto"/>
          </w:tcPr>
          <w:p w14:paraId="5DF0A7F3" w14:textId="77777777" w:rsidR="00196500" w:rsidRPr="00D56693" w:rsidRDefault="00E67248" w:rsidP="00196500">
            <w:pPr>
              <w:spacing w:before="60" w:after="60"/>
              <w:jc w:val="center"/>
              <w:rPr>
                <w:sz w:val="20"/>
                <w:szCs w:val="20"/>
              </w:rPr>
            </w:pPr>
            <w:sdt>
              <w:sdtPr>
                <w:rPr>
                  <w:sz w:val="20"/>
                  <w:szCs w:val="20"/>
                </w:rPr>
                <w:id w:val="-125396453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746800B9" w14:textId="77777777" w:rsidR="00196500" w:rsidRPr="00D56693" w:rsidRDefault="00E67248" w:rsidP="00196500">
            <w:pPr>
              <w:spacing w:before="60" w:after="60"/>
              <w:jc w:val="center"/>
              <w:rPr>
                <w:sz w:val="20"/>
                <w:szCs w:val="20"/>
              </w:rPr>
            </w:pPr>
            <w:sdt>
              <w:sdtPr>
                <w:rPr>
                  <w:sz w:val="20"/>
                  <w:szCs w:val="20"/>
                </w:rPr>
                <w:id w:val="22542067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54F0A52E" w14:textId="77777777" w:rsidR="00196500" w:rsidRPr="00D56693" w:rsidRDefault="00E67248" w:rsidP="00196500">
            <w:pPr>
              <w:spacing w:before="60" w:after="60"/>
              <w:jc w:val="center"/>
              <w:rPr>
                <w:rStyle w:val="InspektionText"/>
              </w:rPr>
            </w:pPr>
            <w:sdt>
              <w:sdtPr>
                <w:rPr>
                  <w:rFonts w:ascii="Arial" w:hAnsi="Arial"/>
                  <w:sz w:val="20"/>
                  <w:szCs w:val="20"/>
                </w:rPr>
                <w:id w:val="40780806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EFDA5D0" w14:textId="77777777" w:rsidR="00196500" w:rsidRPr="00D56693" w:rsidRDefault="00E67248" w:rsidP="00196500">
            <w:pPr>
              <w:spacing w:before="60" w:after="60"/>
              <w:jc w:val="center"/>
              <w:rPr>
                <w:rStyle w:val="InspektionText"/>
              </w:rPr>
            </w:pPr>
            <w:sdt>
              <w:sdtPr>
                <w:rPr>
                  <w:rFonts w:ascii="Arial" w:hAnsi="Arial"/>
                  <w:sz w:val="20"/>
                  <w:szCs w:val="20"/>
                </w:rPr>
                <w:id w:val="-164557598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53CED6B5" w14:textId="77777777" w:rsidR="00196500" w:rsidRPr="00D56693" w:rsidRDefault="00E67248" w:rsidP="00196500">
            <w:pPr>
              <w:spacing w:before="60" w:after="60"/>
              <w:jc w:val="center"/>
              <w:rPr>
                <w:rStyle w:val="InspektionText"/>
              </w:rPr>
            </w:pPr>
            <w:sdt>
              <w:sdtPr>
                <w:rPr>
                  <w:rFonts w:ascii="Arial" w:hAnsi="Arial"/>
                  <w:sz w:val="20"/>
                  <w:szCs w:val="20"/>
                </w:rPr>
                <w:id w:val="-59902536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C11D00" w:rsidRPr="00D56693" w14:paraId="28DF8E8D" w14:textId="77777777" w:rsidTr="00B32EC8">
        <w:trPr>
          <w:cantSplit/>
        </w:trPr>
        <w:tc>
          <w:tcPr>
            <w:tcW w:w="6446" w:type="dxa"/>
            <w:shd w:val="clear" w:color="auto" w:fill="auto"/>
          </w:tcPr>
          <w:p w14:paraId="77FEF699" w14:textId="1DD6A028" w:rsidR="00C11D00" w:rsidRPr="00D56693" w:rsidRDefault="00C11D00" w:rsidP="00C11D00">
            <w:pPr>
              <w:pStyle w:val="Listenabsatz"/>
              <w:numPr>
                <w:ilvl w:val="0"/>
                <w:numId w:val="12"/>
              </w:numPr>
            </w:pPr>
            <w:r w:rsidRPr="00D56693">
              <w:t>Prüfung der Etikettierung und Unversehrtheit des Originalitätsverschlusses</w:t>
            </w:r>
            <w:r w:rsidR="00D56693" w:rsidRPr="00D56693">
              <w:t>:</w:t>
            </w:r>
          </w:p>
        </w:tc>
        <w:tc>
          <w:tcPr>
            <w:tcW w:w="567" w:type="dxa"/>
            <w:shd w:val="clear" w:color="auto" w:fill="auto"/>
          </w:tcPr>
          <w:p w14:paraId="0B474E69" w14:textId="77777777" w:rsidR="00C11D00" w:rsidRPr="00D56693" w:rsidRDefault="00E67248" w:rsidP="00B32EC8">
            <w:pPr>
              <w:spacing w:before="60" w:after="60"/>
              <w:jc w:val="center"/>
              <w:rPr>
                <w:sz w:val="20"/>
                <w:szCs w:val="20"/>
              </w:rPr>
            </w:pPr>
            <w:sdt>
              <w:sdtPr>
                <w:rPr>
                  <w:sz w:val="20"/>
                  <w:szCs w:val="20"/>
                </w:rPr>
                <w:id w:val="561605878"/>
                <w14:checkbox>
                  <w14:checked w14:val="0"/>
                  <w14:checkedState w14:val="2612" w14:font="MS Gothic"/>
                  <w14:uncheckedState w14:val="2610" w14:font="MS Gothic"/>
                </w14:checkbox>
              </w:sdtPr>
              <w:sdtEndPr/>
              <w:sdtContent>
                <w:r w:rsidR="00C11D00" w:rsidRPr="00D56693">
                  <w:rPr>
                    <w:rFonts w:ascii="MS Gothic" w:eastAsia="MS Gothic" w:hAnsi="MS Gothic"/>
                    <w:sz w:val="20"/>
                    <w:szCs w:val="20"/>
                  </w:rPr>
                  <w:t>☐</w:t>
                </w:r>
              </w:sdtContent>
            </w:sdt>
          </w:p>
        </w:tc>
        <w:tc>
          <w:tcPr>
            <w:tcW w:w="709" w:type="dxa"/>
            <w:shd w:val="clear" w:color="auto" w:fill="auto"/>
          </w:tcPr>
          <w:p w14:paraId="4997CB51" w14:textId="77777777" w:rsidR="00C11D00" w:rsidRPr="00D56693" w:rsidRDefault="00E67248" w:rsidP="00B32EC8">
            <w:pPr>
              <w:spacing w:before="60" w:after="60"/>
              <w:jc w:val="center"/>
              <w:rPr>
                <w:sz w:val="20"/>
                <w:szCs w:val="20"/>
              </w:rPr>
            </w:pPr>
            <w:sdt>
              <w:sdtPr>
                <w:rPr>
                  <w:sz w:val="20"/>
                  <w:szCs w:val="20"/>
                </w:rPr>
                <w:id w:val="1646695897"/>
                <w14:checkbox>
                  <w14:checked w14:val="0"/>
                  <w14:checkedState w14:val="2612" w14:font="MS Gothic"/>
                  <w14:uncheckedState w14:val="2610" w14:font="MS Gothic"/>
                </w14:checkbox>
              </w:sdtPr>
              <w:sdtEndPr/>
              <w:sdtContent>
                <w:r w:rsidR="00C11D00" w:rsidRPr="00D56693">
                  <w:rPr>
                    <w:rFonts w:ascii="MS Gothic" w:eastAsia="MS Gothic" w:hAnsi="MS Gothic"/>
                    <w:sz w:val="20"/>
                    <w:szCs w:val="20"/>
                  </w:rPr>
                  <w:t>☐</w:t>
                </w:r>
              </w:sdtContent>
            </w:sdt>
          </w:p>
        </w:tc>
        <w:tc>
          <w:tcPr>
            <w:tcW w:w="567" w:type="dxa"/>
            <w:shd w:val="clear" w:color="auto" w:fill="F2F2F2" w:themeFill="background1" w:themeFillShade="F2"/>
          </w:tcPr>
          <w:p w14:paraId="5F5FAC9A" w14:textId="77777777" w:rsidR="00C11D00" w:rsidRPr="00D56693" w:rsidRDefault="00E67248" w:rsidP="00B32EC8">
            <w:pPr>
              <w:spacing w:before="60" w:after="60"/>
              <w:jc w:val="center"/>
              <w:rPr>
                <w:rStyle w:val="InspektionText"/>
              </w:rPr>
            </w:pPr>
            <w:sdt>
              <w:sdtPr>
                <w:rPr>
                  <w:rFonts w:ascii="Arial" w:hAnsi="Arial"/>
                  <w:sz w:val="20"/>
                  <w:szCs w:val="20"/>
                </w:rPr>
                <w:id w:val="275844701"/>
                <w14:checkbox>
                  <w14:checked w14:val="0"/>
                  <w14:checkedState w14:val="2612" w14:font="MS Gothic"/>
                  <w14:uncheckedState w14:val="2610" w14:font="MS Gothic"/>
                </w14:checkbox>
              </w:sdtPr>
              <w:sdtEndPr/>
              <w:sdtContent>
                <w:r w:rsidR="00C11D00" w:rsidRPr="00D56693">
                  <w:rPr>
                    <w:rFonts w:ascii="MS Gothic" w:eastAsia="MS Gothic" w:hAnsi="MS Gothic"/>
                    <w:sz w:val="20"/>
                    <w:szCs w:val="20"/>
                  </w:rPr>
                  <w:t>☐</w:t>
                </w:r>
              </w:sdtContent>
            </w:sdt>
          </w:p>
        </w:tc>
        <w:tc>
          <w:tcPr>
            <w:tcW w:w="708" w:type="dxa"/>
            <w:shd w:val="clear" w:color="auto" w:fill="F2F2F2" w:themeFill="background1" w:themeFillShade="F2"/>
          </w:tcPr>
          <w:p w14:paraId="746D8967" w14:textId="77777777" w:rsidR="00C11D00" w:rsidRPr="00D56693" w:rsidRDefault="00E67248" w:rsidP="00B32EC8">
            <w:pPr>
              <w:spacing w:before="60" w:after="60"/>
              <w:jc w:val="center"/>
              <w:rPr>
                <w:rStyle w:val="InspektionText"/>
              </w:rPr>
            </w:pPr>
            <w:sdt>
              <w:sdtPr>
                <w:rPr>
                  <w:rFonts w:ascii="Arial" w:hAnsi="Arial"/>
                  <w:sz w:val="20"/>
                  <w:szCs w:val="20"/>
                </w:rPr>
                <w:id w:val="1334495196"/>
                <w14:checkbox>
                  <w14:checked w14:val="0"/>
                  <w14:checkedState w14:val="2612" w14:font="MS Gothic"/>
                  <w14:uncheckedState w14:val="2610" w14:font="MS Gothic"/>
                </w14:checkbox>
              </w:sdtPr>
              <w:sdtEndPr/>
              <w:sdtContent>
                <w:r w:rsidR="00C11D00" w:rsidRPr="00D56693">
                  <w:rPr>
                    <w:rFonts w:ascii="MS Gothic" w:eastAsia="MS Gothic" w:hAnsi="MS Gothic"/>
                    <w:sz w:val="20"/>
                    <w:szCs w:val="20"/>
                  </w:rPr>
                  <w:t>☐</w:t>
                </w:r>
              </w:sdtContent>
            </w:sdt>
          </w:p>
        </w:tc>
        <w:tc>
          <w:tcPr>
            <w:tcW w:w="642" w:type="dxa"/>
            <w:shd w:val="clear" w:color="auto" w:fill="F2F2F2" w:themeFill="background1" w:themeFillShade="F2"/>
          </w:tcPr>
          <w:p w14:paraId="293D1F1E" w14:textId="77777777" w:rsidR="00C11D00" w:rsidRPr="00D56693" w:rsidRDefault="00E67248" w:rsidP="00B32EC8">
            <w:pPr>
              <w:spacing w:before="60" w:after="60"/>
              <w:jc w:val="center"/>
              <w:rPr>
                <w:rStyle w:val="InspektionText"/>
              </w:rPr>
            </w:pPr>
            <w:sdt>
              <w:sdtPr>
                <w:rPr>
                  <w:rFonts w:ascii="Arial" w:hAnsi="Arial"/>
                  <w:sz w:val="20"/>
                  <w:szCs w:val="20"/>
                </w:rPr>
                <w:id w:val="-1424336748"/>
                <w14:checkbox>
                  <w14:checked w14:val="0"/>
                  <w14:checkedState w14:val="2612" w14:font="MS Gothic"/>
                  <w14:uncheckedState w14:val="2610" w14:font="MS Gothic"/>
                </w14:checkbox>
              </w:sdtPr>
              <w:sdtEndPr/>
              <w:sdtContent>
                <w:r w:rsidR="00C11D00" w:rsidRPr="00D56693">
                  <w:rPr>
                    <w:rFonts w:ascii="MS Gothic" w:eastAsia="MS Gothic" w:hAnsi="MS Gothic"/>
                    <w:sz w:val="20"/>
                    <w:szCs w:val="20"/>
                  </w:rPr>
                  <w:t>☐</w:t>
                </w:r>
              </w:sdtContent>
            </w:sdt>
          </w:p>
        </w:tc>
      </w:tr>
      <w:tr w:rsidR="00196500" w:rsidRPr="00D56693" w14:paraId="6B84C3A6" w14:textId="77777777" w:rsidTr="003C4420">
        <w:trPr>
          <w:cantSplit/>
        </w:trPr>
        <w:tc>
          <w:tcPr>
            <w:tcW w:w="6446" w:type="dxa"/>
            <w:shd w:val="clear" w:color="auto" w:fill="auto"/>
          </w:tcPr>
          <w:p w14:paraId="2184FDD8" w14:textId="77777777" w:rsidR="00196500" w:rsidRPr="00D56693" w:rsidRDefault="00196500" w:rsidP="00196500">
            <w:pPr>
              <w:pStyle w:val="Listenabsatz"/>
              <w:numPr>
                <w:ilvl w:val="0"/>
                <w:numId w:val="12"/>
              </w:numPr>
            </w:pPr>
            <w:r w:rsidRPr="00D56693">
              <w:t>Eigene Analysen:</w:t>
            </w:r>
          </w:p>
        </w:tc>
        <w:tc>
          <w:tcPr>
            <w:tcW w:w="567" w:type="dxa"/>
            <w:shd w:val="clear" w:color="auto" w:fill="auto"/>
          </w:tcPr>
          <w:p w14:paraId="060B0CB5" w14:textId="77777777" w:rsidR="00196500" w:rsidRPr="00D56693" w:rsidRDefault="00E67248" w:rsidP="00196500">
            <w:pPr>
              <w:spacing w:before="60" w:after="60"/>
              <w:jc w:val="center"/>
              <w:rPr>
                <w:sz w:val="20"/>
                <w:szCs w:val="20"/>
              </w:rPr>
            </w:pPr>
            <w:sdt>
              <w:sdtPr>
                <w:rPr>
                  <w:sz w:val="20"/>
                  <w:szCs w:val="20"/>
                </w:rPr>
                <w:id w:val="-78719373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70F328EF" w14:textId="77777777" w:rsidR="00196500" w:rsidRPr="00D56693" w:rsidRDefault="00E67248" w:rsidP="00196500">
            <w:pPr>
              <w:spacing w:before="60" w:after="60"/>
              <w:jc w:val="center"/>
              <w:rPr>
                <w:sz w:val="20"/>
                <w:szCs w:val="20"/>
              </w:rPr>
            </w:pPr>
            <w:sdt>
              <w:sdtPr>
                <w:rPr>
                  <w:sz w:val="20"/>
                  <w:szCs w:val="20"/>
                </w:rPr>
                <w:id w:val="-22992722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3B7646F8" w14:textId="77777777" w:rsidR="00196500" w:rsidRPr="00D56693" w:rsidRDefault="00E67248" w:rsidP="00196500">
            <w:pPr>
              <w:spacing w:before="60" w:after="60"/>
              <w:jc w:val="center"/>
              <w:rPr>
                <w:rStyle w:val="InspektionText"/>
              </w:rPr>
            </w:pPr>
            <w:sdt>
              <w:sdtPr>
                <w:rPr>
                  <w:rFonts w:ascii="Arial" w:hAnsi="Arial"/>
                  <w:sz w:val="20"/>
                  <w:szCs w:val="20"/>
                </w:rPr>
                <w:id w:val="-101753581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438D7288" w14:textId="77777777" w:rsidR="00196500" w:rsidRPr="00D56693" w:rsidRDefault="00E67248" w:rsidP="00196500">
            <w:pPr>
              <w:spacing w:before="60" w:after="60"/>
              <w:jc w:val="center"/>
              <w:rPr>
                <w:rStyle w:val="InspektionText"/>
              </w:rPr>
            </w:pPr>
            <w:sdt>
              <w:sdtPr>
                <w:rPr>
                  <w:rFonts w:ascii="Arial" w:hAnsi="Arial"/>
                  <w:sz w:val="20"/>
                  <w:szCs w:val="20"/>
                </w:rPr>
                <w:id w:val="97912031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246FAE77" w14:textId="77777777" w:rsidR="00196500" w:rsidRPr="00D56693" w:rsidRDefault="00E67248" w:rsidP="00196500">
            <w:pPr>
              <w:spacing w:before="60" w:after="60"/>
              <w:jc w:val="center"/>
              <w:rPr>
                <w:rStyle w:val="InspektionText"/>
              </w:rPr>
            </w:pPr>
            <w:sdt>
              <w:sdtPr>
                <w:rPr>
                  <w:rFonts w:ascii="Arial" w:hAnsi="Arial"/>
                  <w:sz w:val="20"/>
                  <w:szCs w:val="20"/>
                </w:rPr>
                <w:id w:val="178669113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12A93E9D" w14:textId="77777777" w:rsidTr="003C4420">
        <w:trPr>
          <w:cantSplit/>
        </w:trPr>
        <w:tc>
          <w:tcPr>
            <w:tcW w:w="6446" w:type="dxa"/>
            <w:shd w:val="clear" w:color="auto" w:fill="auto"/>
          </w:tcPr>
          <w:p w14:paraId="5F52AEE3" w14:textId="77777777" w:rsidR="00196500" w:rsidRPr="00D56693" w:rsidRDefault="00196500" w:rsidP="00196500">
            <w:pPr>
              <w:pStyle w:val="Listenabsatz"/>
              <w:numPr>
                <w:ilvl w:val="1"/>
                <w:numId w:val="12"/>
              </w:numPr>
            </w:pPr>
            <w:r w:rsidRPr="00D56693">
              <w:t>Durchführung von Eigenschaftsprüfungen / organoleptischen Prüfungen:</w:t>
            </w:r>
          </w:p>
        </w:tc>
        <w:tc>
          <w:tcPr>
            <w:tcW w:w="567" w:type="dxa"/>
            <w:shd w:val="clear" w:color="auto" w:fill="auto"/>
          </w:tcPr>
          <w:p w14:paraId="020C36C6" w14:textId="77777777" w:rsidR="00196500" w:rsidRPr="00D56693" w:rsidRDefault="00E67248" w:rsidP="00196500">
            <w:pPr>
              <w:spacing w:before="60" w:after="60"/>
              <w:jc w:val="center"/>
              <w:rPr>
                <w:sz w:val="20"/>
                <w:szCs w:val="20"/>
              </w:rPr>
            </w:pPr>
            <w:sdt>
              <w:sdtPr>
                <w:rPr>
                  <w:sz w:val="20"/>
                  <w:szCs w:val="20"/>
                </w:rPr>
                <w:id w:val="165688415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299E0A85" w14:textId="77777777" w:rsidR="00196500" w:rsidRPr="00D56693" w:rsidRDefault="00E67248" w:rsidP="00196500">
            <w:pPr>
              <w:spacing w:before="60" w:after="60"/>
              <w:jc w:val="center"/>
              <w:rPr>
                <w:sz w:val="20"/>
                <w:szCs w:val="20"/>
              </w:rPr>
            </w:pPr>
            <w:sdt>
              <w:sdtPr>
                <w:rPr>
                  <w:sz w:val="20"/>
                  <w:szCs w:val="20"/>
                </w:rPr>
                <w:id w:val="-204112117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2F0659D3" w14:textId="77777777" w:rsidR="00196500" w:rsidRPr="00D56693" w:rsidRDefault="00E67248" w:rsidP="00196500">
            <w:pPr>
              <w:spacing w:before="60" w:after="60"/>
              <w:jc w:val="center"/>
              <w:rPr>
                <w:rStyle w:val="InspektionText"/>
              </w:rPr>
            </w:pPr>
            <w:sdt>
              <w:sdtPr>
                <w:rPr>
                  <w:rFonts w:ascii="Arial" w:hAnsi="Arial"/>
                  <w:sz w:val="20"/>
                  <w:szCs w:val="20"/>
                </w:rPr>
                <w:id w:val="-159955595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1B0C567" w14:textId="77777777" w:rsidR="00196500" w:rsidRPr="00D56693" w:rsidRDefault="00E67248" w:rsidP="00196500">
            <w:pPr>
              <w:spacing w:before="60" w:after="60"/>
              <w:jc w:val="center"/>
              <w:rPr>
                <w:rStyle w:val="InspektionText"/>
              </w:rPr>
            </w:pPr>
            <w:sdt>
              <w:sdtPr>
                <w:rPr>
                  <w:rFonts w:ascii="Arial" w:hAnsi="Arial"/>
                  <w:sz w:val="20"/>
                  <w:szCs w:val="20"/>
                </w:rPr>
                <w:id w:val="183927145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1591BA6A" w14:textId="77777777" w:rsidR="00196500" w:rsidRPr="00D56693" w:rsidRDefault="00E67248" w:rsidP="00196500">
            <w:pPr>
              <w:spacing w:before="60" w:after="60"/>
              <w:jc w:val="center"/>
              <w:rPr>
                <w:rStyle w:val="InspektionText"/>
              </w:rPr>
            </w:pPr>
            <w:sdt>
              <w:sdtPr>
                <w:rPr>
                  <w:rFonts w:ascii="Arial" w:hAnsi="Arial"/>
                  <w:sz w:val="20"/>
                  <w:szCs w:val="20"/>
                </w:rPr>
                <w:id w:val="199845408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70296640" w14:textId="77777777" w:rsidTr="003C4420">
        <w:trPr>
          <w:cantSplit/>
        </w:trPr>
        <w:tc>
          <w:tcPr>
            <w:tcW w:w="6446" w:type="dxa"/>
            <w:shd w:val="clear" w:color="auto" w:fill="auto"/>
          </w:tcPr>
          <w:p w14:paraId="01D3D92B" w14:textId="77777777" w:rsidR="00196500" w:rsidRPr="00D56693" w:rsidRDefault="00196500" w:rsidP="00196500">
            <w:pPr>
              <w:pStyle w:val="Listenabsatz"/>
              <w:numPr>
                <w:ilvl w:val="1"/>
                <w:numId w:val="12"/>
              </w:numPr>
            </w:pPr>
            <w:r w:rsidRPr="00D56693">
              <w:t>Durchführung von Identitätskontrollen:</w:t>
            </w:r>
          </w:p>
        </w:tc>
        <w:tc>
          <w:tcPr>
            <w:tcW w:w="567" w:type="dxa"/>
            <w:shd w:val="clear" w:color="auto" w:fill="auto"/>
          </w:tcPr>
          <w:p w14:paraId="373EE8B7" w14:textId="77777777" w:rsidR="00196500" w:rsidRPr="00D56693" w:rsidRDefault="00E67248" w:rsidP="00196500">
            <w:pPr>
              <w:spacing w:before="60" w:after="60"/>
              <w:jc w:val="center"/>
              <w:rPr>
                <w:sz w:val="20"/>
                <w:szCs w:val="20"/>
              </w:rPr>
            </w:pPr>
            <w:sdt>
              <w:sdtPr>
                <w:rPr>
                  <w:sz w:val="20"/>
                  <w:szCs w:val="20"/>
                </w:rPr>
                <w:id w:val="-212568174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037280C4" w14:textId="77777777" w:rsidR="00196500" w:rsidRPr="00D56693" w:rsidRDefault="00E67248" w:rsidP="00196500">
            <w:pPr>
              <w:spacing w:before="60" w:after="60"/>
              <w:jc w:val="center"/>
              <w:rPr>
                <w:sz w:val="20"/>
                <w:szCs w:val="20"/>
              </w:rPr>
            </w:pPr>
            <w:sdt>
              <w:sdtPr>
                <w:rPr>
                  <w:sz w:val="20"/>
                  <w:szCs w:val="20"/>
                </w:rPr>
                <w:id w:val="209242526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AC27FDF" w14:textId="77777777" w:rsidR="00196500" w:rsidRPr="00D56693" w:rsidRDefault="00E67248" w:rsidP="00196500">
            <w:pPr>
              <w:spacing w:before="60" w:after="60"/>
              <w:jc w:val="center"/>
              <w:rPr>
                <w:rStyle w:val="InspektionText"/>
              </w:rPr>
            </w:pPr>
            <w:sdt>
              <w:sdtPr>
                <w:rPr>
                  <w:rFonts w:ascii="Arial" w:hAnsi="Arial"/>
                  <w:sz w:val="20"/>
                  <w:szCs w:val="20"/>
                </w:rPr>
                <w:id w:val="197524255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72B06F57" w14:textId="77777777" w:rsidR="00196500" w:rsidRPr="00D56693" w:rsidRDefault="00E67248" w:rsidP="00196500">
            <w:pPr>
              <w:spacing w:before="60" w:after="60"/>
              <w:jc w:val="center"/>
              <w:rPr>
                <w:rStyle w:val="InspektionText"/>
              </w:rPr>
            </w:pPr>
            <w:sdt>
              <w:sdtPr>
                <w:rPr>
                  <w:rFonts w:ascii="Arial" w:hAnsi="Arial"/>
                  <w:sz w:val="20"/>
                  <w:szCs w:val="20"/>
                </w:rPr>
                <w:id w:val="34143556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75AC5AEE" w14:textId="77777777" w:rsidR="00196500" w:rsidRPr="00D56693" w:rsidRDefault="00E67248" w:rsidP="00196500">
            <w:pPr>
              <w:spacing w:before="60" w:after="60"/>
              <w:jc w:val="center"/>
              <w:rPr>
                <w:rStyle w:val="InspektionText"/>
              </w:rPr>
            </w:pPr>
            <w:sdt>
              <w:sdtPr>
                <w:rPr>
                  <w:rFonts w:ascii="Arial" w:hAnsi="Arial"/>
                  <w:sz w:val="20"/>
                  <w:szCs w:val="20"/>
                </w:rPr>
                <w:id w:val="-77988079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31E26DCF" w14:textId="77777777" w:rsidTr="003C4420">
        <w:trPr>
          <w:cantSplit/>
        </w:trPr>
        <w:tc>
          <w:tcPr>
            <w:tcW w:w="6446" w:type="dxa"/>
            <w:shd w:val="clear" w:color="auto" w:fill="auto"/>
          </w:tcPr>
          <w:p w14:paraId="7F44A6F3" w14:textId="77777777" w:rsidR="00196500" w:rsidRPr="00D56693" w:rsidRDefault="00196500" w:rsidP="00196500">
            <w:pPr>
              <w:pStyle w:val="Listenabsatz"/>
              <w:numPr>
                <w:ilvl w:val="1"/>
                <w:numId w:val="12"/>
              </w:numPr>
            </w:pPr>
            <w:r w:rsidRPr="00D56693">
              <w:t>Durchführung von Reinheitsprüfungen:</w:t>
            </w:r>
          </w:p>
        </w:tc>
        <w:tc>
          <w:tcPr>
            <w:tcW w:w="567" w:type="dxa"/>
            <w:shd w:val="clear" w:color="auto" w:fill="auto"/>
          </w:tcPr>
          <w:p w14:paraId="07C5A24E" w14:textId="77777777" w:rsidR="00196500" w:rsidRPr="00D56693" w:rsidRDefault="00E67248" w:rsidP="00196500">
            <w:pPr>
              <w:spacing w:before="60" w:after="60"/>
              <w:jc w:val="center"/>
              <w:rPr>
                <w:sz w:val="20"/>
                <w:szCs w:val="20"/>
              </w:rPr>
            </w:pPr>
            <w:sdt>
              <w:sdtPr>
                <w:rPr>
                  <w:sz w:val="20"/>
                  <w:szCs w:val="20"/>
                </w:rPr>
                <w:id w:val="173882490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43F03EB6" w14:textId="77777777" w:rsidR="00196500" w:rsidRPr="00D56693" w:rsidRDefault="00E67248" w:rsidP="00196500">
            <w:pPr>
              <w:spacing w:before="60" w:after="60"/>
              <w:jc w:val="center"/>
              <w:rPr>
                <w:sz w:val="20"/>
                <w:szCs w:val="20"/>
              </w:rPr>
            </w:pPr>
            <w:sdt>
              <w:sdtPr>
                <w:rPr>
                  <w:sz w:val="20"/>
                  <w:szCs w:val="20"/>
                </w:rPr>
                <w:id w:val="166405015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72A2A4AE" w14:textId="77777777" w:rsidR="00196500" w:rsidRPr="00D56693" w:rsidRDefault="00E67248" w:rsidP="00196500">
            <w:pPr>
              <w:spacing w:before="60" w:after="60"/>
              <w:jc w:val="center"/>
              <w:rPr>
                <w:rStyle w:val="InspektionText"/>
              </w:rPr>
            </w:pPr>
            <w:sdt>
              <w:sdtPr>
                <w:rPr>
                  <w:rFonts w:ascii="Arial" w:hAnsi="Arial"/>
                  <w:sz w:val="20"/>
                  <w:szCs w:val="20"/>
                </w:rPr>
                <w:id w:val="-169938000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64949BDF" w14:textId="77777777" w:rsidR="00196500" w:rsidRPr="00D56693" w:rsidRDefault="00E67248" w:rsidP="00196500">
            <w:pPr>
              <w:spacing w:before="60" w:after="60"/>
              <w:jc w:val="center"/>
              <w:rPr>
                <w:rStyle w:val="InspektionText"/>
              </w:rPr>
            </w:pPr>
            <w:sdt>
              <w:sdtPr>
                <w:rPr>
                  <w:rFonts w:ascii="Arial" w:hAnsi="Arial"/>
                  <w:sz w:val="20"/>
                  <w:szCs w:val="20"/>
                </w:rPr>
                <w:id w:val="-103017917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42CB32C" w14:textId="77777777" w:rsidR="00196500" w:rsidRPr="00D56693" w:rsidRDefault="00E67248" w:rsidP="00196500">
            <w:pPr>
              <w:spacing w:before="60" w:after="60"/>
              <w:jc w:val="center"/>
              <w:rPr>
                <w:rStyle w:val="InspektionText"/>
              </w:rPr>
            </w:pPr>
            <w:sdt>
              <w:sdtPr>
                <w:rPr>
                  <w:rFonts w:ascii="Arial" w:hAnsi="Arial"/>
                  <w:sz w:val="20"/>
                  <w:szCs w:val="20"/>
                </w:rPr>
                <w:id w:val="111501883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6F4FC7F6" w14:textId="77777777" w:rsidTr="003C4420">
        <w:trPr>
          <w:cantSplit/>
        </w:trPr>
        <w:tc>
          <w:tcPr>
            <w:tcW w:w="6446" w:type="dxa"/>
            <w:shd w:val="clear" w:color="auto" w:fill="auto"/>
          </w:tcPr>
          <w:p w14:paraId="569B7B56" w14:textId="77777777" w:rsidR="00196500" w:rsidRPr="00D56693" w:rsidRDefault="00196500" w:rsidP="00196500">
            <w:pPr>
              <w:pStyle w:val="Listenabsatz"/>
              <w:numPr>
                <w:ilvl w:val="1"/>
                <w:numId w:val="12"/>
              </w:numPr>
            </w:pPr>
            <w:r w:rsidRPr="00D56693">
              <w:t>Durchführung von quantitativen Bestimmungen:</w:t>
            </w:r>
          </w:p>
        </w:tc>
        <w:tc>
          <w:tcPr>
            <w:tcW w:w="567" w:type="dxa"/>
            <w:shd w:val="clear" w:color="auto" w:fill="auto"/>
          </w:tcPr>
          <w:p w14:paraId="25D7639E" w14:textId="77777777" w:rsidR="00196500" w:rsidRPr="00D56693" w:rsidRDefault="00E67248" w:rsidP="00196500">
            <w:pPr>
              <w:spacing w:before="60" w:after="60"/>
              <w:jc w:val="center"/>
              <w:rPr>
                <w:sz w:val="20"/>
                <w:szCs w:val="20"/>
              </w:rPr>
            </w:pPr>
            <w:sdt>
              <w:sdtPr>
                <w:rPr>
                  <w:sz w:val="20"/>
                  <w:szCs w:val="20"/>
                </w:rPr>
                <w:id w:val="133265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531561EA" w14:textId="77777777" w:rsidR="00196500" w:rsidRPr="00D56693" w:rsidRDefault="00E67248" w:rsidP="00196500">
            <w:pPr>
              <w:spacing w:before="60" w:after="60"/>
              <w:jc w:val="center"/>
              <w:rPr>
                <w:sz w:val="20"/>
                <w:szCs w:val="20"/>
              </w:rPr>
            </w:pPr>
            <w:sdt>
              <w:sdtPr>
                <w:rPr>
                  <w:sz w:val="20"/>
                  <w:szCs w:val="20"/>
                </w:rPr>
                <w:id w:val="-143319687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765A2CB7" w14:textId="77777777" w:rsidR="00196500" w:rsidRPr="00D56693" w:rsidRDefault="00E67248" w:rsidP="00196500">
            <w:pPr>
              <w:spacing w:before="60" w:after="60"/>
              <w:jc w:val="center"/>
              <w:rPr>
                <w:rStyle w:val="InspektionText"/>
              </w:rPr>
            </w:pPr>
            <w:sdt>
              <w:sdtPr>
                <w:rPr>
                  <w:rFonts w:ascii="Arial" w:hAnsi="Arial"/>
                  <w:sz w:val="20"/>
                  <w:szCs w:val="20"/>
                </w:rPr>
                <w:id w:val="-19493167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7C725918" w14:textId="77777777" w:rsidR="00196500" w:rsidRPr="00D56693" w:rsidRDefault="00E67248" w:rsidP="00196500">
            <w:pPr>
              <w:spacing w:before="60" w:after="60"/>
              <w:jc w:val="center"/>
              <w:rPr>
                <w:rStyle w:val="InspektionText"/>
              </w:rPr>
            </w:pPr>
            <w:sdt>
              <w:sdtPr>
                <w:rPr>
                  <w:rFonts w:ascii="Arial" w:hAnsi="Arial"/>
                  <w:sz w:val="20"/>
                  <w:szCs w:val="20"/>
                </w:rPr>
                <w:id w:val="53701277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49D0EE38" w14:textId="77777777" w:rsidR="00196500" w:rsidRPr="00D56693" w:rsidRDefault="00E67248" w:rsidP="00196500">
            <w:pPr>
              <w:spacing w:before="60" w:after="60"/>
              <w:jc w:val="center"/>
              <w:rPr>
                <w:rStyle w:val="InspektionText"/>
              </w:rPr>
            </w:pPr>
            <w:sdt>
              <w:sdtPr>
                <w:rPr>
                  <w:rFonts w:ascii="Arial" w:hAnsi="Arial"/>
                  <w:sz w:val="20"/>
                  <w:szCs w:val="20"/>
                </w:rPr>
                <w:id w:val="-14035195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bl>
    <w:p w14:paraId="261DEC10" w14:textId="78CE9876" w:rsidR="0014457A" w:rsidRPr="00D56693" w:rsidRDefault="0014457A" w:rsidP="00BF3738">
      <w:pPr>
        <w:pStyle w:val="berschrift3"/>
        <w:spacing w:before="120"/>
      </w:pPr>
      <w:r w:rsidRPr="00D56693">
        <w:lastRenderedPageBreak/>
        <w:t xml:space="preserve">Durchführung von </w:t>
      </w:r>
      <w:r w:rsidR="00C94EFC" w:rsidRPr="00D56693">
        <w:t>Endprodukt-Analysen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D56693" w14:paraId="5814A859" w14:textId="77777777" w:rsidTr="003C4420">
        <w:trPr>
          <w:cantSplit/>
        </w:trPr>
        <w:tc>
          <w:tcPr>
            <w:tcW w:w="6446" w:type="dxa"/>
          </w:tcPr>
          <w:p w14:paraId="64F5EDCA" w14:textId="77777777" w:rsidR="00196500" w:rsidRPr="00D56693" w:rsidRDefault="00196500" w:rsidP="00334783">
            <w:pPr>
              <w:spacing w:before="60"/>
              <w:ind w:left="62"/>
              <w:rPr>
                <w:sz w:val="20"/>
              </w:rPr>
            </w:pPr>
          </w:p>
        </w:tc>
        <w:tc>
          <w:tcPr>
            <w:tcW w:w="1276" w:type="dxa"/>
            <w:gridSpan w:val="2"/>
          </w:tcPr>
          <w:p w14:paraId="49B03F44" w14:textId="77777777" w:rsidR="00196500" w:rsidRPr="00D56693" w:rsidRDefault="00196500"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977E83A" w14:textId="23597311" w:rsidR="00196500" w:rsidRPr="00D56693" w:rsidRDefault="00196500"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96500" w:rsidRPr="00D56693" w14:paraId="3B73B532" w14:textId="77777777" w:rsidTr="003C4420">
        <w:trPr>
          <w:cantSplit/>
        </w:trPr>
        <w:tc>
          <w:tcPr>
            <w:tcW w:w="6446" w:type="dxa"/>
          </w:tcPr>
          <w:p w14:paraId="2B8B4FC6" w14:textId="77777777" w:rsidR="00196500" w:rsidRPr="00D56693" w:rsidRDefault="00196500" w:rsidP="00334783">
            <w:pPr>
              <w:spacing w:before="60"/>
              <w:ind w:left="62"/>
              <w:rPr>
                <w:sz w:val="20"/>
              </w:rPr>
            </w:pPr>
          </w:p>
        </w:tc>
        <w:tc>
          <w:tcPr>
            <w:tcW w:w="567" w:type="dxa"/>
          </w:tcPr>
          <w:p w14:paraId="1A8038EC" w14:textId="77777777" w:rsidR="00196500" w:rsidRPr="00D56693" w:rsidRDefault="00196500" w:rsidP="00334783">
            <w:pPr>
              <w:spacing w:before="60"/>
              <w:jc w:val="center"/>
              <w:rPr>
                <w:rFonts w:cs="Arial"/>
                <w:b/>
                <w:sz w:val="20"/>
                <w:szCs w:val="20"/>
              </w:rPr>
            </w:pPr>
            <w:r w:rsidRPr="00D56693">
              <w:rPr>
                <w:rFonts w:cs="Arial"/>
                <w:b/>
                <w:sz w:val="20"/>
                <w:szCs w:val="20"/>
              </w:rPr>
              <w:t>ja</w:t>
            </w:r>
          </w:p>
        </w:tc>
        <w:tc>
          <w:tcPr>
            <w:tcW w:w="709" w:type="dxa"/>
          </w:tcPr>
          <w:p w14:paraId="44146EFB" w14:textId="77777777" w:rsidR="00196500" w:rsidRPr="00D56693" w:rsidRDefault="00196500"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EF26454" w14:textId="77777777" w:rsidR="00196500" w:rsidRPr="00D56693" w:rsidRDefault="00196500"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3FFDFDB" w14:textId="77777777" w:rsidR="00196500" w:rsidRPr="00D56693" w:rsidRDefault="00196500"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A3B9944" w14:textId="77777777" w:rsidR="00196500" w:rsidRPr="00D56693" w:rsidRDefault="00196500" w:rsidP="00334783">
            <w:pPr>
              <w:spacing w:before="60"/>
              <w:jc w:val="center"/>
              <w:rPr>
                <w:b/>
                <w:sz w:val="20"/>
              </w:rPr>
            </w:pPr>
            <w:r w:rsidRPr="00D56693">
              <w:rPr>
                <w:rFonts w:cs="Arial"/>
                <w:b/>
                <w:sz w:val="20"/>
                <w:szCs w:val="20"/>
              </w:rPr>
              <w:t>nein</w:t>
            </w:r>
          </w:p>
        </w:tc>
      </w:tr>
      <w:tr w:rsidR="00196500" w:rsidRPr="00D56693" w14:paraId="2DDA5F96" w14:textId="77777777" w:rsidTr="003C4420">
        <w:trPr>
          <w:cantSplit/>
        </w:trPr>
        <w:tc>
          <w:tcPr>
            <w:tcW w:w="6446" w:type="dxa"/>
            <w:shd w:val="clear" w:color="auto" w:fill="auto"/>
          </w:tcPr>
          <w:p w14:paraId="60FB23CB" w14:textId="77777777" w:rsidR="00196500" w:rsidRPr="00D56693" w:rsidRDefault="00196500" w:rsidP="00334783">
            <w:pPr>
              <w:rPr>
                <w:lang w:eastAsia="de-DE"/>
              </w:rPr>
            </w:pPr>
            <w:r w:rsidRPr="00D56693">
              <w:t>Endproduktanalysen werden nur teilweise selbst durchgeführt:</w:t>
            </w:r>
          </w:p>
        </w:tc>
        <w:tc>
          <w:tcPr>
            <w:tcW w:w="567" w:type="dxa"/>
            <w:shd w:val="clear" w:color="auto" w:fill="auto"/>
          </w:tcPr>
          <w:p w14:paraId="1D98FA6A" w14:textId="77777777" w:rsidR="00196500" w:rsidRPr="00D56693" w:rsidRDefault="00E67248" w:rsidP="00334783">
            <w:pPr>
              <w:spacing w:before="60" w:after="60"/>
              <w:jc w:val="center"/>
              <w:rPr>
                <w:sz w:val="20"/>
                <w:szCs w:val="20"/>
              </w:rPr>
            </w:pPr>
            <w:sdt>
              <w:sdtPr>
                <w:rPr>
                  <w:sz w:val="20"/>
                  <w:szCs w:val="20"/>
                </w:rPr>
                <w:id w:val="58619205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10CB7BEB" w14:textId="77777777" w:rsidR="00196500" w:rsidRPr="00D56693" w:rsidRDefault="00E67248" w:rsidP="00334783">
            <w:pPr>
              <w:spacing w:before="60" w:after="60"/>
              <w:jc w:val="center"/>
              <w:rPr>
                <w:sz w:val="20"/>
                <w:szCs w:val="20"/>
              </w:rPr>
            </w:pPr>
            <w:sdt>
              <w:sdtPr>
                <w:rPr>
                  <w:sz w:val="20"/>
                  <w:szCs w:val="20"/>
                </w:rPr>
                <w:id w:val="-107411664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695D9DD1" w14:textId="77777777" w:rsidR="00196500" w:rsidRPr="00D56693" w:rsidRDefault="00E67248" w:rsidP="00334783">
            <w:pPr>
              <w:spacing w:before="60" w:after="60"/>
              <w:jc w:val="center"/>
              <w:rPr>
                <w:rStyle w:val="InspektionText"/>
              </w:rPr>
            </w:pPr>
            <w:sdt>
              <w:sdtPr>
                <w:rPr>
                  <w:rFonts w:ascii="Arial" w:hAnsi="Arial"/>
                  <w:sz w:val="20"/>
                  <w:szCs w:val="20"/>
                </w:rPr>
                <w:id w:val="164007041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477C44A6" w14:textId="77777777" w:rsidR="00196500" w:rsidRPr="00D56693" w:rsidRDefault="00E67248" w:rsidP="00334783">
            <w:pPr>
              <w:spacing w:before="60" w:after="60"/>
              <w:jc w:val="center"/>
              <w:rPr>
                <w:rStyle w:val="InspektionText"/>
              </w:rPr>
            </w:pPr>
            <w:sdt>
              <w:sdtPr>
                <w:rPr>
                  <w:rFonts w:ascii="Arial" w:hAnsi="Arial"/>
                  <w:sz w:val="20"/>
                  <w:szCs w:val="20"/>
                </w:rPr>
                <w:id w:val="-144445482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05627976" w14:textId="77777777" w:rsidR="00196500" w:rsidRPr="00D56693" w:rsidRDefault="00E67248" w:rsidP="00334783">
            <w:pPr>
              <w:spacing w:before="60" w:after="60"/>
              <w:jc w:val="center"/>
              <w:rPr>
                <w:rStyle w:val="InspektionText"/>
              </w:rPr>
            </w:pPr>
            <w:sdt>
              <w:sdtPr>
                <w:rPr>
                  <w:rFonts w:ascii="Arial" w:hAnsi="Arial"/>
                  <w:sz w:val="20"/>
                  <w:szCs w:val="20"/>
                </w:rPr>
                <w:id w:val="-58939247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0289CD3F" w14:textId="77777777" w:rsidTr="003C4420">
        <w:trPr>
          <w:cantSplit/>
        </w:trPr>
        <w:tc>
          <w:tcPr>
            <w:tcW w:w="6446" w:type="dxa"/>
            <w:shd w:val="clear" w:color="auto" w:fill="auto"/>
          </w:tcPr>
          <w:p w14:paraId="2D91CE6B" w14:textId="77777777" w:rsidR="00196500" w:rsidRPr="00D56693" w:rsidRDefault="00196500" w:rsidP="00196500">
            <w:pPr>
              <w:rPr>
                <w:lang w:eastAsia="de-DE"/>
              </w:rPr>
            </w:pPr>
            <w:r w:rsidRPr="00D56693">
              <w:t>Endproduktanalysen werden alle selbst durchgeführt:</w:t>
            </w:r>
          </w:p>
        </w:tc>
        <w:tc>
          <w:tcPr>
            <w:tcW w:w="567" w:type="dxa"/>
            <w:shd w:val="clear" w:color="auto" w:fill="auto"/>
          </w:tcPr>
          <w:p w14:paraId="4DA898F1" w14:textId="77777777" w:rsidR="00196500" w:rsidRPr="00D56693" w:rsidRDefault="00E67248" w:rsidP="00334783">
            <w:pPr>
              <w:spacing w:before="60" w:after="60"/>
              <w:jc w:val="center"/>
              <w:rPr>
                <w:sz w:val="20"/>
                <w:szCs w:val="20"/>
              </w:rPr>
            </w:pPr>
            <w:sdt>
              <w:sdtPr>
                <w:rPr>
                  <w:sz w:val="20"/>
                  <w:szCs w:val="20"/>
                </w:rPr>
                <w:id w:val="-161050738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5800269F" w14:textId="77777777" w:rsidR="00196500" w:rsidRPr="00D56693" w:rsidRDefault="00E67248" w:rsidP="00334783">
            <w:pPr>
              <w:spacing w:before="60" w:after="60"/>
              <w:jc w:val="center"/>
              <w:rPr>
                <w:sz w:val="20"/>
                <w:szCs w:val="20"/>
              </w:rPr>
            </w:pPr>
            <w:sdt>
              <w:sdtPr>
                <w:rPr>
                  <w:sz w:val="20"/>
                  <w:szCs w:val="20"/>
                </w:rPr>
                <w:id w:val="104556957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18D69022" w14:textId="77777777" w:rsidR="00196500" w:rsidRPr="00D56693" w:rsidRDefault="00E67248" w:rsidP="00334783">
            <w:pPr>
              <w:spacing w:before="60" w:after="60"/>
              <w:jc w:val="center"/>
              <w:rPr>
                <w:rStyle w:val="InspektionText"/>
              </w:rPr>
            </w:pPr>
            <w:sdt>
              <w:sdtPr>
                <w:rPr>
                  <w:rFonts w:ascii="Arial" w:hAnsi="Arial"/>
                  <w:sz w:val="20"/>
                  <w:szCs w:val="20"/>
                </w:rPr>
                <w:id w:val="45877265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7A64312E" w14:textId="77777777" w:rsidR="00196500" w:rsidRPr="00D56693" w:rsidRDefault="00E67248" w:rsidP="00334783">
            <w:pPr>
              <w:spacing w:before="60" w:after="60"/>
              <w:jc w:val="center"/>
              <w:rPr>
                <w:rStyle w:val="InspektionText"/>
              </w:rPr>
            </w:pPr>
            <w:sdt>
              <w:sdtPr>
                <w:rPr>
                  <w:rFonts w:ascii="Arial" w:hAnsi="Arial"/>
                  <w:sz w:val="20"/>
                  <w:szCs w:val="20"/>
                </w:rPr>
                <w:id w:val="11187946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70BFA0D4" w14:textId="77777777" w:rsidR="00196500" w:rsidRPr="00D56693" w:rsidRDefault="00E67248" w:rsidP="00334783">
            <w:pPr>
              <w:spacing w:before="60" w:after="60"/>
              <w:jc w:val="center"/>
              <w:rPr>
                <w:rStyle w:val="InspektionText"/>
              </w:rPr>
            </w:pPr>
            <w:sdt>
              <w:sdtPr>
                <w:rPr>
                  <w:rFonts w:ascii="Arial" w:hAnsi="Arial"/>
                  <w:sz w:val="20"/>
                  <w:szCs w:val="20"/>
                </w:rPr>
                <w:id w:val="178314922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51FED948" w14:textId="77777777" w:rsidTr="003C4420">
        <w:trPr>
          <w:cantSplit/>
        </w:trPr>
        <w:tc>
          <w:tcPr>
            <w:tcW w:w="6446" w:type="dxa"/>
            <w:shd w:val="clear" w:color="auto" w:fill="auto"/>
          </w:tcPr>
          <w:p w14:paraId="7B939079" w14:textId="04353A46" w:rsidR="00196500" w:rsidRPr="00D56693" w:rsidRDefault="00196500" w:rsidP="00196500">
            <w:pPr>
              <w:rPr>
                <w:lang w:eastAsia="de-DE"/>
              </w:rPr>
            </w:pPr>
            <w:r w:rsidRPr="00D56693">
              <w:t>Die Endproduktanalytik berücksichtig</w:t>
            </w:r>
            <w:r w:rsidR="0047722E">
              <w:t>t</w:t>
            </w:r>
            <w:r w:rsidRPr="00D56693">
              <w:t xml:space="preserve"> Risikobewertungen der Herstellungsmethode, Produkteeigenschaft</w:t>
            </w:r>
            <w:r w:rsidR="004A095F">
              <w:t>en</w:t>
            </w:r>
            <w:r w:rsidRPr="00D56693">
              <w:t>, Verwendung des Produktes, wobei bedarfsgesteuerte Produkte i.d.R. nicht analysiert werden (ausser Aktivitätsmessungen bei Radiopharmazeutika</w:t>
            </w:r>
            <w:r w:rsidR="00C11D00">
              <w:t>)</w:t>
            </w:r>
            <w:r>
              <w:t>:</w:t>
            </w:r>
          </w:p>
        </w:tc>
        <w:tc>
          <w:tcPr>
            <w:tcW w:w="567" w:type="dxa"/>
            <w:shd w:val="clear" w:color="auto" w:fill="auto"/>
          </w:tcPr>
          <w:p w14:paraId="671A60B4" w14:textId="77777777" w:rsidR="00196500" w:rsidRPr="00D56693" w:rsidRDefault="00E67248" w:rsidP="00334783">
            <w:pPr>
              <w:spacing w:before="60" w:after="60"/>
              <w:jc w:val="center"/>
              <w:rPr>
                <w:sz w:val="20"/>
                <w:szCs w:val="20"/>
              </w:rPr>
            </w:pPr>
            <w:sdt>
              <w:sdtPr>
                <w:rPr>
                  <w:sz w:val="20"/>
                  <w:szCs w:val="20"/>
                </w:rPr>
                <w:id w:val="-113394453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79FCB5C6" w14:textId="77777777" w:rsidR="00196500" w:rsidRPr="00D56693" w:rsidRDefault="00E67248" w:rsidP="00334783">
            <w:pPr>
              <w:spacing w:before="60" w:after="60"/>
              <w:jc w:val="center"/>
              <w:rPr>
                <w:sz w:val="20"/>
                <w:szCs w:val="20"/>
              </w:rPr>
            </w:pPr>
            <w:sdt>
              <w:sdtPr>
                <w:rPr>
                  <w:sz w:val="20"/>
                  <w:szCs w:val="20"/>
                </w:rPr>
                <w:id w:val="-28620601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6ED66BB5" w14:textId="77777777" w:rsidR="00196500" w:rsidRPr="00D56693" w:rsidRDefault="00E67248" w:rsidP="00334783">
            <w:pPr>
              <w:spacing w:before="60" w:after="60"/>
              <w:jc w:val="center"/>
              <w:rPr>
                <w:rStyle w:val="InspektionText"/>
              </w:rPr>
            </w:pPr>
            <w:sdt>
              <w:sdtPr>
                <w:rPr>
                  <w:rFonts w:ascii="Arial" w:hAnsi="Arial"/>
                  <w:sz w:val="20"/>
                  <w:szCs w:val="20"/>
                </w:rPr>
                <w:id w:val="-157064898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32EEE57B" w14:textId="77777777" w:rsidR="00196500" w:rsidRPr="00D56693" w:rsidRDefault="00E67248" w:rsidP="00334783">
            <w:pPr>
              <w:spacing w:before="60" w:after="60"/>
              <w:jc w:val="center"/>
              <w:rPr>
                <w:rStyle w:val="InspektionText"/>
              </w:rPr>
            </w:pPr>
            <w:sdt>
              <w:sdtPr>
                <w:rPr>
                  <w:rFonts w:ascii="Arial" w:hAnsi="Arial"/>
                  <w:sz w:val="20"/>
                  <w:szCs w:val="20"/>
                </w:rPr>
                <w:id w:val="-173801522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11E67AB9" w14:textId="77777777" w:rsidR="00196500" w:rsidRPr="00D56693" w:rsidRDefault="00E67248" w:rsidP="00334783">
            <w:pPr>
              <w:spacing w:before="60" w:after="60"/>
              <w:jc w:val="center"/>
              <w:rPr>
                <w:rStyle w:val="InspektionText"/>
              </w:rPr>
            </w:pPr>
            <w:sdt>
              <w:sdtPr>
                <w:rPr>
                  <w:rFonts w:ascii="Arial" w:hAnsi="Arial"/>
                  <w:sz w:val="20"/>
                  <w:szCs w:val="20"/>
                </w:rPr>
                <w:id w:val="69072766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91626F" w:rsidRPr="00D56693" w14:paraId="185ECFB0" w14:textId="77777777" w:rsidTr="00F36840">
        <w:trPr>
          <w:cantSplit/>
        </w:trPr>
        <w:tc>
          <w:tcPr>
            <w:tcW w:w="9639" w:type="dxa"/>
            <w:gridSpan w:val="6"/>
            <w:shd w:val="clear" w:color="auto" w:fill="auto"/>
          </w:tcPr>
          <w:p w14:paraId="4476B086" w14:textId="77777777" w:rsidR="0091626F" w:rsidRPr="006F364D" w:rsidRDefault="0091626F" w:rsidP="00A03612">
            <w:pPr>
              <w:rPr>
                <w:rStyle w:val="InspektionText"/>
                <w:rFonts w:asciiTheme="minorHAnsi" w:hAnsiTheme="minorHAnsi"/>
                <w:sz w:val="21"/>
              </w:rPr>
            </w:pPr>
            <w:r w:rsidRPr="00D56693">
              <w:t>Qualitätsanforderungen und fachtechnisch anerkannte Testmethoden richten sich nach:</w:t>
            </w:r>
          </w:p>
        </w:tc>
      </w:tr>
      <w:tr w:rsidR="00196500" w:rsidRPr="00D56693" w14:paraId="32D91AED" w14:textId="77777777" w:rsidTr="003C4420">
        <w:trPr>
          <w:cantSplit/>
        </w:trPr>
        <w:tc>
          <w:tcPr>
            <w:tcW w:w="6446" w:type="dxa"/>
            <w:shd w:val="clear" w:color="auto" w:fill="auto"/>
          </w:tcPr>
          <w:p w14:paraId="34CE02B7" w14:textId="5D129427" w:rsidR="00196500" w:rsidRPr="00D56693" w:rsidRDefault="00196500" w:rsidP="00462EE4">
            <w:pPr>
              <w:pStyle w:val="Listenabsatz"/>
              <w:numPr>
                <w:ilvl w:val="0"/>
                <w:numId w:val="12"/>
              </w:numPr>
              <w:rPr>
                <w:lang w:eastAsia="de-DE"/>
              </w:rPr>
            </w:pPr>
            <w:r w:rsidRPr="00D56693">
              <w:t>Ph. Helv</w:t>
            </w:r>
            <w:r w:rsidR="002850F8" w:rsidRPr="00D56693">
              <w:t>.</w:t>
            </w:r>
            <w:r w:rsidRPr="00D56693">
              <w:t xml:space="preserve"> (Prio</w:t>
            </w:r>
            <w:r w:rsidR="00CC4B56" w:rsidRPr="00D56693">
              <w:t>.</w:t>
            </w:r>
            <w:r w:rsidRPr="00D56693">
              <w:t xml:space="preserve"> 1)</w:t>
            </w:r>
            <w:r w:rsidR="00462EE4" w:rsidRPr="00D56693">
              <w:t xml:space="preserve"> / andere</w:t>
            </w:r>
            <w:r w:rsidR="0082261B">
              <w:t>n</w:t>
            </w:r>
            <w:r w:rsidR="00462EE4" w:rsidRPr="00D56693">
              <w:t xml:space="preserve"> Pharmakopöen / Formularien:</w:t>
            </w:r>
          </w:p>
        </w:tc>
        <w:tc>
          <w:tcPr>
            <w:tcW w:w="567" w:type="dxa"/>
            <w:shd w:val="clear" w:color="auto" w:fill="auto"/>
          </w:tcPr>
          <w:p w14:paraId="5E4AE4E5" w14:textId="77777777" w:rsidR="00196500" w:rsidRPr="00D56693" w:rsidRDefault="00E67248" w:rsidP="00196500">
            <w:pPr>
              <w:spacing w:before="60" w:after="60"/>
              <w:jc w:val="center"/>
              <w:rPr>
                <w:sz w:val="20"/>
                <w:szCs w:val="20"/>
              </w:rPr>
            </w:pPr>
            <w:sdt>
              <w:sdtPr>
                <w:rPr>
                  <w:sz w:val="20"/>
                  <w:szCs w:val="20"/>
                </w:rPr>
                <w:id w:val="-206663143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7A3C0ACA" w14:textId="77777777" w:rsidR="00196500" w:rsidRPr="00D56693" w:rsidRDefault="00E67248" w:rsidP="00196500">
            <w:pPr>
              <w:spacing w:before="60" w:after="60"/>
              <w:jc w:val="center"/>
              <w:rPr>
                <w:sz w:val="20"/>
                <w:szCs w:val="20"/>
              </w:rPr>
            </w:pPr>
            <w:sdt>
              <w:sdtPr>
                <w:rPr>
                  <w:sz w:val="20"/>
                  <w:szCs w:val="20"/>
                </w:rPr>
                <w:id w:val="74391907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6C76F346" w14:textId="77777777" w:rsidR="00196500" w:rsidRPr="00D56693" w:rsidRDefault="00E67248" w:rsidP="00196500">
            <w:pPr>
              <w:spacing w:before="60" w:after="60"/>
              <w:jc w:val="center"/>
              <w:rPr>
                <w:rStyle w:val="InspektionText"/>
              </w:rPr>
            </w:pPr>
            <w:sdt>
              <w:sdtPr>
                <w:rPr>
                  <w:rFonts w:ascii="Arial" w:hAnsi="Arial"/>
                  <w:sz w:val="20"/>
                  <w:szCs w:val="20"/>
                </w:rPr>
                <w:id w:val="213659174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A5FA311" w14:textId="77777777" w:rsidR="00196500" w:rsidRPr="00D56693" w:rsidRDefault="00E67248" w:rsidP="00196500">
            <w:pPr>
              <w:spacing w:before="60" w:after="60"/>
              <w:jc w:val="center"/>
              <w:rPr>
                <w:rStyle w:val="InspektionText"/>
              </w:rPr>
            </w:pPr>
            <w:sdt>
              <w:sdtPr>
                <w:rPr>
                  <w:rFonts w:ascii="Arial" w:hAnsi="Arial"/>
                  <w:sz w:val="20"/>
                  <w:szCs w:val="20"/>
                </w:rPr>
                <w:id w:val="107278323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1FF868A" w14:textId="77777777" w:rsidR="00196500" w:rsidRPr="00D56693" w:rsidRDefault="00E67248" w:rsidP="00196500">
            <w:pPr>
              <w:spacing w:before="60" w:after="60"/>
              <w:jc w:val="center"/>
              <w:rPr>
                <w:rStyle w:val="InspektionText"/>
              </w:rPr>
            </w:pPr>
            <w:sdt>
              <w:sdtPr>
                <w:rPr>
                  <w:rFonts w:ascii="Arial" w:hAnsi="Arial"/>
                  <w:sz w:val="20"/>
                  <w:szCs w:val="20"/>
                </w:rPr>
                <w:id w:val="-151507561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0E5E2C66" w14:textId="77777777" w:rsidTr="003C4420">
        <w:trPr>
          <w:cantSplit/>
        </w:trPr>
        <w:tc>
          <w:tcPr>
            <w:tcW w:w="6446" w:type="dxa"/>
            <w:shd w:val="clear" w:color="auto" w:fill="auto"/>
          </w:tcPr>
          <w:p w14:paraId="3D95C852" w14:textId="6A22992B" w:rsidR="00196500" w:rsidRPr="00D56693" w:rsidRDefault="00BF4EE1" w:rsidP="00196500">
            <w:pPr>
              <w:pStyle w:val="Listenabsatz"/>
              <w:numPr>
                <w:ilvl w:val="0"/>
                <w:numId w:val="12"/>
              </w:numPr>
              <w:rPr>
                <w:lang w:eastAsia="de-DE"/>
              </w:rPr>
            </w:pPr>
            <w:r w:rsidRPr="00D56693">
              <w:t>A</w:t>
            </w:r>
            <w:r w:rsidR="00196500" w:rsidRPr="00D56693">
              <w:t>nerkannten Fach-Standards:</w:t>
            </w:r>
          </w:p>
        </w:tc>
        <w:tc>
          <w:tcPr>
            <w:tcW w:w="567" w:type="dxa"/>
            <w:shd w:val="clear" w:color="auto" w:fill="auto"/>
          </w:tcPr>
          <w:p w14:paraId="3632C9C1" w14:textId="77777777" w:rsidR="00196500" w:rsidRPr="00D56693" w:rsidRDefault="00E67248" w:rsidP="00196500">
            <w:pPr>
              <w:spacing w:before="60" w:after="60"/>
              <w:jc w:val="center"/>
              <w:rPr>
                <w:sz w:val="20"/>
                <w:szCs w:val="20"/>
              </w:rPr>
            </w:pPr>
            <w:sdt>
              <w:sdtPr>
                <w:rPr>
                  <w:sz w:val="20"/>
                  <w:szCs w:val="20"/>
                </w:rPr>
                <w:id w:val="-79259917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5572D464" w14:textId="77777777" w:rsidR="00196500" w:rsidRPr="00D56693" w:rsidRDefault="00E67248" w:rsidP="00196500">
            <w:pPr>
              <w:spacing w:before="60" w:after="60"/>
              <w:jc w:val="center"/>
              <w:rPr>
                <w:sz w:val="20"/>
                <w:szCs w:val="20"/>
              </w:rPr>
            </w:pPr>
            <w:sdt>
              <w:sdtPr>
                <w:rPr>
                  <w:sz w:val="20"/>
                  <w:szCs w:val="20"/>
                </w:rPr>
                <w:id w:val="-178086839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314AF405" w14:textId="77777777" w:rsidR="00196500" w:rsidRPr="00D56693" w:rsidRDefault="00E67248" w:rsidP="00196500">
            <w:pPr>
              <w:spacing w:before="60" w:after="60"/>
              <w:jc w:val="center"/>
              <w:rPr>
                <w:rStyle w:val="InspektionText"/>
              </w:rPr>
            </w:pPr>
            <w:sdt>
              <w:sdtPr>
                <w:rPr>
                  <w:rFonts w:ascii="Arial" w:hAnsi="Arial"/>
                  <w:sz w:val="20"/>
                  <w:szCs w:val="20"/>
                </w:rPr>
                <w:id w:val="-166800996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38028AD" w14:textId="77777777" w:rsidR="00196500" w:rsidRPr="00D56693" w:rsidRDefault="00E67248" w:rsidP="00196500">
            <w:pPr>
              <w:spacing w:before="60" w:after="60"/>
              <w:jc w:val="center"/>
              <w:rPr>
                <w:rStyle w:val="InspektionText"/>
              </w:rPr>
            </w:pPr>
            <w:sdt>
              <w:sdtPr>
                <w:rPr>
                  <w:rFonts w:ascii="Arial" w:hAnsi="Arial"/>
                  <w:sz w:val="20"/>
                  <w:szCs w:val="20"/>
                </w:rPr>
                <w:id w:val="-75898937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06A54BEB" w14:textId="77777777" w:rsidR="00196500" w:rsidRPr="00D56693" w:rsidRDefault="00E67248" w:rsidP="00196500">
            <w:pPr>
              <w:spacing w:before="60" w:after="60"/>
              <w:jc w:val="center"/>
              <w:rPr>
                <w:rStyle w:val="InspektionText"/>
              </w:rPr>
            </w:pPr>
            <w:sdt>
              <w:sdtPr>
                <w:rPr>
                  <w:rFonts w:ascii="Arial" w:hAnsi="Arial"/>
                  <w:sz w:val="20"/>
                  <w:szCs w:val="20"/>
                </w:rPr>
                <w:id w:val="-134030493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3C288AAB" w14:textId="77777777" w:rsidTr="003C4420">
        <w:trPr>
          <w:cantSplit/>
        </w:trPr>
        <w:tc>
          <w:tcPr>
            <w:tcW w:w="6446" w:type="dxa"/>
            <w:shd w:val="clear" w:color="auto" w:fill="auto"/>
          </w:tcPr>
          <w:p w14:paraId="4DD9F71B" w14:textId="261F63BD" w:rsidR="00196500" w:rsidRPr="00D56693" w:rsidRDefault="0082261B" w:rsidP="00196500">
            <w:pPr>
              <w:pStyle w:val="Listenabsatz"/>
              <w:numPr>
                <w:ilvl w:val="0"/>
                <w:numId w:val="12"/>
              </w:numPr>
              <w:rPr>
                <w:lang w:eastAsia="de-DE"/>
              </w:rPr>
            </w:pPr>
            <w:r>
              <w:t>I</w:t>
            </w:r>
            <w:r w:rsidR="00196500" w:rsidRPr="00D56693">
              <w:t>nternen Standards basierend auf eigenen Untersuchungen:</w:t>
            </w:r>
          </w:p>
        </w:tc>
        <w:tc>
          <w:tcPr>
            <w:tcW w:w="567" w:type="dxa"/>
            <w:shd w:val="clear" w:color="auto" w:fill="auto"/>
          </w:tcPr>
          <w:p w14:paraId="3DE9AD89" w14:textId="77777777" w:rsidR="00196500" w:rsidRPr="00D56693" w:rsidRDefault="00E67248" w:rsidP="00196500">
            <w:pPr>
              <w:spacing w:before="60" w:after="60"/>
              <w:jc w:val="center"/>
              <w:rPr>
                <w:sz w:val="20"/>
                <w:szCs w:val="20"/>
              </w:rPr>
            </w:pPr>
            <w:sdt>
              <w:sdtPr>
                <w:rPr>
                  <w:sz w:val="20"/>
                  <w:szCs w:val="20"/>
                </w:rPr>
                <w:id w:val="-14589919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48B33BBB" w14:textId="77777777" w:rsidR="00196500" w:rsidRPr="00D56693" w:rsidRDefault="00E67248" w:rsidP="00196500">
            <w:pPr>
              <w:spacing w:before="60" w:after="60"/>
              <w:jc w:val="center"/>
              <w:rPr>
                <w:sz w:val="20"/>
                <w:szCs w:val="20"/>
              </w:rPr>
            </w:pPr>
            <w:sdt>
              <w:sdtPr>
                <w:rPr>
                  <w:sz w:val="20"/>
                  <w:szCs w:val="20"/>
                </w:rPr>
                <w:id w:val="199475380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1F076268" w14:textId="77777777" w:rsidR="00196500" w:rsidRPr="00D56693" w:rsidRDefault="00E67248" w:rsidP="00196500">
            <w:pPr>
              <w:spacing w:before="60" w:after="60"/>
              <w:jc w:val="center"/>
              <w:rPr>
                <w:rStyle w:val="InspektionText"/>
              </w:rPr>
            </w:pPr>
            <w:sdt>
              <w:sdtPr>
                <w:rPr>
                  <w:rFonts w:ascii="Arial" w:hAnsi="Arial"/>
                  <w:sz w:val="20"/>
                  <w:szCs w:val="20"/>
                </w:rPr>
                <w:id w:val="-151638485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7956F1B7" w14:textId="77777777" w:rsidR="00196500" w:rsidRPr="00D56693" w:rsidRDefault="00E67248" w:rsidP="00196500">
            <w:pPr>
              <w:spacing w:before="60" w:after="60"/>
              <w:jc w:val="center"/>
              <w:rPr>
                <w:rStyle w:val="InspektionText"/>
              </w:rPr>
            </w:pPr>
            <w:sdt>
              <w:sdtPr>
                <w:rPr>
                  <w:rFonts w:ascii="Arial" w:hAnsi="Arial"/>
                  <w:sz w:val="20"/>
                  <w:szCs w:val="20"/>
                </w:rPr>
                <w:id w:val="-46088693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1783F3B1" w14:textId="77777777" w:rsidR="00196500" w:rsidRPr="00D56693" w:rsidRDefault="00E67248" w:rsidP="00196500">
            <w:pPr>
              <w:spacing w:before="60" w:after="60"/>
              <w:jc w:val="center"/>
              <w:rPr>
                <w:rStyle w:val="InspektionText"/>
              </w:rPr>
            </w:pPr>
            <w:sdt>
              <w:sdtPr>
                <w:rPr>
                  <w:rFonts w:ascii="Arial" w:hAnsi="Arial"/>
                  <w:sz w:val="20"/>
                  <w:szCs w:val="20"/>
                </w:rPr>
                <w:id w:val="-151942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463627F3" w14:textId="77777777" w:rsidTr="003C4420">
        <w:trPr>
          <w:cantSplit/>
        </w:trPr>
        <w:tc>
          <w:tcPr>
            <w:tcW w:w="6446" w:type="dxa"/>
            <w:shd w:val="clear" w:color="auto" w:fill="auto"/>
          </w:tcPr>
          <w:p w14:paraId="7A5C92E4" w14:textId="6D932FE3" w:rsidR="00196500" w:rsidRPr="00D56693" w:rsidRDefault="0082261B" w:rsidP="00196500">
            <w:pPr>
              <w:pStyle w:val="Listenabsatz"/>
              <w:numPr>
                <w:ilvl w:val="0"/>
                <w:numId w:val="12"/>
              </w:numPr>
              <w:rPr>
                <w:lang w:eastAsia="de-DE"/>
              </w:rPr>
            </w:pPr>
            <w:r>
              <w:t>V</w:t>
            </w:r>
            <w:r w:rsidR="00196500" w:rsidRPr="00D56693">
              <w:t>alidierter Spezialliteratur:</w:t>
            </w:r>
          </w:p>
        </w:tc>
        <w:tc>
          <w:tcPr>
            <w:tcW w:w="567" w:type="dxa"/>
            <w:shd w:val="clear" w:color="auto" w:fill="auto"/>
          </w:tcPr>
          <w:p w14:paraId="4C7C2DB0" w14:textId="04E891E6" w:rsidR="00196500" w:rsidRPr="00D56693" w:rsidRDefault="00E67248" w:rsidP="00196500">
            <w:pPr>
              <w:spacing w:before="60" w:after="60"/>
              <w:jc w:val="center"/>
              <w:rPr>
                <w:sz w:val="20"/>
                <w:szCs w:val="20"/>
              </w:rPr>
            </w:pPr>
            <w:sdt>
              <w:sdtPr>
                <w:rPr>
                  <w:sz w:val="20"/>
                  <w:szCs w:val="20"/>
                </w:rPr>
                <w:id w:val="-1583063059"/>
                <w14:checkbox>
                  <w14:checked w14:val="0"/>
                  <w14:checkedState w14:val="2612" w14:font="MS Gothic"/>
                  <w14:uncheckedState w14:val="2610" w14:font="MS Gothic"/>
                </w14:checkbox>
              </w:sdtPr>
              <w:sdtEndPr/>
              <w:sdtContent>
                <w:r w:rsidR="00CA4838">
                  <w:rPr>
                    <w:rFonts w:ascii="MS Gothic" w:eastAsia="MS Gothic" w:hAnsi="MS Gothic" w:hint="eastAsia"/>
                    <w:sz w:val="20"/>
                    <w:szCs w:val="20"/>
                  </w:rPr>
                  <w:t>☐</w:t>
                </w:r>
              </w:sdtContent>
            </w:sdt>
          </w:p>
        </w:tc>
        <w:tc>
          <w:tcPr>
            <w:tcW w:w="709" w:type="dxa"/>
            <w:shd w:val="clear" w:color="auto" w:fill="auto"/>
          </w:tcPr>
          <w:p w14:paraId="52F19253" w14:textId="77777777" w:rsidR="00196500" w:rsidRPr="00D56693" w:rsidRDefault="00E67248" w:rsidP="00196500">
            <w:pPr>
              <w:spacing w:before="60" w:after="60"/>
              <w:jc w:val="center"/>
              <w:rPr>
                <w:sz w:val="20"/>
                <w:szCs w:val="20"/>
              </w:rPr>
            </w:pPr>
            <w:sdt>
              <w:sdtPr>
                <w:rPr>
                  <w:sz w:val="20"/>
                  <w:szCs w:val="20"/>
                </w:rPr>
                <w:id w:val="134081450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18876EBE" w14:textId="77777777" w:rsidR="00196500" w:rsidRPr="00D56693" w:rsidRDefault="00E67248" w:rsidP="00196500">
            <w:pPr>
              <w:spacing w:before="60" w:after="60"/>
              <w:jc w:val="center"/>
              <w:rPr>
                <w:rStyle w:val="InspektionText"/>
              </w:rPr>
            </w:pPr>
            <w:sdt>
              <w:sdtPr>
                <w:rPr>
                  <w:rFonts w:ascii="Arial" w:hAnsi="Arial"/>
                  <w:sz w:val="20"/>
                  <w:szCs w:val="20"/>
                </w:rPr>
                <w:id w:val="-83491435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1EB03AC7" w14:textId="77777777" w:rsidR="00196500" w:rsidRPr="00D56693" w:rsidRDefault="00E67248" w:rsidP="00196500">
            <w:pPr>
              <w:spacing w:before="60" w:after="60"/>
              <w:jc w:val="center"/>
              <w:rPr>
                <w:rStyle w:val="InspektionText"/>
              </w:rPr>
            </w:pPr>
            <w:sdt>
              <w:sdtPr>
                <w:rPr>
                  <w:rFonts w:ascii="Arial" w:hAnsi="Arial"/>
                  <w:sz w:val="20"/>
                  <w:szCs w:val="20"/>
                </w:rPr>
                <w:id w:val="-99317507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69CBB045" w14:textId="77777777" w:rsidR="00196500" w:rsidRPr="00D56693" w:rsidRDefault="00E67248" w:rsidP="00196500">
            <w:pPr>
              <w:spacing w:before="60" w:after="60"/>
              <w:jc w:val="center"/>
              <w:rPr>
                <w:rStyle w:val="InspektionText"/>
              </w:rPr>
            </w:pPr>
            <w:sdt>
              <w:sdtPr>
                <w:rPr>
                  <w:rFonts w:ascii="Arial" w:hAnsi="Arial"/>
                  <w:sz w:val="20"/>
                  <w:szCs w:val="20"/>
                </w:rPr>
                <w:id w:val="-21180180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02E8576F" w14:textId="77777777" w:rsidTr="003C4420">
        <w:trPr>
          <w:cantSplit/>
        </w:trPr>
        <w:tc>
          <w:tcPr>
            <w:tcW w:w="6446" w:type="dxa"/>
            <w:shd w:val="clear" w:color="auto" w:fill="auto"/>
          </w:tcPr>
          <w:p w14:paraId="26A769CC" w14:textId="77777777" w:rsidR="00196500" w:rsidRPr="00D56693" w:rsidRDefault="00196500" w:rsidP="00BF4EE1">
            <w:pPr>
              <w:pStyle w:val="Listenabsatz"/>
              <w:numPr>
                <w:ilvl w:val="0"/>
                <w:numId w:val="12"/>
              </w:numPr>
              <w:rPr>
                <w:lang w:eastAsia="de-DE"/>
              </w:rPr>
            </w:pPr>
            <w:r w:rsidRPr="00D56693">
              <w:t>Der Lieferant wurde qualifiziert und auditiert:</w:t>
            </w:r>
          </w:p>
        </w:tc>
        <w:tc>
          <w:tcPr>
            <w:tcW w:w="567" w:type="dxa"/>
            <w:shd w:val="clear" w:color="auto" w:fill="auto"/>
          </w:tcPr>
          <w:p w14:paraId="7F928CC0" w14:textId="77777777" w:rsidR="00196500" w:rsidRPr="00D56693" w:rsidRDefault="00E67248" w:rsidP="00196500">
            <w:pPr>
              <w:spacing w:before="60" w:after="60"/>
              <w:jc w:val="center"/>
              <w:rPr>
                <w:sz w:val="20"/>
                <w:szCs w:val="20"/>
              </w:rPr>
            </w:pPr>
            <w:sdt>
              <w:sdtPr>
                <w:rPr>
                  <w:sz w:val="20"/>
                  <w:szCs w:val="20"/>
                </w:rPr>
                <w:id w:val="75671604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342E9331" w14:textId="77777777" w:rsidR="00196500" w:rsidRPr="00D56693" w:rsidRDefault="00E67248" w:rsidP="00196500">
            <w:pPr>
              <w:spacing w:before="60" w:after="60"/>
              <w:jc w:val="center"/>
              <w:rPr>
                <w:sz w:val="20"/>
                <w:szCs w:val="20"/>
              </w:rPr>
            </w:pPr>
            <w:sdt>
              <w:sdtPr>
                <w:rPr>
                  <w:sz w:val="20"/>
                  <w:szCs w:val="20"/>
                </w:rPr>
                <w:id w:val="-158922512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79D198F0" w14:textId="77777777" w:rsidR="00196500" w:rsidRPr="00D56693" w:rsidRDefault="00E67248" w:rsidP="00196500">
            <w:pPr>
              <w:spacing w:before="60" w:after="60"/>
              <w:jc w:val="center"/>
              <w:rPr>
                <w:rStyle w:val="InspektionText"/>
              </w:rPr>
            </w:pPr>
            <w:sdt>
              <w:sdtPr>
                <w:rPr>
                  <w:rFonts w:ascii="Arial" w:hAnsi="Arial"/>
                  <w:sz w:val="20"/>
                  <w:szCs w:val="20"/>
                </w:rPr>
                <w:id w:val="-156055595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78E51CBB" w14:textId="77777777" w:rsidR="00196500" w:rsidRPr="00D56693" w:rsidRDefault="00E67248" w:rsidP="00196500">
            <w:pPr>
              <w:spacing w:before="60" w:after="60"/>
              <w:jc w:val="center"/>
              <w:rPr>
                <w:rStyle w:val="InspektionText"/>
              </w:rPr>
            </w:pPr>
            <w:sdt>
              <w:sdtPr>
                <w:rPr>
                  <w:rFonts w:ascii="Arial" w:hAnsi="Arial"/>
                  <w:sz w:val="20"/>
                  <w:szCs w:val="20"/>
                </w:rPr>
                <w:id w:val="120082709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088C215B" w14:textId="77777777" w:rsidR="00196500" w:rsidRPr="00D56693" w:rsidRDefault="00E67248" w:rsidP="00196500">
            <w:pPr>
              <w:spacing w:before="60" w:after="60"/>
              <w:jc w:val="center"/>
              <w:rPr>
                <w:rStyle w:val="InspektionText"/>
              </w:rPr>
            </w:pPr>
            <w:sdt>
              <w:sdtPr>
                <w:rPr>
                  <w:rFonts w:ascii="Arial" w:hAnsi="Arial"/>
                  <w:sz w:val="20"/>
                  <w:szCs w:val="20"/>
                </w:rPr>
                <w:id w:val="-147845449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2FC4CF5A" w14:textId="77777777" w:rsidTr="00BF4EE1">
        <w:trPr>
          <w:cantSplit/>
          <w:trHeight w:val="532"/>
        </w:trPr>
        <w:tc>
          <w:tcPr>
            <w:tcW w:w="6446" w:type="dxa"/>
            <w:shd w:val="clear" w:color="auto" w:fill="auto"/>
          </w:tcPr>
          <w:p w14:paraId="0A6ECAC3" w14:textId="65DBF7AB" w:rsidR="00196500" w:rsidRPr="00D56693" w:rsidRDefault="00196500" w:rsidP="00196500">
            <w:pPr>
              <w:pStyle w:val="Listenabsatz"/>
              <w:numPr>
                <w:ilvl w:val="0"/>
                <w:numId w:val="12"/>
              </w:numPr>
            </w:pPr>
            <w:r w:rsidRPr="00D56693">
              <w:t>Eigene</w:t>
            </w:r>
            <w:r w:rsidR="0082261B">
              <w:t>n</w:t>
            </w:r>
            <w:r w:rsidRPr="00D56693">
              <w:t xml:space="preserve"> Analysen:</w:t>
            </w:r>
          </w:p>
        </w:tc>
        <w:tc>
          <w:tcPr>
            <w:tcW w:w="567" w:type="dxa"/>
            <w:shd w:val="clear" w:color="auto" w:fill="auto"/>
          </w:tcPr>
          <w:p w14:paraId="576546D2" w14:textId="77777777" w:rsidR="00196500" w:rsidRPr="00D56693" w:rsidRDefault="00E67248" w:rsidP="00196500">
            <w:pPr>
              <w:spacing w:before="60" w:after="60"/>
              <w:jc w:val="center"/>
              <w:rPr>
                <w:sz w:val="20"/>
                <w:szCs w:val="20"/>
              </w:rPr>
            </w:pPr>
            <w:sdt>
              <w:sdtPr>
                <w:rPr>
                  <w:sz w:val="20"/>
                  <w:szCs w:val="20"/>
                </w:rPr>
                <w:id w:val="151935025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635AD807" w14:textId="77777777" w:rsidR="00196500" w:rsidRPr="00D56693" w:rsidRDefault="00E67248" w:rsidP="00196500">
            <w:pPr>
              <w:spacing w:before="60" w:after="60"/>
              <w:jc w:val="center"/>
              <w:rPr>
                <w:sz w:val="20"/>
                <w:szCs w:val="20"/>
              </w:rPr>
            </w:pPr>
            <w:sdt>
              <w:sdtPr>
                <w:rPr>
                  <w:sz w:val="20"/>
                  <w:szCs w:val="20"/>
                </w:rPr>
                <w:id w:val="-106394253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2F1E7A68" w14:textId="77777777" w:rsidR="00196500" w:rsidRPr="00D56693" w:rsidRDefault="00E67248" w:rsidP="00196500">
            <w:pPr>
              <w:spacing w:before="60" w:after="60"/>
              <w:jc w:val="center"/>
              <w:rPr>
                <w:rStyle w:val="InspektionText"/>
              </w:rPr>
            </w:pPr>
            <w:sdt>
              <w:sdtPr>
                <w:rPr>
                  <w:rFonts w:ascii="Arial" w:hAnsi="Arial"/>
                  <w:sz w:val="20"/>
                  <w:szCs w:val="20"/>
                </w:rPr>
                <w:id w:val="-203664081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3F4AB6E8" w14:textId="77777777" w:rsidR="00196500" w:rsidRPr="00D56693" w:rsidRDefault="00E67248" w:rsidP="00196500">
            <w:pPr>
              <w:spacing w:before="60" w:after="60"/>
              <w:jc w:val="center"/>
              <w:rPr>
                <w:rStyle w:val="InspektionText"/>
              </w:rPr>
            </w:pPr>
            <w:sdt>
              <w:sdtPr>
                <w:rPr>
                  <w:rFonts w:ascii="Arial" w:hAnsi="Arial"/>
                  <w:sz w:val="20"/>
                  <w:szCs w:val="20"/>
                </w:rPr>
                <w:id w:val="10176603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3057B4EE" w14:textId="77777777" w:rsidR="00196500" w:rsidRPr="00D56693" w:rsidRDefault="00E67248" w:rsidP="00196500">
            <w:pPr>
              <w:spacing w:before="60" w:after="60"/>
              <w:jc w:val="center"/>
              <w:rPr>
                <w:rStyle w:val="InspektionText"/>
              </w:rPr>
            </w:pPr>
            <w:sdt>
              <w:sdtPr>
                <w:rPr>
                  <w:rFonts w:ascii="Arial" w:hAnsi="Arial"/>
                  <w:sz w:val="20"/>
                  <w:szCs w:val="20"/>
                </w:rPr>
                <w:id w:val="75463288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60E30F54" w14:textId="77777777" w:rsidTr="003C4420">
        <w:trPr>
          <w:cantSplit/>
        </w:trPr>
        <w:tc>
          <w:tcPr>
            <w:tcW w:w="6446" w:type="dxa"/>
            <w:shd w:val="clear" w:color="auto" w:fill="auto"/>
          </w:tcPr>
          <w:p w14:paraId="2C536EB6" w14:textId="78F4B771" w:rsidR="00196500" w:rsidRPr="00D56693" w:rsidRDefault="00BF4EE1" w:rsidP="00BF4EE1">
            <w:r w:rsidRPr="00D56693">
              <w:t xml:space="preserve">Rückstellmuster der </w:t>
            </w:r>
            <w:r w:rsidR="00196500" w:rsidRPr="00D56693">
              <w:t>Endprodukte werden während einer hinreichenden Zeit nach dem Erreich</w:t>
            </w:r>
            <w:r w:rsidR="00CC4B56" w:rsidRPr="00D56693">
              <w:t>en des Verfalldatums aufbewahrt</w:t>
            </w:r>
            <w:r w:rsidR="00196500" w:rsidRPr="00D56693">
              <w:t>:</w:t>
            </w:r>
          </w:p>
        </w:tc>
        <w:tc>
          <w:tcPr>
            <w:tcW w:w="567" w:type="dxa"/>
            <w:shd w:val="clear" w:color="auto" w:fill="auto"/>
          </w:tcPr>
          <w:p w14:paraId="17CB0CBE" w14:textId="77777777" w:rsidR="00196500" w:rsidRPr="00D56693" w:rsidRDefault="00E67248" w:rsidP="00196500">
            <w:pPr>
              <w:spacing w:before="60" w:after="60"/>
              <w:jc w:val="center"/>
              <w:rPr>
                <w:sz w:val="20"/>
                <w:szCs w:val="20"/>
              </w:rPr>
            </w:pPr>
            <w:sdt>
              <w:sdtPr>
                <w:rPr>
                  <w:sz w:val="20"/>
                  <w:szCs w:val="20"/>
                </w:rPr>
                <w:id w:val="661822006"/>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63B49995" w14:textId="77777777" w:rsidR="00196500" w:rsidRPr="00D56693" w:rsidRDefault="00E67248" w:rsidP="00196500">
            <w:pPr>
              <w:spacing w:before="60" w:after="60"/>
              <w:jc w:val="center"/>
              <w:rPr>
                <w:sz w:val="20"/>
                <w:szCs w:val="20"/>
              </w:rPr>
            </w:pPr>
            <w:sdt>
              <w:sdtPr>
                <w:rPr>
                  <w:sz w:val="20"/>
                  <w:szCs w:val="20"/>
                </w:rPr>
                <w:id w:val="183973064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2274CAB0" w14:textId="77777777" w:rsidR="00196500" w:rsidRPr="00D56693" w:rsidRDefault="00E67248" w:rsidP="00196500">
            <w:pPr>
              <w:spacing w:before="60" w:after="60"/>
              <w:jc w:val="center"/>
              <w:rPr>
                <w:rStyle w:val="InspektionText"/>
              </w:rPr>
            </w:pPr>
            <w:sdt>
              <w:sdtPr>
                <w:rPr>
                  <w:rFonts w:ascii="Arial" w:hAnsi="Arial"/>
                  <w:sz w:val="20"/>
                  <w:szCs w:val="20"/>
                </w:rPr>
                <w:id w:val="-26946513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75908871" w14:textId="77777777" w:rsidR="00196500" w:rsidRPr="00D56693" w:rsidRDefault="00E67248" w:rsidP="00196500">
            <w:pPr>
              <w:spacing w:before="60" w:after="60"/>
              <w:jc w:val="center"/>
              <w:rPr>
                <w:rStyle w:val="InspektionText"/>
              </w:rPr>
            </w:pPr>
            <w:sdt>
              <w:sdtPr>
                <w:rPr>
                  <w:rFonts w:ascii="Arial" w:hAnsi="Arial"/>
                  <w:sz w:val="20"/>
                  <w:szCs w:val="20"/>
                </w:rPr>
                <w:id w:val="-142926809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44CF5455" w14:textId="77777777" w:rsidR="00196500" w:rsidRPr="00D56693" w:rsidRDefault="00E67248" w:rsidP="00196500">
            <w:pPr>
              <w:spacing w:before="60" w:after="60"/>
              <w:jc w:val="center"/>
              <w:rPr>
                <w:rStyle w:val="InspektionText"/>
              </w:rPr>
            </w:pPr>
            <w:sdt>
              <w:sdtPr>
                <w:rPr>
                  <w:rFonts w:ascii="Arial" w:hAnsi="Arial"/>
                  <w:sz w:val="20"/>
                  <w:szCs w:val="20"/>
                </w:rPr>
                <w:id w:val="-39937695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1905A871" w14:textId="77777777" w:rsidTr="003C4420">
        <w:trPr>
          <w:cantSplit/>
        </w:trPr>
        <w:tc>
          <w:tcPr>
            <w:tcW w:w="6446" w:type="dxa"/>
            <w:shd w:val="clear" w:color="auto" w:fill="auto"/>
          </w:tcPr>
          <w:p w14:paraId="01CFEA2D" w14:textId="204D802A" w:rsidR="00196500" w:rsidRPr="00D56693" w:rsidRDefault="00196500" w:rsidP="00535985">
            <w:r w:rsidRPr="00D56693">
              <w:t>Mikrobiologische Ana</w:t>
            </w:r>
            <w:r w:rsidRPr="00A03612">
              <w:t xml:space="preserve">lysen </w:t>
            </w:r>
            <w:r w:rsidR="00535985" w:rsidRPr="00A03612">
              <w:t>(z.B.</w:t>
            </w:r>
            <w:r w:rsidR="008B264A" w:rsidRPr="00A03612">
              <w:t xml:space="preserve"> Steri-Tests,</w:t>
            </w:r>
            <w:r w:rsidR="00535985" w:rsidRPr="00A03612">
              <w:t xml:space="preserve"> keimbildende Einheiten, Endotoxine, usw.) </w:t>
            </w:r>
            <w:r w:rsidRPr="00A03612">
              <w:t xml:space="preserve">werden </w:t>
            </w:r>
            <w:r w:rsidR="00535985" w:rsidRPr="00A03612">
              <w:t xml:space="preserve">von </w:t>
            </w:r>
            <w:r w:rsidRPr="00A03612">
              <w:t>jede</w:t>
            </w:r>
            <w:r w:rsidR="008465CF" w:rsidRPr="00A03612">
              <w:t>r</w:t>
            </w:r>
            <w:r w:rsidRPr="00A03612">
              <w:t xml:space="preserve"> </w:t>
            </w:r>
            <w:r w:rsidR="008465CF" w:rsidRPr="00A03612">
              <w:t xml:space="preserve">Charge </w:t>
            </w:r>
            <w:r w:rsidRPr="00A03612">
              <w:t>der Sterilprodukte durchgeführt:</w:t>
            </w:r>
          </w:p>
        </w:tc>
        <w:tc>
          <w:tcPr>
            <w:tcW w:w="567" w:type="dxa"/>
            <w:shd w:val="clear" w:color="auto" w:fill="auto"/>
          </w:tcPr>
          <w:p w14:paraId="20577FF7" w14:textId="77777777" w:rsidR="00196500" w:rsidRPr="00D56693" w:rsidRDefault="00E67248" w:rsidP="00196500">
            <w:pPr>
              <w:spacing w:before="60" w:after="60"/>
              <w:jc w:val="center"/>
              <w:rPr>
                <w:sz w:val="20"/>
                <w:szCs w:val="20"/>
              </w:rPr>
            </w:pPr>
            <w:sdt>
              <w:sdtPr>
                <w:rPr>
                  <w:sz w:val="20"/>
                  <w:szCs w:val="20"/>
                </w:rPr>
                <w:id w:val="-146510916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57D4E260" w14:textId="77777777" w:rsidR="00196500" w:rsidRPr="00D56693" w:rsidRDefault="00E67248" w:rsidP="00196500">
            <w:pPr>
              <w:spacing w:before="60" w:after="60"/>
              <w:jc w:val="center"/>
              <w:rPr>
                <w:sz w:val="20"/>
                <w:szCs w:val="20"/>
              </w:rPr>
            </w:pPr>
            <w:sdt>
              <w:sdtPr>
                <w:rPr>
                  <w:sz w:val="20"/>
                  <w:szCs w:val="20"/>
                </w:rPr>
                <w:id w:val="155357456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1CFD5DD6" w14:textId="77777777" w:rsidR="00196500" w:rsidRPr="00D56693" w:rsidRDefault="00E67248" w:rsidP="00196500">
            <w:pPr>
              <w:spacing w:before="60" w:after="60"/>
              <w:jc w:val="center"/>
              <w:rPr>
                <w:rStyle w:val="InspektionText"/>
              </w:rPr>
            </w:pPr>
            <w:sdt>
              <w:sdtPr>
                <w:rPr>
                  <w:rFonts w:ascii="Arial" w:hAnsi="Arial"/>
                  <w:sz w:val="20"/>
                  <w:szCs w:val="20"/>
                </w:rPr>
                <w:id w:val="-171750713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3F058FDE" w14:textId="77777777" w:rsidR="00196500" w:rsidRPr="00D56693" w:rsidRDefault="00E67248" w:rsidP="00196500">
            <w:pPr>
              <w:spacing w:before="60" w:after="60"/>
              <w:jc w:val="center"/>
              <w:rPr>
                <w:rStyle w:val="InspektionText"/>
              </w:rPr>
            </w:pPr>
            <w:sdt>
              <w:sdtPr>
                <w:rPr>
                  <w:rFonts w:ascii="Arial" w:hAnsi="Arial"/>
                  <w:sz w:val="20"/>
                  <w:szCs w:val="20"/>
                </w:rPr>
                <w:id w:val="-55755013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536D092B" w14:textId="77777777" w:rsidR="00196500" w:rsidRPr="00D56693" w:rsidRDefault="00E67248" w:rsidP="00196500">
            <w:pPr>
              <w:spacing w:before="60" w:after="60"/>
              <w:jc w:val="center"/>
              <w:rPr>
                <w:rStyle w:val="InspektionText"/>
              </w:rPr>
            </w:pPr>
            <w:sdt>
              <w:sdtPr>
                <w:rPr>
                  <w:rFonts w:ascii="Arial" w:hAnsi="Arial"/>
                  <w:sz w:val="20"/>
                  <w:szCs w:val="20"/>
                </w:rPr>
                <w:id w:val="186116074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13975839" w14:textId="77777777" w:rsidTr="003C4420">
        <w:trPr>
          <w:cantSplit/>
        </w:trPr>
        <w:tc>
          <w:tcPr>
            <w:tcW w:w="6446" w:type="dxa"/>
            <w:shd w:val="clear" w:color="auto" w:fill="auto"/>
          </w:tcPr>
          <w:p w14:paraId="091BA729" w14:textId="334828BB" w:rsidR="00196500" w:rsidRPr="00D56693" w:rsidRDefault="00196500" w:rsidP="0091626F">
            <w:r w:rsidRPr="00D56693">
              <w:t xml:space="preserve">Mikrobiologische Analysen werden nicht </w:t>
            </w:r>
            <w:r w:rsidR="00535985" w:rsidRPr="00D56693">
              <w:t xml:space="preserve">von </w:t>
            </w:r>
            <w:r w:rsidRPr="00D56693">
              <w:t>jede</w:t>
            </w:r>
            <w:r w:rsidR="00535985" w:rsidRPr="00D56693">
              <w:t>r</w:t>
            </w:r>
            <w:r w:rsidRPr="00D56693">
              <w:t xml:space="preserve"> </w:t>
            </w:r>
            <w:r w:rsidR="008465CF" w:rsidRPr="00D56693">
              <w:t>Charge</w:t>
            </w:r>
            <w:r w:rsidR="0091626F">
              <w:t xml:space="preserve"> der Sterilprodukte </w:t>
            </w:r>
            <w:r w:rsidRPr="00D56693">
              <w:t>ausgeführt, da retrospektive mikrobiologische Bewertungen ausg</w:t>
            </w:r>
            <w:r w:rsidRPr="00A03612">
              <w:t>eführt oder Media Fill Techniken ang</w:t>
            </w:r>
            <w:r w:rsidRPr="00D56693">
              <w:t>ewandt werden:</w:t>
            </w:r>
          </w:p>
        </w:tc>
        <w:tc>
          <w:tcPr>
            <w:tcW w:w="567" w:type="dxa"/>
            <w:shd w:val="clear" w:color="auto" w:fill="auto"/>
          </w:tcPr>
          <w:p w14:paraId="04E8748A" w14:textId="77777777" w:rsidR="00196500" w:rsidRPr="00D56693" w:rsidRDefault="00E67248" w:rsidP="00196500">
            <w:pPr>
              <w:spacing w:before="60" w:after="60"/>
              <w:jc w:val="center"/>
              <w:rPr>
                <w:sz w:val="20"/>
                <w:szCs w:val="20"/>
              </w:rPr>
            </w:pPr>
            <w:sdt>
              <w:sdtPr>
                <w:rPr>
                  <w:sz w:val="20"/>
                  <w:szCs w:val="20"/>
                </w:rPr>
                <w:id w:val="-118095788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64CB7ECA" w14:textId="77777777" w:rsidR="00196500" w:rsidRPr="00D56693" w:rsidRDefault="00E67248" w:rsidP="00196500">
            <w:pPr>
              <w:spacing w:before="60" w:after="60"/>
              <w:jc w:val="center"/>
              <w:rPr>
                <w:sz w:val="20"/>
                <w:szCs w:val="20"/>
              </w:rPr>
            </w:pPr>
            <w:sdt>
              <w:sdtPr>
                <w:rPr>
                  <w:sz w:val="20"/>
                  <w:szCs w:val="20"/>
                </w:rPr>
                <w:id w:val="-1412997688"/>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6DCBEF1C" w14:textId="77777777" w:rsidR="00196500" w:rsidRPr="00D56693" w:rsidRDefault="00E67248" w:rsidP="00196500">
            <w:pPr>
              <w:spacing w:before="60" w:after="60"/>
              <w:jc w:val="center"/>
              <w:rPr>
                <w:rStyle w:val="InspektionText"/>
              </w:rPr>
            </w:pPr>
            <w:sdt>
              <w:sdtPr>
                <w:rPr>
                  <w:rFonts w:ascii="Arial" w:hAnsi="Arial"/>
                  <w:sz w:val="20"/>
                  <w:szCs w:val="20"/>
                </w:rPr>
                <w:id w:val="20923308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43A0FC4F" w14:textId="77777777" w:rsidR="00196500" w:rsidRPr="00D56693" w:rsidRDefault="00E67248" w:rsidP="00196500">
            <w:pPr>
              <w:spacing w:before="60" w:after="60"/>
              <w:jc w:val="center"/>
              <w:rPr>
                <w:rStyle w:val="InspektionText"/>
              </w:rPr>
            </w:pPr>
            <w:sdt>
              <w:sdtPr>
                <w:rPr>
                  <w:rFonts w:ascii="Arial" w:hAnsi="Arial"/>
                  <w:sz w:val="20"/>
                  <w:szCs w:val="20"/>
                </w:rPr>
                <w:id w:val="618883570"/>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11FC3559" w14:textId="77777777" w:rsidR="00196500" w:rsidRPr="00D56693" w:rsidRDefault="00E67248" w:rsidP="00196500">
            <w:pPr>
              <w:spacing w:before="60" w:after="60"/>
              <w:jc w:val="center"/>
              <w:rPr>
                <w:rStyle w:val="InspektionText"/>
              </w:rPr>
            </w:pPr>
            <w:sdt>
              <w:sdtPr>
                <w:rPr>
                  <w:rFonts w:ascii="Arial" w:hAnsi="Arial"/>
                  <w:sz w:val="20"/>
                  <w:szCs w:val="20"/>
                </w:rPr>
                <w:id w:val="-119360992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r w:rsidR="00196500" w:rsidRPr="00D56693" w14:paraId="2FE51AA0" w14:textId="77777777" w:rsidTr="003C4420">
        <w:trPr>
          <w:cantSplit/>
        </w:trPr>
        <w:tc>
          <w:tcPr>
            <w:tcW w:w="6446" w:type="dxa"/>
            <w:shd w:val="clear" w:color="auto" w:fill="auto"/>
          </w:tcPr>
          <w:p w14:paraId="302041B9" w14:textId="77777777" w:rsidR="00196500" w:rsidRPr="00D56693" w:rsidRDefault="00196500" w:rsidP="00196500">
            <w:r w:rsidRPr="00D56693">
              <w:t>Mikrobiologisches Wachstum wird gegebenenfalls untersucht und die Keime typisiert. Die Abweichung wird rapportiert und der Chargendokumentation beigelegt:</w:t>
            </w:r>
          </w:p>
        </w:tc>
        <w:tc>
          <w:tcPr>
            <w:tcW w:w="567" w:type="dxa"/>
            <w:shd w:val="clear" w:color="auto" w:fill="auto"/>
          </w:tcPr>
          <w:p w14:paraId="608626D4" w14:textId="77777777" w:rsidR="00196500" w:rsidRPr="00D56693" w:rsidRDefault="00E67248" w:rsidP="00196500">
            <w:pPr>
              <w:spacing w:before="60" w:after="60"/>
              <w:jc w:val="center"/>
              <w:rPr>
                <w:sz w:val="20"/>
                <w:szCs w:val="20"/>
              </w:rPr>
            </w:pPr>
            <w:sdt>
              <w:sdtPr>
                <w:rPr>
                  <w:sz w:val="20"/>
                  <w:szCs w:val="20"/>
                </w:rPr>
                <w:id w:val="-165691266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158C7DF1" w14:textId="77777777" w:rsidR="00196500" w:rsidRPr="00D56693" w:rsidRDefault="00E67248" w:rsidP="00196500">
            <w:pPr>
              <w:spacing w:before="60" w:after="60"/>
              <w:jc w:val="center"/>
              <w:rPr>
                <w:sz w:val="20"/>
                <w:szCs w:val="20"/>
              </w:rPr>
            </w:pPr>
            <w:sdt>
              <w:sdtPr>
                <w:rPr>
                  <w:sz w:val="20"/>
                  <w:szCs w:val="20"/>
                </w:rPr>
                <w:id w:val="-1434504851"/>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49C841BE" w14:textId="77777777" w:rsidR="00196500" w:rsidRPr="00D56693" w:rsidRDefault="00E67248" w:rsidP="00196500">
            <w:pPr>
              <w:spacing w:before="60" w:after="60"/>
              <w:jc w:val="center"/>
              <w:rPr>
                <w:rStyle w:val="InspektionText"/>
              </w:rPr>
            </w:pPr>
            <w:sdt>
              <w:sdtPr>
                <w:rPr>
                  <w:rFonts w:ascii="Arial" w:hAnsi="Arial"/>
                  <w:sz w:val="20"/>
                  <w:szCs w:val="20"/>
                </w:rPr>
                <w:id w:val="170397165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228F02E5" w14:textId="77777777" w:rsidR="00196500" w:rsidRPr="00D56693" w:rsidRDefault="00E67248" w:rsidP="00196500">
            <w:pPr>
              <w:spacing w:before="60" w:after="60"/>
              <w:jc w:val="center"/>
              <w:rPr>
                <w:rStyle w:val="InspektionText"/>
              </w:rPr>
            </w:pPr>
            <w:sdt>
              <w:sdtPr>
                <w:rPr>
                  <w:rFonts w:ascii="Arial" w:hAnsi="Arial"/>
                  <w:sz w:val="20"/>
                  <w:szCs w:val="20"/>
                </w:rPr>
                <w:id w:val="130596154"/>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636EE21B" w14:textId="77777777" w:rsidR="00196500" w:rsidRPr="00D56693" w:rsidRDefault="00E67248" w:rsidP="00196500">
            <w:pPr>
              <w:spacing w:before="60" w:after="60"/>
              <w:jc w:val="center"/>
              <w:rPr>
                <w:rStyle w:val="InspektionText"/>
              </w:rPr>
            </w:pPr>
            <w:sdt>
              <w:sdtPr>
                <w:rPr>
                  <w:rFonts w:ascii="Arial" w:hAnsi="Arial"/>
                  <w:sz w:val="20"/>
                  <w:szCs w:val="20"/>
                </w:rPr>
                <w:id w:val="-1372001559"/>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bl>
    <w:p w14:paraId="0F3DBCDA" w14:textId="7E2D9B69" w:rsidR="00356372" w:rsidRPr="00D56693" w:rsidRDefault="00C94EFC" w:rsidP="00BF3738">
      <w:pPr>
        <w:pStyle w:val="berschrift3"/>
        <w:spacing w:before="120"/>
      </w:pPr>
      <w:r w:rsidRPr="00D56693">
        <w:t>Verwendete Reagenzien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D56693" w14:paraId="55C4137E" w14:textId="77777777" w:rsidTr="003C4420">
        <w:trPr>
          <w:cantSplit/>
        </w:trPr>
        <w:tc>
          <w:tcPr>
            <w:tcW w:w="6446" w:type="dxa"/>
          </w:tcPr>
          <w:p w14:paraId="4E82B2D7" w14:textId="77777777" w:rsidR="00196500" w:rsidRPr="00D56693" w:rsidRDefault="00196500" w:rsidP="00334783">
            <w:pPr>
              <w:spacing w:before="60"/>
              <w:ind w:left="62"/>
              <w:rPr>
                <w:sz w:val="20"/>
              </w:rPr>
            </w:pPr>
          </w:p>
        </w:tc>
        <w:tc>
          <w:tcPr>
            <w:tcW w:w="1276" w:type="dxa"/>
            <w:gridSpan w:val="2"/>
          </w:tcPr>
          <w:p w14:paraId="0713C311" w14:textId="77777777" w:rsidR="00196500" w:rsidRPr="00D56693" w:rsidRDefault="00196500"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C2F184D" w14:textId="234FED33" w:rsidR="00196500" w:rsidRPr="00D56693" w:rsidRDefault="00196500"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96500" w:rsidRPr="00D56693" w14:paraId="0562651A" w14:textId="77777777" w:rsidTr="003C4420">
        <w:trPr>
          <w:cantSplit/>
        </w:trPr>
        <w:tc>
          <w:tcPr>
            <w:tcW w:w="6446" w:type="dxa"/>
          </w:tcPr>
          <w:p w14:paraId="5E2CBA97" w14:textId="77777777" w:rsidR="00196500" w:rsidRPr="00D56693" w:rsidRDefault="00196500" w:rsidP="00334783">
            <w:pPr>
              <w:spacing w:before="60"/>
              <w:ind w:left="62"/>
              <w:rPr>
                <w:sz w:val="20"/>
              </w:rPr>
            </w:pPr>
          </w:p>
        </w:tc>
        <w:tc>
          <w:tcPr>
            <w:tcW w:w="567" w:type="dxa"/>
          </w:tcPr>
          <w:p w14:paraId="74FF0952" w14:textId="77777777" w:rsidR="00196500" w:rsidRPr="00D56693" w:rsidRDefault="00196500" w:rsidP="00334783">
            <w:pPr>
              <w:spacing w:before="60"/>
              <w:jc w:val="center"/>
              <w:rPr>
                <w:rFonts w:cs="Arial"/>
                <w:b/>
                <w:sz w:val="20"/>
                <w:szCs w:val="20"/>
              </w:rPr>
            </w:pPr>
            <w:r w:rsidRPr="00D56693">
              <w:rPr>
                <w:rFonts w:cs="Arial"/>
                <w:b/>
                <w:sz w:val="20"/>
                <w:szCs w:val="20"/>
              </w:rPr>
              <w:t>ja</w:t>
            </w:r>
          </w:p>
        </w:tc>
        <w:tc>
          <w:tcPr>
            <w:tcW w:w="709" w:type="dxa"/>
          </w:tcPr>
          <w:p w14:paraId="77158027" w14:textId="77777777" w:rsidR="00196500" w:rsidRPr="00D56693" w:rsidRDefault="00196500"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EE251A1" w14:textId="77777777" w:rsidR="00196500" w:rsidRPr="00D56693" w:rsidRDefault="00196500"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1B6251E6" w14:textId="77777777" w:rsidR="00196500" w:rsidRPr="00D56693" w:rsidRDefault="00196500"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5ECB82D" w14:textId="77777777" w:rsidR="00196500" w:rsidRPr="00D56693" w:rsidRDefault="00196500" w:rsidP="00334783">
            <w:pPr>
              <w:spacing w:before="60"/>
              <w:jc w:val="center"/>
              <w:rPr>
                <w:b/>
                <w:sz w:val="20"/>
              </w:rPr>
            </w:pPr>
            <w:r w:rsidRPr="00D56693">
              <w:rPr>
                <w:rFonts w:cs="Arial"/>
                <w:b/>
                <w:sz w:val="20"/>
                <w:szCs w:val="20"/>
              </w:rPr>
              <w:t>nein</w:t>
            </w:r>
          </w:p>
        </w:tc>
      </w:tr>
      <w:tr w:rsidR="00196500" w:rsidRPr="00D56693" w14:paraId="0E9238BA" w14:textId="77777777" w:rsidTr="003C4420">
        <w:trPr>
          <w:cantSplit/>
        </w:trPr>
        <w:tc>
          <w:tcPr>
            <w:tcW w:w="6446" w:type="dxa"/>
            <w:shd w:val="clear" w:color="auto" w:fill="auto"/>
          </w:tcPr>
          <w:p w14:paraId="2ACD4640" w14:textId="77777777" w:rsidR="00196500" w:rsidRPr="00D56693" w:rsidRDefault="007448BB" w:rsidP="00334783">
            <w:pPr>
              <w:rPr>
                <w:lang w:eastAsia="de-DE"/>
              </w:rPr>
            </w:pPr>
            <w:r w:rsidRPr="00D56693">
              <w:t>Auf Vorrat gelagerte Reagenzien sind mit Herstellungsdatum, Verwendbarkeitsfrist / Verfalldatum versehen:</w:t>
            </w:r>
          </w:p>
        </w:tc>
        <w:tc>
          <w:tcPr>
            <w:tcW w:w="567" w:type="dxa"/>
            <w:shd w:val="clear" w:color="auto" w:fill="auto"/>
          </w:tcPr>
          <w:p w14:paraId="200CDABF" w14:textId="77777777" w:rsidR="00196500" w:rsidRPr="00D56693" w:rsidRDefault="00E67248" w:rsidP="00334783">
            <w:pPr>
              <w:spacing w:before="60" w:after="60"/>
              <w:jc w:val="center"/>
              <w:rPr>
                <w:sz w:val="20"/>
                <w:szCs w:val="20"/>
              </w:rPr>
            </w:pPr>
            <w:sdt>
              <w:sdtPr>
                <w:rPr>
                  <w:sz w:val="20"/>
                  <w:szCs w:val="20"/>
                </w:rPr>
                <w:id w:val="-76700527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9" w:type="dxa"/>
            <w:shd w:val="clear" w:color="auto" w:fill="auto"/>
          </w:tcPr>
          <w:p w14:paraId="28308E88" w14:textId="77777777" w:rsidR="00196500" w:rsidRPr="00D56693" w:rsidRDefault="00E67248" w:rsidP="00334783">
            <w:pPr>
              <w:spacing w:before="60" w:after="60"/>
              <w:jc w:val="center"/>
              <w:rPr>
                <w:sz w:val="20"/>
                <w:szCs w:val="20"/>
              </w:rPr>
            </w:pPr>
            <w:sdt>
              <w:sdtPr>
                <w:rPr>
                  <w:sz w:val="20"/>
                  <w:szCs w:val="20"/>
                </w:rPr>
                <w:id w:val="-165397173"/>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567" w:type="dxa"/>
            <w:shd w:val="clear" w:color="auto" w:fill="F2F2F2" w:themeFill="background1" w:themeFillShade="F2"/>
          </w:tcPr>
          <w:p w14:paraId="69D8B346" w14:textId="77777777" w:rsidR="00196500" w:rsidRPr="00D56693" w:rsidRDefault="00E67248" w:rsidP="00334783">
            <w:pPr>
              <w:spacing w:before="60" w:after="60"/>
              <w:jc w:val="center"/>
              <w:rPr>
                <w:rStyle w:val="InspektionText"/>
              </w:rPr>
            </w:pPr>
            <w:sdt>
              <w:sdtPr>
                <w:rPr>
                  <w:rFonts w:ascii="Arial" w:hAnsi="Arial"/>
                  <w:sz w:val="20"/>
                  <w:szCs w:val="20"/>
                </w:rPr>
                <w:id w:val="-1454324057"/>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708" w:type="dxa"/>
            <w:shd w:val="clear" w:color="auto" w:fill="F2F2F2" w:themeFill="background1" w:themeFillShade="F2"/>
          </w:tcPr>
          <w:p w14:paraId="3962634A" w14:textId="77777777" w:rsidR="00196500" w:rsidRPr="00D56693" w:rsidRDefault="00E67248" w:rsidP="00334783">
            <w:pPr>
              <w:spacing w:before="60" w:after="60"/>
              <w:jc w:val="center"/>
              <w:rPr>
                <w:rStyle w:val="InspektionText"/>
              </w:rPr>
            </w:pPr>
            <w:sdt>
              <w:sdtPr>
                <w:rPr>
                  <w:rFonts w:ascii="Arial" w:hAnsi="Arial"/>
                  <w:sz w:val="20"/>
                  <w:szCs w:val="20"/>
                </w:rPr>
                <w:id w:val="1718701772"/>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c>
          <w:tcPr>
            <w:tcW w:w="642" w:type="dxa"/>
            <w:shd w:val="clear" w:color="auto" w:fill="F2F2F2" w:themeFill="background1" w:themeFillShade="F2"/>
          </w:tcPr>
          <w:p w14:paraId="0E87E614" w14:textId="77777777" w:rsidR="00196500" w:rsidRPr="00D56693" w:rsidRDefault="00E67248" w:rsidP="00334783">
            <w:pPr>
              <w:spacing w:before="60" w:after="60"/>
              <w:jc w:val="center"/>
              <w:rPr>
                <w:rStyle w:val="InspektionText"/>
              </w:rPr>
            </w:pPr>
            <w:sdt>
              <w:sdtPr>
                <w:rPr>
                  <w:rFonts w:ascii="Arial" w:hAnsi="Arial"/>
                  <w:sz w:val="20"/>
                  <w:szCs w:val="20"/>
                </w:rPr>
                <w:id w:val="1264582965"/>
                <w14:checkbox>
                  <w14:checked w14:val="0"/>
                  <w14:checkedState w14:val="2612" w14:font="MS Gothic"/>
                  <w14:uncheckedState w14:val="2610" w14:font="MS Gothic"/>
                </w14:checkbox>
              </w:sdtPr>
              <w:sdtEndPr/>
              <w:sdtContent>
                <w:r w:rsidR="00196500" w:rsidRPr="00D56693">
                  <w:rPr>
                    <w:rFonts w:ascii="MS Gothic" w:eastAsia="MS Gothic" w:hAnsi="MS Gothic"/>
                    <w:sz w:val="20"/>
                    <w:szCs w:val="20"/>
                  </w:rPr>
                  <w:t>☐</w:t>
                </w:r>
              </w:sdtContent>
            </w:sdt>
          </w:p>
        </w:tc>
      </w:tr>
    </w:tbl>
    <w:p w14:paraId="4756C686" w14:textId="3B2196A0" w:rsidR="00D5771D" w:rsidRPr="00D56693" w:rsidRDefault="00BF3738" w:rsidP="00BF3738">
      <w:pPr>
        <w:pStyle w:val="berschrift2"/>
        <w:keepLines w:val="0"/>
        <w:spacing w:before="240" w:after="120" w:line="240" w:lineRule="auto"/>
        <w:ind w:left="578" w:hanging="578"/>
        <w:jc w:val="both"/>
      </w:pPr>
      <w:r w:rsidRPr="00D56693">
        <w:t>Freigabe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7448BB" w:rsidRPr="00D56693" w14:paraId="05BF6A47" w14:textId="77777777" w:rsidTr="003C4420">
        <w:trPr>
          <w:cantSplit/>
        </w:trPr>
        <w:tc>
          <w:tcPr>
            <w:tcW w:w="6446" w:type="dxa"/>
          </w:tcPr>
          <w:p w14:paraId="4551699D" w14:textId="77777777" w:rsidR="007448BB" w:rsidRPr="00D56693" w:rsidRDefault="007448BB" w:rsidP="00334783">
            <w:pPr>
              <w:spacing w:before="60"/>
              <w:ind w:left="62"/>
              <w:rPr>
                <w:sz w:val="20"/>
              </w:rPr>
            </w:pPr>
          </w:p>
        </w:tc>
        <w:tc>
          <w:tcPr>
            <w:tcW w:w="1276" w:type="dxa"/>
            <w:gridSpan w:val="2"/>
          </w:tcPr>
          <w:p w14:paraId="5F4D9755" w14:textId="77777777" w:rsidR="007448BB" w:rsidRPr="00D56693" w:rsidRDefault="007448BB"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EB375EA" w14:textId="4F6784D7" w:rsidR="007448BB" w:rsidRPr="00D56693" w:rsidRDefault="007448BB"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7448BB" w:rsidRPr="00D56693" w14:paraId="6A22CDD2" w14:textId="77777777" w:rsidTr="003C4420">
        <w:trPr>
          <w:cantSplit/>
        </w:trPr>
        <w:tc>
          <w:tcPr>
            <w:tcW w:w="6446" w:type="dxa"/>
          </w:tcPr>
          <w:p w14:paraId="1B5CD839" w14:textId="77777777" w:rsidR="007448BB" w:rsidRPr="00D56693" w:rsidRDefault="007448BB" w:rsidP="00334783">
            <w:pPr>
              <w:spacing w:before="60"/>
              <w:ind w:left="62"/>
              <w:rPr>
                <w:sz w:val="20"/>
              </w:rPr>
            </w:pPr>
          </w:p>
        </w:tc>
        <w:tc>
          <w:tcPr>
            <w:tcW w:w="567" w:type="dxa"/>
          </w:tcPr>
          <w:p w14:paraId="53DFBF8C" w14:textId="77777777" w:rsidR="007448BB" w:rsidRPr="00D56693" w:rsidRDefault="007448BB" w:rsidP="00334783">
            <w:pPr>
              <w:spacing w:before="60"/>
              <w:jc w:val="center"/>
              <w:rPr>
                <w:rFonts w:cs="Arial"/>
                <w:b/>
                <w:sz w:val="20"/>
                <w:szCs w:val="20"/>
              </w:rPr>
            </w:pPr>
            <w:r w:rsidRPr="00D56693">
              <w:rPr>
                <w:rFonts w:cs="Arial"/>
                <w:b/>
                <w:sz w:val="20"/>
                <w:szCs w:val="20"/>
              </w:rPr>
              <w:t>ja</w:t>
            </w:r>
          </w:p>
        </w:tc>
        <w:tc>
          <w:tcPr>
            <w:tcW w:w="709" w:type="dxa"/>
          </w:tcPr>
          <w:p w14:paraId="49C44A94" w14:textId="77777777" w:rsidR="007448BB" w:rsidRPr="00D56693" w:rsidRDefault="007448BB"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A6DFF1D" w14:textId="77777777" w:rsidR="007448BB" w:rsidRPr="00D56693" w:rsidRDefault="007448BB"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8E0ABDD" w14:textId="77777777" w:rsidR="007448BB" w:rsidRPr="00D56693" w:rsidRDefault="007448BB"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E2E1D32" w14:textId="77777777" w:rsidR="007448BB" w:rsidRPr="00D56693" w:rsidRDefault="007448BB" w:rsidP="00334783">
            <w:pPr>
              <w:spacing w:before="60"/>
              <w:jc w:val="center"/>
              <w:rPr>
                <w:b/>
                <w:sz w:val="20"/>
              </w:rPr>
            </w:pPr>
            <w:r w:rsidRPr="00D56693">
              <w:rPr>
                <w:rFonts w:cs="Arial"/>
                <w:b/>
                <w:sz w:val="20"/>
                <w:szCs w:val="20"/>
              </w:rPr>
              <w:t>nein</w:t>
            </w:r>
          </w:p>
        </w:tc>
      </w:tr>
      <w:tr w:rsidR="007448BB" w:rsidRPr="00D56693" w14:paraId="6C0F052C" w14:textId="77777777" w:rsidTr="003C4420">
        <w:trPr>
          <w:cantSplit/>
        </w:trPr>
        <w:tc>
          <w:tcPr>
            <w:tcW w:w="6446" w:type="dxa"/>
            <w:shd w:val="clear" w:color="auto" w:fill="auto"/>
          </w:tcPr>
          <w:p w14:paraId="543ED624" w14:textId="5D8EEBCD" w:rsidR="007448BB" w:rsidRPr="00D56693" w:rsidRDefault="007448BB" w:rsidP="007448BB">
            <w:r w:rsidRPr="00D56693">
              <w:t>Freigebende Person</w:t>
            </w:r>
            <w:r w:rsidR="008B264A" w:rsidRPr="00D56693">
              <w:t>(en)</w:t>
            </w:r>
            <w:r w:rsidRPr="00D56693">
              <w:t>: fvP oder stv</w:t>
            </w:r>
            <w:r w:rsidR="00CE4652">
              <w:t>.</w:t>
            </w:r>
            <w:r w:rsidRPr="00D56693">
              <w:t xml:space="preserve"> fvP oder Release Officer:</w:t>
            </w:r>
          </w:p>
        </w:tc>
        <w:tc>
          <w:tcPr>
            <w:tcW w:w="567" w:type="dxa"/>
            <w:shd w:val="clear" w:color="auto" w:fill="auto"/>
          </w:tcPr>
          <w:p w14:paraId="09AA0FA7" w14:textId="77777777" w:rsidR="007448BB" w:rsidRPr="00D56693" w:rsidRDefault="00E67248" w:rsidP="007448BB">
            <w:pPr>
              <w:spacing w:before="60" w:after="60"/>
              <w:jc w:val="center"/>
              <w:rPr>
                <w:sz w:val="20"/>
                <w:szCs w:val="20"/>
              </w:rPr>
            </w:pPr>
            <w:sdt>
              <w:sdtPr>
                <w:rPr>
                  <w:sz w:val="20"/>
                  <w:szCs w:val="20"/>
                </w:rPr>
                <w:id w:val="586815078"/>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709" w:type="dxa"/>
            <w:shd w:val="clear" w:color="auto" w:fill="auto"/>
          </w:tcPr>
          <w:p w14:paraId="5C2734B6" w14:textId="77777777" w:rsidR="007448BB" w:rsidRPr="00D56693" w:rsidRDefault="00E67248" w:rsidP="007448BB">
            <w:pPr>
              <w:spacing w:before="60" w:after="60"/>
              <w:jc w:val="center"/>
              <w:rPr>
                <w:sz w:val="20"/>
                <w:szCs w:val="20"/>
              </w:rPr>
            </w:pPr>
            <w:sdt>
              <w:sdtPr>
                <w:rPr>
                  <w:sz w:val="20"/>
                  <w:szCs w:val="20"/>
                </w:rPr>
                <w:id w:val="-1896342083"/>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567" w:type="dxa"/>
            <w:shd w:val="clear" w:color="auto" w:fill="F2F2F2" w:themeFill="background1" w:themeFillShade="F2"/>
          </w:tcPr>
          <w:p w14:paraId="671E090D" w14:textId="77777777" w:rsidR="007448BB" w:rsidRPr="00D56693" w:rsidRDefault="00E67248" w:rsidP="007448BB">
            <w:pPr>
              <w:spacing w:before="60" w:after="60"/>
              <w:jc w:val="center"/>
              <w:rPr>
                <w:rStyle w:val="InspektionText"/>
              </w:rPr>
            </w:pPr>
            <w:sdt>
              <w:sdtPr>
                <w:rPr>
                  <w:rFonts w:ascii="Arial" w:hAnsi="Arial"/>
                  <w:sz w:val="20"/>
                  <w:szCs w:val="20"/>
                </w:rPr>
                <w:id w:val="399718276"/>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708" w:type="dxa"/>
            <w:shd w:val="clear" w:color="auto" w:fill="F2F2F2" w:themeFill="background1" w:themeFillShade="F2"/>
          </w:tcPr>
          <w:p w14:paraId="064E16E3" w14:textId="77777777" w:rsidR="007448BB" w:rsidRPr="00D56693" w:rsidRDefault="00E67248" w:rsidP="007448BB">
            <w:pPr>
              <w:spacing w:before="60" w:after="60"/>
              <w:jc w:val="center"/>
              <w:rPr>
                <w:rStyle w:val="InspektionText"/>
              </w:rPr>
            </w:pPr>
            <w:sdt>
              <w:sdtPr>
                <w:rPr>
                  <w:rFonts w:ascii="Arial" w:hAnsi="Arial"/>
                  <w:sz w:val="20"/>
                  <w:szCs w:val="20"/>
                </w:rPr>
                <w:id w:val="450979236"/>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642" w:type="dxa"/>
            <w:shd w:val="clear" w:color="auto" w:fill="F2F2F2" w:themeFill="background1" w:themeFillShade="F2"/>
          </w:tcPr>
          <w:p w14:paraId="7CD0A9CC" w14:textId="77777777" w:rsidR="007448BB" w:rsidRPr="00D56693" w:rsidRDefault="00E67248" w:rsidP="007448BB">
            <w:pPr>
              <w:spacing w:before="60" w:after="60"/>
              <w:jc w:val="center"/>
              <w:rPr>
                <w:rStyle w:val="InspektionText"/>
              </w:rPr>
            </w:pPr>
            <w:sdt>
              <w:sdtPr>
                <w:rPr>
                  <w:rFonts w:ascii="Arial" w:hAnsi="Arial"/>
                  <w:sz w:val="20"/>
                  <w:szCs w:val="20"/>
                </w:rPr>
                <w:id w:val="-1708246259"/>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r>
      <w:tr w:rsidR="007448BB" w:rsidRPr="00D56693" w14:paraId="5ACF010E" w14:textId="77777777" w:rsidTr="003C4420">
        <w:trPr>
          <w:cantSplit/>
        </w:trPr>
        <w:tc>
          <w:tcPr>
            <w:tcW w:w="6446" w:type="dxa"/>
            <w:shd w:val="clear" w:color="auto" w:fill="auto"/>
          </w:tcPr>
          <w:p w14:paraId="174651D0" w14:textId="3DDBD93A" w:rsidR="007448BB" w:rsidRPr="00D56693" w:rsidRDefault="007448BB" w:rsidP="007448BB">
            <w:r w:rsidRPr="00D56693">
              <w:lastRenderedPageBreak/>
              <w:t xml:space="preserve">Freigabe </w:t>
            </w:r>
            <w:r w:rsidR="00535985" w:rsidRPr="00D56693">
              <w:t xml:space="preserve">erfolgt </w:t>
            </w:r>
            <w:r w:rsidRPr="00D56693">
              <w:t>unter Vergleich mit Spezifikationen und unter Voraussetzung der Herstellung mit validierten Prozessen</w:t>
            </w:r>
            <w:r w:rsidR="00535985" w:rsidRPr="00D56693">
              <w:t>. Die Freigabekriterien sind in einer SOP festgeschrieben</w:t>
            </w:r>
            <w:r w:rsidRPr="00D56693">
              <w:t>:</w:t>
            </w:r>
          </w:p>
        </w:tc>
        <w:tc>
          <w:tcPr>
            <w:tcW w:w="567" w:type="dxa"/>
            <w:shd w:val="clear" w:color="auto" w:fill="auto"/>
          </w:tcPr>
          <w:p w14:paraId="7FBD5088" w14:textId="77777777" w:rsidR="007448BB" w:rsidRPr="00D56693" w:rsidRDefault="00E67248" w:rsidP="007448BB">
            <w:pPr>
              <w:spacing w:before="60" w:after="60"/>
              <w:jc w:val="center"/>
              <w:rPr>
                <w:sz w:val="20"/>
                <w:szCs w:val="20"/>
              </w:rPr>
            </w:pPr>
            <w:sdt>
              <w:sdtPr>
                <w:rPr>
                  <w:sz w:val="20"/>
                  <w:szCs w:val="20"/>
                </w:rPr>
                <w:id w:val="954365580"/>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709" w:type="dxa"/>
            <w:shd w:val="clear" w:color="auto" w:fill="auto"/>
          </w:tcPr>
          <w:p w14:paraId="1CC7658C" w14:textId="77777777" w:rsidR="007448BB" w:rsidRPr="00D56693" w:rsidRDefault="00E67248" w:rsidP="007448BB">
            <w:pPr>
              <w:spacing w:before="60" w:after="60"/>
              <w:jc w:val="center"/>
              <w:rPr>
                <w:sz w:val="20"/>
                <w:szCs w:val="20"/>
              </w:rPr>
            </w:pPr>
            <w:sdt>
              <w:sdtPr>
                <w:rPr>
                  <w:sz w:val="20"/>
                  <w:szCs w:val="20"/>
                </w:rPr>
                <w:id w:val="592601602"/>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567" w:type="dxa"/>
            <w:shd w:val="clear" w:color="auto" w:fill="F2F2F2" w:themeFill="background1" w:themeFillShade="F2"/>
          </w:tcPr>
          <w:p w14:paraId="288F7451" w14:textId="77777777" w:rsidR="007448BB" w:rsidRPr="00D56693" w:rsidRDefault="00E67248" w:rsidP="007448BB">
            <w:pPr>
              <w:spacing w:before="60" w:after="60"/>
              <w:jc w:val="center"/>
              <w:rPr>
                <w:rStyle w:val="InspektionText"/>
              </w:rPr>
            </w:pPr>
            <w:sdt>
              <w:sdtPr>
                <w:rPr>
                  <w:rFonts w:ascii="Arial" w:hAnsi="Arial"/>
                  <w:sz w:val="20"/>
                  <w:szCs w:val="20"/>
                </w:rPr>
                <w:id w:val="1061684575"/>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708" w:type="dxa"/>
            <w:shd w:val="clear" w:color="auto" w:fill="F2F2F2" w:themeFill="background1" w:themeFillShade="F2"/>
          </w:tcPr>
          <w:p w14:paraId="226E13B4" w14:textId="77777777" w:rsidR="007448BB" w:rsidRPr="00D56693" w:rsidRDefault="00E67248" w:rsidP="007448BB">
            <w:pPr>
              <w:spacing w:before="60" w:after="60"/>
              <w:jc w:val="center"/>
              <w:rPr>
                <w:rStyle w:val="InspektionText"/>
              </w:rPr>
            </w:pPr>
            <w:sdt>
              <w:sdtPr>
                <w:rPr>
                  <w:rFonts w:ascii="Arial" w:hAnsi="Arial"/>
                  <w:sz w:val="20"/>
                  <w:szCs w:val="20"/>
                </w:rPr>
                <w:id w:val="1399704453"/>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c>
          <w:tcPr>
            <w:tcW w:w="642" w:type="dxa"/>
            <w:shd w:val="clear" w:color="auto" w:fill="F2F2F2" w:themeFill="background1" w:themeFillShade="F2"/>
          </w:tcPr>
          <w:p w14:paraId="73F6B6C8" w14:textId="77777777" w:rsidR="007448BB" w:rsidRPr="00D56693" w:rsidRDefault="00E67248" w:rsidP="007448BB">
            <w:pPr>
              <w:spacing w:before="60" w:after="60"/>
              <w:jc w:val="center"/>
              <w:rPr>
                <w:rStyle w:val="InspektionText"/>
              </w:rPr>
            </w:pPr>
            <w:sdt>
              <w:sdtPr>
                <w:rPr>
                  <w:rFonts w:ascii="Arial" w:hAnsi="Arial"/>
                  <w:sz w:val="20"/>
                  <w:szCs w:val="20"/>
                </w:rPr>
                <w:id w:val="665915894"/>
                <w14:checkbox>
                  <w14:checked w14:val="0"/>
                  <w14:checkedState w14:val="2612" w14:font="MS Gothic"/>
                  <w14:uncheckedState w14:val="2610" w14:font="MS Gothic"/>
                </w14:checkbox>
              </w:sdtPr>
              <w:sdtEndPr/>
              <w:sdtContent>
                <w:r w:rsidR="007448BB" w:rsidRPr="00D56693">
                  <w:rPr>
                    <w:rFonts w:ascii="MS Gothic" w:eastAsia="MS Gothic" w:hAnsi="MS Gothic"/>
                    <w:sz w:val="20"/>
                    <w:szCs w:val="20"/>
                  </w:rPr>
                  <w:t>☐</w:t>
                </w:r>
              </w:sdtContent>
            </w:sdt>
          </w:p>
        </w:tc>
      </w:tr>
      <w:tr w:rsidR="007448BB" w:rsidRPr="00D56693" w14:paraId="145496DC" w14:textId="77777777" w:rsidTr="006F364D">
        <w:trPr>
          <w:cantSplit/>
          <w:trHeight w:val="1391"/>
        </w:trPr>
        <w:tc>
          <w:tcPr>
            <w:tcW w:w="9639" w:type="dxa"/>
            <w:gridSpan w:val="6"/>
            <w:shd w:val="clear" w:color="auto" w:fill="D9D9D9" w:themeFill="background1" w:themeFillShade="D9"/>
          </w:tcPr>
          <w:p w14:paraId="1D27A0E8" w14:textId="753DEB09" w:rsidR="007448BB" w:rsidRPr="00D56693" w:rsidRDefault="007448BB" w:rsidP="00334783">
            <w:pPr>
              <w:rPr>
                <w:rStyle w:val="InspektionText"/>
                <w:rFonts w:asciiTheme="minorHAnsi" w:hAnsiTheme="minorHAnsi"/>
                <w:sz w:val="21"/>
              </w:rPr>
            </w:pPr>
            <w:r w:rsidRPr="00D56693">
              <w:rPr>
                <w:b/>
              </w:rPr>
              <w:t>Generelle Bemerkungen zur Qualitätskontrolle:</w:t>
            </w:r>
          </w:p>
        </w:tc>
      </w:tr>
    </w:tbl>
    <w:p w14:paraId="4F82FC1C" w14:textId="3DB0ED9A" w:rsidR="00D5771D" w:rsidRPr="00D56693" w:rsidRDefault="008465CF" w:rsidP="0017186A">
      <w:pPr>
        <w:pStyle w:val="berschrift1"/>
      </w:pPr>
      <w:r w:rsidRPr="00D56693">
        <w:t>Ausgelagerte Aktivitäten</w:t>
      </w:r>
      <w:r w:rsidR="007F7E1A" w:rsidRPr="00D56693">
        <w:t xml:space="preserve">, </w:t>
      </w:r>
      <w:r w:rsidR="00E45FFE" w:rsidRPr="00D56693">
        <w:t>Herstellung im Lohnauftrag</w:t>
      </w:r>
      <w:r w:rsidR="000E544A" w:rsidRPr="00D56693">
        <w:rPr>
          <w:rStyle w:val="Funotenzeichen"/>
        </w:rPr>
        <w:footnoteReference w:id="7"/>
      </w:r>
    </w:p>
    <w:p w14:paraId="1FBF07AF" w14:textId="0A40E93A" w:rsidR="00D5771D" w:rsidRPr="00D56693" w:rsidRDefault="0017186A" w:rsidP="0017186A">
      <w:pPr>
        <w:pStyle w:val="berschrift2"/>
        <w:keepLines w:val="0"/>
        <w:spacing w:before="240" w:after="120" w:line="240" w:lineRule="auto"/>
        <w:ind w:left="578" w:hanging="578"/>
        <w:jc w:val="both"/>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3380B" w:rsidRPr="00D56693" w14:paraId="0FEDF3A5" w14:textId="77777777" w:rsidTr="003C4420">
        <w:trPr>
          <w:cantSplit/>
        </w:trPr>
        <w:tc>
          <w:tcPr>
            <w:tcW w:w="6446" w:type="dxa"/>
          </w:tcPr>
          <w:p w14:paraId="522FC8BA" w14:textId="77777777" w:rsidR="0033380B" w:rsidRPr="00D56693" w:rsidRDefault="0033380B" w:rsidP="00334783">
            <w:pPr>
              <w:spacing w:before="60"/>
              <w:ind w:left="62"/>
              <w:rPr>
                <w:sz w:val="20"/>
              </w:rPr>
            </w:pPr>
          </w:p>
        </w:tc>
        <w:tc>
          <w:tcPr>
            <w:tcW w:w="1276" w:type="dxa"/>
            <w:gridSpan w:val="2"/>
          </w:tcPr>
          <w:p w14:paraId="0E34787E" w14:textId="77777777" w:rsidR="0033380B" w:rsidRPr="00D56693" w:rsidRDefault="0033380B"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0DFF22FD" w14:textId="493A68F8" w:rsidR="0033380B" w:rsidRPr="00D56693" w:rsidRDefault="0033380B"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33380B" w:rsidRPr="00D56693" w14:paraId="701F298A" w14:textId="77777777" w:rsidTr="003C4420">
        <w:trPr>
          <w:cantSplit/>
        </w:trPr>
        <w:tc>
          <w:tcPr>
            <w:tcW w:w="6446" w:type="dxa"/>
          </w:tcPr>
          <w:p w14:paraId="36A8A91B" w14:textId="77777777" w:rsidR="0033380B" w:rsidRPr="00D56693" w:rsidRDefault="0033380B" w:rsidP="00334783">
            <w:pPr>
              <w:spacing w:before="60"/>
              <w:ind w:left="62"/>
              <w:rPr>
                <w:sz w:val="20"/>
              </w:rPr>
            </w:pPr>
          </w:p>
        </w:tc>
        <w:tc>
          <w:tcPr>
            <w:tcW w:w="567" w:type="dxa"/>
          </w:tcPr>
          <w:p w14:paraId="7F6C3211" w14:textId="77777777" w:rsidR="0033380B" w:rsidRPr="00D56693" w:rsidRDefault="0033380B" w:rsidP="00334783">
            <w:pPr>
              <w:spacing w:before="60"/>
              <w:jc w:val="center"/>
              <w:rPr>
                <w:rFonts w:cs="Arial"/>
                <w:b/>
                <w:sz w:val="20"/>
                <w:szCs w:val="20"/>
              </w:rPr>
            </w:pPr>
            <w:r w:rsidRPr="00D56693">
              <w:rPr>
                <w:rFonts w:cs="Arial"/>
                <w:b/>
                <w:sz w:val="20"/>
                <w:szCs w:val="20"/>
              </w:rPr>
              <w:t>ja</w:t>
            </w:r>
          </w:p>
        </w:tc>
        <w:tc>
          <w:tcPr>
            <w:tcW w:w="709" w:type="dxa"/>
          </w:tcPr>
          <w:p w14:paraId="74C9BE64" w14:textId="77777777" w:rsidR="0033380B" w:rsidRPr="00D56693" w:rsidRDefault="0033380B"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7A9A0B38" w14:textId="77777777" w:rsidR="0033380B" w:rsidRPr="00D56693" w:rsidRDefault="0033380B"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2AD5E28" w14:textId="77777777" w:rsidR="0033380B" w:rsidRPr="00D56693" w:rsidRDefault="0033380B"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001CCEB" w14:textId="77777777" w:rsidR="0033380B" w:rsidRPr="00D56693" w:rsidRDefault="0033380B" w:rsidP="00334783">
            <w:pPr>
              <w:spacing w:before="60"/>
              <w:jc w:val="center"/>
              <w:rPr>
                <w:b/>
                <w:sz w:val="20"/>
              </w:rPr>
            </w:pPr>
            <w:r w:rsidRPr="00D56693">
              <w:rPr>
                <w:rFonts w:cs="Arial"/>
                <w:b/>
                <w:sz w:val="20"/>
                <w:szCs w:val="20"/>
              </w:rPr>
              <w:t>nein</w:t>
            </w:r>
          </w:p>
        </w:tc>
      </w:tr>
      <w:tr w:rsidR="0033380B" w:rsidRPr="00D56693" w14:paraId="13F21DEE" w14:textId="77777777" w:rsidTr="00334783">
        <w:trPr>
          <w:cantSplit/>
        </w:trPr>
        <w:tc>
          <w:tcPr>
            <w:tcW w:w="9639" w:type="dxa"/>
            <w:gridSpan w:val="6"/>
            <w:shd w:val="clear" w:color="auto" w:fill="auto"/>
          </w:tcPr>
          <w:p w14:paraId="76897FA0" w14:textId="068B40FA" w:rsidR="0033380B" w:rsidRPr="00D56693" w:rsidRDefault="00082344" w:rsidP="008465CF">
            <w:pPr>
              <w:rPr>
                <w:rStyle w:val="InspektionText"/>
                <w:rFonts w:asciiTheme="minorHAnsi" w:hAnsiTheme="minorHAnsi"/>
                <w:sz w:val="21"/>
              </w:rPr>
            </w:pPr>
            <w:r w:rsidRPr="00D56693">
              <w:t>M</w:t>
            </w:r>
            <w:r w:rsidR="00541571" w:rsidRPr="00D56693">
              <w:t xml:space="preserve">it Dritten vereinbarte </w:t>
            </w:r>
            <w:r w:rsidR="008465CF" w:rsidRPr="00D56693">
              <w:t xml:space="preserve">ausgelagerte </w:t>
            </w:r>
            <w:r w:rsidR="00541571" w:rsidRPr="00D56693">
              <w:t>Aktivitäten mit Einfluss auf die Produktequalität umfassen:</w:t>
            </w:r>
          </w:p>
        </w:tc>
      </w:tr>
      <w:tr w:rsidR="00541571" w:rsidRPr="00D56693" w14:paraId="256BA8D6" w14:textId="77777777" w:rsidTr="003C4420">
        <w:trPr>
          <w:cantSplit/>
        </w:trPr>
        <w:tc>
          <w:tcPr>
            <w:tcW w:w="6446" w:type="dxa"/>
            <w:shd w:val="clear" w:color="auto" w:fill="auto"/>
          </w:tcPr>
          <w:p w14:paraId="4A72F03A" w14:textId="61BFC464" w:rsidR="00541571" w:rsidRPr="00D56693" w:rsidRDefault="00541571" w:rsidP="00541571">
            <w:pPr>
              <w:pStyle w:val="Listenabsatz"/>
              <w:numPr>
                <w:ilvl w:val="0"/>
                <w:numId w:val="12"/>
              </w:numPr>
            </w:pPr>
            <w:r w:rsidRPr="00D56693">
              <w:t>Unterhalt Wasseraufbereitung</w:t>
            </w:r>
          </w:p>
        </w:tc>
        <w:tc>
          <w:tcPr>
            <w:tcW w:w="567" w:type="dxa"/>
            <w:shd w:val="clear" w:color="auto" w:fill="auto"/>
          </w:tcPr>
          <w:p w14:paraId="3676C6D3" w14:textId="77777777" w:rsidR="00541571" w:rsidRPr="00D56693" w:rsidRDefault="00E67248" w:rsidP="00541571">
            <w:pPr>
              <w:spacing w:before="60" w:after="60"/>
              <w:jc w:val="center"/>
              <w:rPr>
                <w:sz w:val="20"/>
                <w:szCs w:val="20"/>
              </w:rPr>
            </w:pPr>
            <w:sdt>
              <w:sdtPr>
                <w:rPr>
                  <w:sz w:val="20"/>
                  <w:szCs w:val="20"/>
                </w:rPr>
                <w:id w:val="-163948490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05B659C2" w14:textId="77777777" w:rsidR="00541571" w:rsidRPr="00D56693" w:rsidRDefault="00E67248" w:rsidP="00541571">
            <w:pPr>
              <w:spacing w:before="60" w:after="60"/>
              <w:jc w:val="center"/>
              <w:rPr>
                <w:sz w:val="20"/>
                <w:szCs w:val="20"/>
              </w:rPr>
            </w:pPr>
            <w:sdt>
              <w:sdtPr>
                <w:rPr>
                  <w:sz w:val="20"/>
                  <w:szCs w:val="20"/>
                </w:rPr>
                <w:id w:val="-134139337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3F9E176E" w14:textId="77777777" w:rsidR="00541571" w:rsidRPr="00D56693" w:rsidRDefault="00E67248" w:rsidP="00541571">
            <w:pPr>
              <w:spacing w:before="60" w:after="60"/>
              <w:jc w:val="center"/>
              <w:rPr>
                <w:rStyle w:val="InspektionText"/>
              </w:rPr>
            </w:pPr>
            <w:sdt>
              <w:sdtPr>
                <w:rPr>
                  <w:rFonts w:ascii="Arial" w:hAnsi="Arial"/>
                  <w:sz w:val="20"/>
                  <w:szCs w:val="20"/>
                </w:rPr>
                <w:id w:val="-44838732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2EF5BA64" w14:textId="77777777" w:rsidR="00541571" w:rsidRPr="00D56693" w:rsidRDefault="00E67248" w:rsidP="00541571">
            <w:pPr>
              <w:spacing w:before="60" w:after="60"/>
              <w:jc w:val="center"/>
              <w:rPr>
                <w:rStyle w:val="InspektionText"/>
              </w:rPr>
            </w:pPr>
            <w:sdt>
              <w:sdtPr>
                <w:rPr>
                  <w:rFonts w:ascii="Arial" w:hAnsi="Arial"/>
                  <w:sz w:val="20"/>
                  <w:szCs w:val="20"/>
                </w:rPr>
                <w:id w:val="-138965056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23FC6998" w14:textId="77777777" w:rsidR="00541571" w:rsidRPr="00D56693" w:rsidRDefault="00E67248" w:rsidP="00541571">
            <w:pPr>
              <w:spacing w:before="60" w:after="60"/>
              <w:jc w:val="center"/>
              <w:rPr>
                <w:rStyle w:val="InspektionText"/>
              </w:rPr>
            </w:pPr>
            <w:sdt>
              <w:sdtPr>
                <w:rPr>
                  <w:rFonts w:ascii="Arial" w:hAnsi="Arial"/>
                  <w:sz w:val="20"/>
                  <w:szCs w:val="20"/>
                </w:rPr>
                <w:id w:val="106345960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42849DA0" w14:textId="77777777" w:rsidTr="003C4420">
        <w:trPr>
          <w:cantSplit/>
        </w:trPr>
        <w:tc>
          <w:tcPr>
            <w:tcW w:w="6446" w:type="dxa"/>
            <w:shd w:val="clear" w:color="auto" w:fill="auto"/>
          </w:tcPr>
          <w:p w14:paraId="2E38F18F" w14:textId="687F2D82" w:rsidR="00541571" w:rsidRPr="00162EAD" w:rsidRDefault="00541571" w:rsidP="00541571">
            <w:pPr>
              <w:pStyle w:val="Listenabsatz"/>
              <w:numPr>
                <w:ilvl w:val="0"/>
                <w:numId w:val="12"/>
              </w:numPr>
            </w:pPr>
            <w:r w:rsidRPr="00162EAD">
              <w:t xml:space="preserve">Unterhalt Heizung, </w:t>
            </w:r>
            <w:r w:rsidR="009011EB" w:rsidRPr="00162EAD">
              <w:t>L</w:t>
            </w:r>
            <w:r w:rsidRPr="00162EAD">
              <w:t>üftung, Klima</w:t>
            </w:r>
          </w:p>
        </w:tc>
        <w:tc>
          <w:tcPr>
            <w:tcW w:w="567" w:type="dxa"/>
            <w:shd w:val="clear" w:color="auto" w:fill="auto"/>
          </w:tcPr>
          <w:p w14:paraId="5997D04B" w14:textId="77777777" w:rsidR="00541571" w:rsidRPr="00D56693" w:rsidRDefault="00E67248" w:rsidP="00541571">
            <w:pPr>
              <w:spacing w:before="60" w:after="60"/>
              <w:jc w:val="center"/>
              <w:rPr>
                <w:sz w:val="20"/>
                <w:szCs w:val="20"/>
              </w:rPr>
            </w:pPr>
            <w:sdt>
              <w:sdtPr>
                <w:rPr>
                  <w:sz w:val="20"/>
                  <w:szCs w:val="20"/>
                </w:rPr>
                <w:id w:val="71438945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301EA2D1" w14:textId="77777777" w:rsidR="00541571" w:rsidRPr="00D56693" w:rsidRDefault="00E67248" w:rsidP="00541571">
            <w:pPr>
              <w:spacing w:before="60" w:after="60"/>
              <w:jc w:val="center"/>
              <w:rPr>
                <w:sz w:val="20"/>
                <w:szCs w:val="20"/>
              </w:rPr>
            </w:pPr>
            <w:sdt>
              <w:sdtPr>
                <w:rPr>
                  <w:sz w:val="20"/>
                  <w:szCs w:val="20"/>
                </w:rPr>
                <w:id w:val="95575489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2258F00A" w14:textId="77777777" w:rsidR="00541571" w:rsidRPr="00D56693" w:rsidRDefault="00E67248" w:rsidP="00541571">
            <w:pPr>
              <w:spacing w:before="60" w:after="60"/>
              <w:jc w:val="center"/>
              <w:rPr>
                <w:rStyle w:val="InspektionText"/>
              </w:rPr>
            </w:pPr>
            <w:sdt>
              <w:sdtPr>
                <w:rPr>
                  <w:rFonts w:ascii="Arial" w:hAnsi="Arial"/>
                  <w:sz w:val="20"/>
                  <w:szCs w:val="20"/>
                </w:rPr>
                <w:id w:val="-181478253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48FD6761" w14:textId="77777777" w:rsidR="00541571" w:rsidRPr="00D56693" w:rsidRDefault="00E67248" w:rsidP="00541571">
            <w:pPr>
              <w:spacing w:before="60" w:after="60"/>
              <w:jc w:val="center"/>
              <w:rPr>
                <w:rStyle w:val="InspektionText"/>
              </w:rPr>
            </w:pPr>
            <w:sdt>
              <w:sdtPr>
                <w:rPr>
                  <w:rFonts w:ascii="Arial" w:hAnsi="Arial"/>
                  <w:sz w:val="20"/>
                  <w:szCs w:val="20"/>
                </w:rPr>
                <w:id w:val="111772895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3C73D379" w14:textId="77777777" w:rsidR="00541571" w:rsidRPr="00D56693" w:rsidRDefault="00E67248" w:rsidP="00541571">
            <w:pPr>
              <w:spacing w:before="60" w:after="60"/>
              <w:jc w:val="center"/>
              <w:rPr>
                <w:rStyle w:val="InspektionText"/>
              </w:rPr>
            </w:pPr>
            <w:sdt>
              <w:sdtPr>
                <w:rPr>
                  <w:rFonts w:ascii="Arial" w:hAnsi="Arial"/>
                  <w:sz w:val="20"/>
                  <w:szCs w:val="20"/>
                </w:rPr>
                <w:id w:val="-525707805"/>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13D4E073" w14:textId="77777777" w:rsidTr="003C4420">
        <w:trPr>
          <w:cantSplit/>
        </w:trPr>
        <w:tc>
          <w:tcPr>
            <w:tcW w:w="6446" w:type="dxa"/>
            <w:shd w:val="clear" w:color="auto" w:fill="auto"/>
          </w:tcPr>
          <w:p w14:paraId="749FE6B4" w14:textId="77777777" w:rsidR="00541571" w:rsidRPr="00162EAD" w:rsidRDefault="00541571" w:rsidP="00541571">
            <w:pPr>
              <w:pStyle w:val="Listenabsatz"/>
              <w:numPr>
                <w:ilvl w:val="0"/>
                <w:numId w:val="12"/>
              </w:numPr>
            </w:pPr>
            <w:r w:rsidRPr="00162EAD">
              <w:t>Unterhalt Isolatoren, LAFs, Pulverextraktoren</w:t>
            </w:r>
          </w:p>
        </w:tc>
        <w:tc>
          <w:tcPr>
            <w:tcW w:w="567" w:type="dxa"/>
            <w:shd w:val="clear" w:color="auto" w:fill="auto"/>
          </w:tcPr>
          <w:p w14:paraId="35627097" w14:textId="77777777" w:rsidR="00541571" w:rsidRPr="00D56693" w:rsidRDefault="00E67248" w:rsidP="00541571">
            <w:pPr>
              <w:spacing w:before="60" w:after="60"/>
              <w:jc w:val="center"/>
              <w:rPr>
                <w:sz w:val="20"/>
                <w:szCs w:val="20"/>
              </w:rPr>
            </w:pPr>
            <w:sdt>
              <w:sdtPr>
                <w:rPr>
                  <w:sz w:val="20"/>
                  <w:szCs w:val="20"/>
                </w:rPr>
                <w:id w:val="93887520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1C862B99" w14:textId="77777777" w:rsidR="00541571" w:rsidRPr="00D56693" w:rsidRDefault="00E67248" w:rsidP="00541571">
            <w:pPr>
              <w:spacing w:before="60" w:after="60"/>
              <w:jc w:val="center"/>
              <w:rPr>
                <w:sz w:val="20"/>
                <w:szCs w:val="20"/>
              </w:rPr>
            </w:pPr>
            <w:sdt>
              <w:sdtPr>
                <w:rPr>
                  <w:sz w:val="20"/>
                  <w:szCs w:val="20"/>
                </w:rPr>
                <w:id w:val="174251743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62433EC8" w14:textId="77777777" w:rsidR="00541571" w:rsidRPr="00D56693" w:rsidRDefault="00E67248" w:rsidP="00541571">
            <w:pPr>
              <w:spacing w:before="60" w:after="60"/>
              <w:jc w:val="center"/>
              <w:rPr>
                <w:rStyle w:val="InspektionText"/>
              </w:rPr>
            </w:pPr>
            <w:sdt>
              <w:sdtPr>
                <w:rPr>
                  <w:rFonts w:ascii="Arial" w:hAnsi="Arial"/>
                  <w:sz w:val="20"/>
                  <w:szCs w:val="20"/>
                </w:rPr>
                <w:id w:val="101905037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48CC7352" w14:textId="77777777" w:rsidR="00541571" w:rsidRPr="00D56693" w:rsidRDefault="00E67248" w:rsidP="00541571">
            <w:pPr>
              <w:spacing w:before="60" w:after="60"/>
              <w:jc w:val="center"/>
              <w:rPr>
                <w:rStyle w:val="InspektionText"/>
              </w:rPr>
            </w:pPr>
            <w:sdt>
              <w:sdtPr>
                <w:rPr>
                  <w:rFonts w:ascii="Arial" w:hAnsi="Arial"/>
                  <w:sz w:val="20"/>
                  <w:szCs w:val="20"/>
                </w:rPr>
                <w:id w:val="130997406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6670E382" w14:textId="77777777" w:rsidR="00541571" w:rsidRPr="00D56693" w:rsidRDefault="00E67248" w:rsidP="00541571">
            <w:pPr>
              <w:spacing w:before="60" w:after="60"/>
              <w:jc w:val="center"/>
              <w:rPr>
                <w:rStyle w:val="InspektionText"/>
              </w:rPr>
            </w:pPr>
            <w:sdt>
              <w:sdtPr>
                <w:rPr>
                  <w:rFonts w:ascii="Arial" w:hAnsi="Arial"/>
                  <w:sz w:val="20"/>
                  <w:szCs w:val="20"/>
                </w:rPr>
                <w:id w:val="-101645198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15CC4EEE" w14:textId="77777777" w:rsidTr="003C4420">
        <w:trPr>
          <w:cantSplit/>
        </w:trPr>
        <w:tc>
          <w:tcPr>
            <w:tcW w:w="6446" w:type="dxa"/>
            <w:shd w:val="clear" w:color="auto" w:fill="auto"/>
          </w:tcPr>
          <w:p w14:paraId="68B356AB" w14:textId="77777777" w:rsidR="00541571" w:rsidRPr="00162EAD" w:rsidRDefault="00541571" w:rsidP="00541571">
            <w:pPr>
              <w:pStyle w:val="Listenabsatz"/>
              <w:numPr>
                <w:ilvl w:val="0"/>
                <w:numId w:val="12"/>
              </w:numPr>
            </w:pPr>
            <w:r w:rsidRPr="00162EAD">
              <w:t>Unterhalt Sterilisatoren</w:t>
            </w:r>
          </w:p>
        </w:tc>
        <w:tc>
          <w:tcPr>
            <w:tcW w:w="567" w:type="dxa"/>
            <w:shd w:val="clear" w:color="auto" w:fill="auto"/>
          </w:tcPr>
          <w:p w14:paraId="4310D57B" w14:textId="77777777" w:rsidR="00541571" w:rsidRPr="00D56693" w:rsidRDefault="00E67248" w:rsidP="00541571">
            <w:pPr>
              <w:spacing w:before="60" w:after="60"/>
              <w:jc w:val="center"/>
              <w:rPr>
                <w:sz w:val="20"/>
                <w:szCs w:val="20"/>
              </w:rPr>
            </w:pPr>
            <w:sdt>
              <w:sdtPr>
                <w:rPr>
                  <w:sz w:val="20"/>
                  <w:szCs w:val="20"/>
                </w:rPr>
                <w:id w:val="8559301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77DAB715" w14:textId="77777777" w:rsidR="00541571" w:rsidRPr="00D56693" w:rsidRDefault="00E67248" w:rsidP="00541571">
            <w:pPr>
              <w:spacing w:before="60" w:after="60"/>
              <w:jc w:val="center"/>
              <w:rPr>
                <w:sz w:val="20"/>
                <w:szCs w:val="20"/>
              </w:rPr>
            </w:pPr>
            <w:sdt>
              <w:sdtPr>
                <w:rPr>
                  <w:sz w:val="20"/>
                  <w:szCs w:val="20"/>
                </w:rPr>
                <w:id w:val="-49279863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1CAE93F2" w14:textId="77777777" w:rsidR="00541571" w:rsidRPr="00D56693" w:rsidRDefault="00E67248" w:rsidP="00541571">
            <w:pPr>
              <w:spacing w:before="60" w:after="60"/>
              <w:jc w:val="center"/>
              <w:rPr>
                <w:rStyle w:val="InspektionText"/>
              </w:rPr>
            </w:pPr>
            <w:sdt>
              <w:sdtPr>
                <w:rPr>
                  <w:rFonts w:ascii="Arial" w:hAnsi="Arial"/>
                  <w:sz w:val="20"/>
                  <w:szCs w:val="20"/>
                </w:rPr>
                <w:id w:val="18141386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706E735E" w14:textId="77777777" w:rsidR="00541571" w:rsidRPr="00D56693" w:rsidRDefault="00E67248" w:rsidP="00541571">
            <w:pPr>
              <w:spacing w:before="60" w:after="60"/>
              <w:jc w:val="center"/>
              <w:rPr>
                <w:rStyle w:val="InspektionText"/>
              </w:rPr>
            </w:pPr>
            <w:sdt>
              <w:sdtPr>
                <w:rPr>
                  <w:rFonts w:ascii="Arial" w:hAnsi="Arial"/>
                  <w:sz w:val="20"/>
                  <w:szCs w:val="20"/>
                </w:rPr>
                <w:id w:val="44882522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584CCFCA" w14:textId="77777777" w:rsidR="00541571" w:rsidRPr="00D56693" w:rsidRDefault="00E67248" w:rsidP="00541571">
            <w:pPr>
              <w:spacing w:before="60" w:after="60"/>
              <w:jc w:val="center"/>
              <w:rPr>
                <w:rStyle w:val="InspektionText"/>
              </w:rPr>
            </w:pPr>
            <w:sdt>
              <w:sdtPr>
                <w:rPr>
                  <w:rFonts w:ascii="Arial" w:hAnsi="Arial"/>
                  <w:sz w:val="20"/>
                  <w:szCs w:val="20"/>
                </w:rPr>
                <w:id w:val="-777321748"/>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07E0CA79" w14:textId="77777777" w:rsidTr="003C4420">
        <w:trPr>
          <w:cantSplit/>
        </w:trPr>
        <w:tc>
          <w:tcPr>
            <w:tcW w:w="6446" w:type="dxa"/>
            <w:shd w:val="clear" w:color="auto" w:fill="auto"/>
          </w:tcPr>
          <w:p w14:paraId="59FCAC11" w14:textId="77777777" w:rsidR="00541571" w:rsidRPr="00162EAD" w:rsidRDefault="00541571" w:rsidP="00541571">
            <w:pPr>
              <w:pStyle w:val="Listenabsatz"/>
              <w:numPr>
                <w:ilvl w:val="0"/>
                <w:numId w:val="12"/>
              </w:numPr>
            </w:pPr>
            <w:r w:rsidRPr="00162EAD">
              <w:t>Unterhalt Waagen</w:t>
            </w:r>
          </w:p>
        </w:tc>
        <w:tc>
          <w:tcPr>
            <w:tcW w:w="567" w:type="dxa"/>
            <w:shd w:val="clear" w:color="auto" w:fill="auto"/>
          </w:tcPr>
          <w:p w14:paraId="4D61FD70" w14:textId="77777777" w:rsidR="00541571" w:rsidRPr="00D56693" w:rsidRDefault="00E67248" w:rsidP="00541571">
            <w:pPr>
              <w:spacing w:before="60" w:after="60"/>
              <w:jc w:val="center"/>
              <w:rPr>
                <w:sz w:val="20"/>
                <w:szCs w:val="20"/>
              </w:rPr>
            </w:pPr>
            <w:sdt>
              <w:sdtPr>
                <w:rPr>
                  <w:sz w:val="20"/>
                  <w:szCs w:val="20"/>
                </w:rPr>
                <w:id w:val="333107975"/>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434495CB" w14:textId="77777777" w:rsidR="00541571" w:rsidRPr="00D56693" w:rsidRDefault="00E67248" w:rsidP="00541571">
            <w:pPr>
              <w:spacing w:before="60" w:after="60"/>
              <w:jc w:val="center"/>
              <w:rPr>
                <w:sz w:val="20"/>
                <w:szCs w:val="20"/>
              </w:rPr>
            </w:pPr>
            <w:sdt>
              <w:sdtPr>
                <w:rPr>
                  <w:sz w:val="20"/>
                  <w:szCs w:val="20"/>
                </w:rPr>
                <w:id w:val="306136989"/>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393359FF" w14:textId="77777777" w:rsidR="00541571" w:rsidRPr="00D56693" w:rsidRDefault="00E67248" w:rsidP="00541571">
            <w:pPr>
              <w:spacing w:before="60" w:after="60"/>
              <w:jc w:val="center"/>
              <w:rPr>
                <w:rStyle w:val="InspektionText"/>
              </w:rPr>
            </w:pPr>
            <w:sdt>
              <w:sdtPr>
                <w:rPr>
                  <w:rFonts w:ascii="Arial" w:hAnsi="Arial"/>
                  <w:sz w:val="20"/>
                  <w:szCs w:val="20"/>
                </w:rPr>
                <w:id w:val="-139164078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02106FE5" w14:textId="77777777" w:rsidR="00541571" w:rsidRPr="00D56693" w:rsidRDefault="00E67248" w:rsidP="00541571">
            <w:pPr>
              <w:spacing w:before="60" w:after="60"/>
              <w:jc w:val="center"/>
              <w:rPr>
                <w:rStyle w:val="InspektionText"/>
              </w:rPr>
            </w:pPr>
            <w:sdt>
              <w:sdtPr>
                <w:rPr>
                  <w:rFonts w:ascii="Arial" w:hAnsi="Arial"/>
                  <w:sz w:val="20"/>
                  <w:szCs w:val="20"/>
                </w:rPr>
                <w:id w:val="-107574502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4BA15904" w14:textId="77777777" w:rsidR="00541571" w:rsidRPr="00D56693" w:rsidRDefault="00E67248" w:rsidP="00541571">
            <w:pPr>
              <w:spacing w:before="60" w:after="60"/>
              <w:jc w:val="center"/>
              <w:rPr>
                <w:rStyle w:val="InspektionText"/>
              </w:rPr>
            </w:pPr>
            <w:sdt>
              <w:sdtPr>
                <w:rPr>
                  <w:rFonts w:ascii="Arial" w:hAnsi="Arial"/>
                  <w:sz w:val="20"/>
                  <w:szCs w:val="20"/>
                </w:rPr>
                <w:id w:val="129987649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205E867D" w14:textId="77777777" w:rsidTr="003C4420">
        <w:trPr>
          <w:cantSplit/>
        </w:trPr>
        <w:tc>
          <w:tcPr>
            <w:tcW w:w="6446" w:type="dxa"/>
            <w:shd w:val="clear" w:color="auto" w:fill="auto"/>
          </w:tcPr>
          <w:p w14:paraId="55C42A2B" w14:textId="77777777" w:rsidR="00541571" w:rsidRPr="00162EAD" w:rsidRDefault="00541571" w:rsidP="00541571">
            <w:pPr>
              <w:pStyle w:val="Listenabsatz"/>
              <w:numPr>
                <w:ilvl w:val="0"/>
                <w:numId w:val="12"/>
              </w:numPr>
            </w:pPr>
            <w:r w:rsidRPr="00162EAD">
              <w:t>Sterilisation von Verbrauchsmaterial (Kleidung, Mops, Instrumente)</w:t>
            </w:r>
          </w:p>
        </w:tc>
        <w:tc>
          <w:tcPr>
            <w:tcW w:w="567" w:type="dxa"/>
            <w:shd w:val="clear" w:color="auto" w:fill="auto"/>
          </w:tcPr>
          <w:p w14:paraId="6192A5E3" w14:textId="77777777" w:rsidR="00541571" w:rsidRPr="00D56693" w:rsidRDefault="00E67248" w:rsidP="00541571">
            <w:pPr>
              <w:spacing w:before="60" w:after="60"/>
              <w:jc w:val="center"/>
              <w:rPr>
                <w:sz w:val="20"/>
                <w:szCs w:val="20"/>
              </w:rPr>
            </w:pPr>
            <w:sdt>
              <w:sdtPr>
                <w:rPr>
                  <w:sz w:val="20"/>
                  <w:szCs w:val="20"/>
                </w:rPr>
                <w:id w:val="88206368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51F2CF61" w14:textId="2C84FEEA" w:rsidR="00541571" w:rsidRPr="00D56693" w:rsidRDefault="00E67248" w:rsidP="00541571">
            <w:pPr>
              <w:spacing w:before="60" w:after="60"/>
              <w:jc w:val="center"/>
              <w:rPr>
                <w:sz w:val="20"/>
                <w:szCs w:val="20"/>
              </w:rPr>
            </w:pPr>
            <w:sdt>
              <w:sdtPr>
                <w:rPr>
                  <w:sz w:val="20"/>
                  <w:szCs w:val="20"/>
                </w:rPr>
                <w:id w:val="-1624920515"/>
                <w14:checkbox>
                  <w14:checked w14:val="0"/>
                  <w14:checkedState w14:val="2612" w14:font="MS Gothic"/>
                  <w14:uncheckedState w14:val="2610" w14:font="MS Gothic"/>
                </w14:checkbox>
              </w:sdtPr>
              <w:sdtEndPr/>
              <w:sdtContent>
                <w:r w:rsidR="00601FA0">
                  <w:rPr>
                    <w:rFonts w:ascii="MS Gothic" w:eastAsia="MS Gothic" w:hAnsi="MS Gothic" w:hint="eastAsia"/>
                    <w:sz w:val="20"/>
                    <w:szCs w:val="20"/>
                  </w:rPr>
                  <w:t>☐</w:t>
                </w:r>
              </w:sdtContent>
            </w:sdt>
          </w:p>
        </w:tc>
        <w:tc>
          <w:tcPr>
            <w:tcW w:w="567" w:type="dxa"/>
            <w:shd w:val="clear" w:color="auto" w:fill="F2F2F2" w:themeFill="background1" w:themeFillShade="F2"/>
          </w:tcPr>
          <w:p w14:paraId="6B0A94E0" w14:textId="77777777" w:rsidR="00541571" w:rsidRPr="00D56693" w:rsidRDefault="00E67248" w:rsidP="00541571">
            <w:pPr>
              <w:spacing w:before="60" w:after="60"/>
              <w:jc w:val="center"/>
              <w:rPr>
                <w:rStyle w:val="InspektionText"/>
              </w:rPr>
            </w:pPr>
            <w:sdt>
              <w:sdtPr>
                <w:rPr>
                  <w:rFonts w:ascii="Arial" w:hAnsi="Arial"/>
                  <w:sz w:val="20"/>
                  <w:szCs w:val="20"/>
                </w:rPr>
                <w:id w:val="-93552647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0FFE5103" w14:textId="77777777" w:rsidR="00541571" w:rsidRPr="00D56693" w:rsidRDefault="00E67248" w:rsidP="00541571">
            <w:pPr>
              <w:spacing w:before="60" w:after="60"/>
              <w:jc w:val="center"/>
              <w:rPr>
                <w:rStyle w:val="InspektionText"/>
              </w:rPr>
            </w:pPr>
            <w:sdt>
              <w:sdtPr>
                <w:rPr>
                  <w:rFonts w:ascii="Arial" w:hAnsi="Arial"/>
                  <w:sz w:val="20"/>
                  <w:szCs w:val="20"/>
                </w:rPr>
                <w:id w:val="-391582089"/>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2A76887A" w14:textId="77777777" w:rsidR="00541571" w:rsidRPr="00D56693" w:rsidRDefault="00E67248" w:rsidP="00541571">
            <w:pPr>
              <w:spacing w:before="60" w:after="60"/>
              <w:jc w:val="center"/>
              <w:rPr>
                <w:rStyle w:val="InspektionText"/>
              </w:rPr>
            </w:pPr>
            <w:sdt>
              <w:sdtPr>
                <w:rPr>
                  <w:rFonts w:ascii="Arial" w:hAnsi="Arial"/>
                  <w:sz w:val="20"/>
                  <w:szCs w:val="20"/>
                </w:rPr>
                <w:id w:val="-138501610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5260E451" w14:textId="77777777" w:rsidTr="003C4420">
        <w:trPr>
          <w:cantSplit/>
        </w:trPr>
        <w:tc>
          <w:tcPr>
            <w:tcW w:w="6446" w:type="dxa"/>
            <w:shd w:val="clear" w:color="auto" w:fill="auto"/>
          </w:tcPr>
          <w:p w14:paraId="655A3EE7" w14:textId="77777777" w:rsidR="00541571" w:rsidRPr="00D56693" w:rsidRDefault="00541571" w:rsidP="00541571">
            <w:pPr>
              <w:pStyle w:val="Listenabsatz"/>
              <w:numPr>
                <w:ilvl w:val="0"/>
                <w:numId w:val="12"/>
              </w:numPr>
            </w:pPr>
            <w:r w:rsidRPr="00D56693">
              <w:t>Umgebungsmonitoring (Temperatur, Druck, Feuchtigkeit)</w:t>
            </w:r>
          </w:p>
        </w:tc>
        <w:tc>
          <w:tcPr>
            <w:tcW w:w="567" w:type="dxa"/>
            <w:shd w:val="clear" w:color="auto" w:fill="auto"/>
          </w:tcPr>
          <w:p w14:paraId="522C076C" w14:textId="77777777" w:rsidR="00541571" w:rsidRPr="00D56693" w:rsidRDefault="00E67248" w:rsidP="00541571">
            <w:pPr>
              <w:spacing w:before="60" w:after="60"/>
              <w:jc w:val="center"/>
              <w:rPr>
                <w:sz w:val="20"/>
                <w:szCs w:val="20"/>
              </w:rPr>
            </w:pPr>
            <w:sdt>
              <w:sdtPr>
                <w:rPr>
                  <w:sz w:val="20"/>
                  <w:szCs w:val="20"/>
                </w:rPr>
                <w:id w:val="-105977435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7E259C76" w14:textId="77777777" w:rsidR="00541571" w:rsidRPr="00D56693" w:rsidRDefault="00E67248" w:rsidP="00541571">
            <w:pPr>
              <w:spacing w:before="60" w:after="60"/>
              <w:jc w:val="center"/>
              <w:rPr>
                <w:sz w:val="20"/>
                <w:szCs w:val="20"/>
              </w:rPr>
            </w:pPr>
            <w:sdt>
              <w:sdtPr>
                <w:rPr>
                  <w:sz w:val="20"/>
                  <w:szCs w:val="20"/>
                </w:rPr>
                <w:id w:val="-73323749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03F06018" w14:textId="77777777" w:rsidR="00541571" w:rsidRPr="00D56693" w:rsidRDefault="00E67248" w:rsidP="00541571">
            <w:pPr>
              <w:spacing w:before="60" w:after="60"/>
              <w:jc w:val="center"/>
              <w:rPr>
                <w:rStyle w:val="InspektionText"/>
              </w:rPr>
            </w:pPr>
            <w:sdt>
              <w:sdtPr>
                <w:rPr>
                  <w:rFonts w:ascii="Arial" w:hAnsi="Arial"/>
                  <w:sz w:val="20"/>
                  <w:szCs w:val="20"/>
                </w:rPr>
                <w:id w:val="-210148224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37A32AB2" w14:textId="77777777" w:rsidR="00541571" w:rsidRPr="00D56693" w:rsidRDefault="00E67248" w:rsidP="00541571">
            <w:pPr>
              <w:spacing w:before="60" w:after="60"/>
              <w:jc w:val="center"/>
              <w:rPr>
                <w:rStyle w:val="InspektionText"/>
              </w:rPr>
            </w:pPr>
            <w:sdt>
              <w:sdtPr>
                <w:rPr>
                  <w:rFonts w:ascii="Arial" w:hAnsi="Arial"/>
                  <w:sz w:val="20"/>
                  <w:szCs w:val="20"/>
                </w:rPr>
                <w:id w:val="-42912071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09A9CE6D" w14:textId="77777777" w:rsidR="00541571" w:rsidRPr="00D56693" w:rsidRDefault="00E67248" w:rsidP="00541571">
            <w:pPr>
              <w:spacing w:before="60" w:after="60"/>
              <w:jc w:val="center"/>
              <w:rPr>
                <w:rStyle w:val="InspektionText"/>
              </w:rPr>
            </w:pPr>
            <w:sdt>
              <w:sdtPr>
                <w:rPr>
                  <w:rFonts w:ascii="Arial" w:hAnsi="Arial"/>
                  <w:sz w:val="20"/>
                  <w:szCs w:val="20"/>
                </w:rPr>
                <w:id w:val="-535822628"/>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221B3FFE" w14:textId="77777777" w:rsidTr="003C4420">
        <w:trPr>
          <w:cantSplit/>
        </w:trPr>
        <w:tc>
          <w:tcPr>
            <w:tcW w:w="6446" w:type="dxa"/>
            <w:shd w:val="clear" w:color="auto" w:fill="auto"/>
          </w:tcPr>
          <w:p w14:paraId="6A23E485" w14:textId="77777777" w:rsidR="00541571" w:rsidRPr="00D56693" w:rsidRDefault="00541571" w:rsidP="00541571">
            <w:pPr>
              <w:pStyle w:val="Listenabsatz"/>
              <w:numPr>
                <w:ilvl w:val="0"/>
                <w:numId w:val="12"/>
              </w:numPr>
            </w:pPr>
            <w:r w:rsidRPr="00D56693">
              <w:t>Mikrobiologisches Monitoring und / oder Analytik</w:t>
            </w:r>
          </w:p>
        </w:tc>
        <w:tc>
          <w:tcPr>
            <w:tcW w:w="567" w:type="dxa"/>
            <w:shd w:val="clear" w:color="auto" w:fill="auto"/>
          </w:tcPr>
          <w:p w14:paraId="7E02AE22" w14:textId="77777777" w:rsidR="00541571" w:rsidRPr="00D56693" w:rsidRDefault="00E67248" w:rsidP="00541571">
            <w:pPr>
              <w:spacing w:before="60" w:after="60"/>
              <w:jc w:val="center"/>
              <w:rPr>
                <w:sz w:val="20"/>
                <w:szCs w:val="20"/>
              </w:rPr>
            </w:pPr>
            <w:sdt>
              <w:sdtPr>
                <w:rPr>
                  <w:sz w:val="20"/>
                  <w:szCs w:val="20"/>
                </w:rPr>
                <w:id w:val="-116864084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47DF5D2A" w14:textId="77777777" w:rsidR="00541571" w:rsidRPr="00D56693" w:rsidRDefault="00E67248" w:rsidP="00541571">
            <w:pPr>
              <w:spacing w:before="60" w:after="60"/>
              <w:jc w:val="center"/>
              <w:rPr>
                <w:sz w:val="20"/>
                <w:szCs w:val="20"/>
              </w:rPr>
            </w:pPr>
            <w:sdt>
              <w:sdtPr>
                <w:rPr>
                  <w:sz w:val="20"/>
                  <w:szCs w:val="20"/>
                </w:rPr>
                <w:id w:val="-181763130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5F05F630" w14:textId="77777777" w:rsidR="00541571" w:rsidRPr="00D56693" w:rsidRDefault="00E67248" w:rsidP="00541571">
            <w:pPr>
              <w:spacing w:before="60" w:after="60"/>
              <w:jc w:val="center"/>
              <w:rPr>
                <w:rStyle w:val="InspektionText"/>
              </w:rPr>
            </w:pPr>
            <w:sdt>
              <w:sdtPr>
                <w:rPr>
                  <w:rFonts w:ascii="Arial" w:hAnsi="Arial"/>
                  <w:sz w:val="20"/>
                  <w:szCs w:val="20"/>
                </w:rPr>
                <w:id w:val="-91424527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02C278CA" w14:textId="77777777" w:rsidR="00541571" w:rsidRPr="00D56693" w:rsidRDefault="00E67248" w:rsidP="00541571">
            <w:pPr>
              <w:spacing w:before="60" w:after="60"/>
              <w:jc w:val="center"/>
              <w:rPr>
                <w:rStyle w:val="InspektionText"/>
              </w:rPr>
            </w:pPr>
            <w:sdt>
              <w:sdtPr>
                <w:rPr>
                  <w:rFonts w:ascii="Arial" w:hAnsi="Arial"/>
                  <w:sz w:val="20"/>
                  <w:szCs w:val="20"/>
                </w:rPr>
                <w:id w:val="-1990931648"/>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79A09FB1" w14:textId="77777777" w:rsidR="00541571" w:rsidRPr="00D56693" w:rsidRDefault="00E67248" w:rsidP="00541571">
            <w:pPr>
              <w:spacing w:before="60" w:after="60"/>
              <w:jc w:val="center"/>
              <w:rPr>
                <w:rStyle w:val="InspektionText"/>
              </w:rPr>
            </w:pPr>
            <w:sdt>
              <w:sdtPr>
                <w:rPr>
                  <w:rFonts w:ascii="Arial" w:hAnsi="Arial"/>
                  <w:sz w:val="20"/>
                  <w:szCs w:val="20"/>
                </w:rPr>
                <w:id w:val="-106101059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451F246C" w14:textId="77777777" w:rsidTr="003C4420">
        <w:trPr>
          <w:cantSplit/>
        </w:trPr>
        <w:tc>
          <w:tcPr>
            <w:tcW w:w="6446" w:type="dxa"/>
            <w:shd w:val="clear" w:color="auto" w:fill="auto"/>
          </w:tcPr>
          <w:p w14:paraId="0A72B30A" w14:textId="77777777" w:rsidR="00541571" w:rsidRPr="00D56693" w:rsidRDefault="00541571" w:rsidP="00541571">
            <w:pPr>
              <w:pStyle w:val="Listenabsatz"/>
              <w:numPr>
                <w:ilvl w:val="0"/>
                <w:numId w:val="12"/>
              </w:numPr>
            </w:pPr>
            <w:r w:rsidRPr="00D56693">
              <w:t>Entsorgung</w:t>
            </w:r>
          </w:p>
        </w:tc>
        <w:tc>
          <w:tcPr>
            <w:tcW w:w="567" w:type="dxa"/>
            <w:shd w:val="clear" w:color="auto" w:fill="auto"/>
          </w:tcPr>
          <w:p w14:paraId="6D4B5036" w14:textId="77777777" w:rsidR="00541571" w:rsidRPr="00D56693" w:rsidRDefault="00E67248" w:rsidP="00541571">
            <w:pPr>
              <w:spacing w:before="60" w:after="60"/>
              <w:jc w:val="center"/>
              <w:rPr>
                <w:sz w:val="20"/>
                <w:szCs w:val="20"/>
              </w:rPr>
            </w:pPr>
            <w:sdt>
              <w:sdtPr>
                <w:rPr>
                  <w:sz w:val="20"/>
                  <w:szCs w:val="20"/>
                </w:rPr>
                <w:id w:val="93925712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7D510FB0" w14:textId="77777777" w:rsidR="00541571" w:rsidRPr="00D56693" w:rsidRDefault="00E67248" w:rsidP="00541571">
            <w:pPr>
              <w:spacing w:before="60" w:after="60"/>
              <w:jc w:val="center"/>
              <w:rPr>
                <w:sz w:val="20"/>
                <w:szCs w:val="20"/>
              </w:rPr>
            </w:pPr>
            <w:sdt>
              <w:sdtPr>
                <w:rPr>
                  <w:sz w:val="20"/>
                  <w:szCs w:val="20"/>
                </w:rPr>
                <w:id w:val="86178563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29D3DEAE" w14:textId="77777777" w:rsidR="00541571" w:rsidRPr="00D56693" w:rsidRDefault="00E67248" w:rsidP="00541571">
            <w:pPr>
              <w:spacing w:before="60" w:after="60"/>
              <w:jc w:val="center"/>
              <w:rPr>
                <w:rStyle w:val="InspektionText"/>
              </w:rPr>
            </w:pPr>
            <w:sdt>
              <w:sdtPr>
                <w:rPr>
                  <w:rFonts w:ascii="Arial" w:hAnsi="Arial"/>
                  <w:sz w:val="20"/>
                  <w:szCs w:val="20"/>
                </w:rPr>
                <w:id w:val="16090283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401289E9" w14:textId="77777777" w:rsidR="00541571" w:rsidRPr="00D56693" w:rsidRDefault="00E67248" w:rsidP="00541571">
            <w:pPr>
              <w:spacing w:before="60" w:after="60"/>
              <w:jc w:val="center"/>
              <w:rPr>
                <w:rStyle w:val="InspektionText"/>
              </w:rPr>
            </w:pPr>
            <w:sdt>
              <w:sdtPr>
                <w:rPr>
                  <w:rFonts w:ascii="Arial" w:hAnsi="Arial"/>
                  <w:sz w:val="20"/>
                  <w:szCs w:val="20"/>
                </w:rPr>
                <w:id w:val="82709828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22417B2D" w14:textId="77777777" w:rsidR="00541571" w:rsidRPr="00D56693" w:rsidRDefault="00E67248" w:rsidP="00541571">
            <w:pPr>
              <w:spacing w:before="60" w:after="60"/>
              <w:jc w:val="center"/>
              <w:rPr>
                <w:rStyle w:val="InspektionText"/>
              </w:rPr>
            </w:pPr>
            <w:sdt>
              <w:sdtPr>
                <w:rPr>
                  <w:rFonts w:ascii="Arial" w:hAnsi="Arial"/>
                  <w:sz w:val="20"/>
                  <w:szCs w:val="20"/>
                </w:rPr>
                <w:id w:val="153792669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8B264A" w:rsidRPr="00D56693" w14:paraId="25E338CD" w14:textId="77777777" w:rsidTr="00F63ECE">
        <w:trPr>
          <w:cantSplit/>
        </w:trPr>
        <w:tc>
          <w:tcPr>
            <w:tcW w:w="6446" w:type="dxa"/>
            <w:shd w:val="clear" w:color="auto" w:fill="auto"/>
          </w:tcPr>
          <w:p w14:paraId="6832D35F" w14:textId="77777777" w:rsidR="008B264A" w:rsidRPr="00D56693" w:rsidRDefault="008B264A" w:rsidP="00F63ECE">
            <w:pPr>
              <w:pStyle w:val="Listenabsatz"/>
              <w:numPr>
                <w:ilvl w:val="0"/>
                <w:numId w:val="12"/>
              </w:numPr>
            </w:pPr>
            <w:r w:rsidRPr="00D56693">
              <w:t>Pest Control und Entwesung</w:t>
            </w:r>
          </w:p>
        </w:tc>
        <w:tc>
          <w:tcPr>
            <w:tcW w:w="567" w:type="dxa"/>
            <w:shd w:val="clear" w:color="auto" w:fill="auto"/>
          </w:tcPr>
          <w:p w14:paraId="00E3DBA0" w14:textId="77777777" w:rsidR="008B264A" w:rsidRPr="00D56693" w:rsidRDefault="00E67248" w:rsidP="00F63ECE">
            <w:pPr>
              <w:spacing w:before="60" w:after="60"/>
              <w:jc w:val="center"/>
              <w:rPr>
                <w:sz w:val="20"/>
                <w:szCs w:val="20"/>
              </w:rPr>
            </w:pPr>
            <w:sdt>
              <w:sdtPr>
                <w:rPr>
                  <w:sz w:val="20"/>
                  <w:szCs w:val="20"/>
                </w:rPr>
                <w:id w:val="-521550243"/>
                <w14:checkbox>
                  <w14:checked w14:val="0"/>
                  <w14:checkedState w14:val="2612" w14:font="MS Gothic"/>
                  <w14:uncheckedState w14:val="2610" w14:font="MS Gothic"/>
                </w14:checkbox>
              </w:sdtPr>
              <w:sdtEndPr/>
              <w:sdtContent>
                <w:r w:rsidR="008B264A" w:rsidRPr="00D56693">
                  <w:rPr>
                    <w:rFonts w:ascii="MS Gothic" w:eastAsia="MS Gothic" w:hAnsi="MS Gothic"/>
                    <w:sz w:val="20"/>
                    <w:szCs w:val="20"/>
                  </w:rPr>
                  <w:t>☐</w:t>
                </w:r>
              </w:sdtContent>
            </w:sdt>
          </w:p>
        </w:tc>
        <w:tc>
          <w:tcPr>
            <w:tcW w:w="709" w:type="dxa"/>
            <w:shd w:val="clear" w:color="auto" w:fill="auto"/>
          </w:tcPr>
          <w:p w14:paraId="406D431F" w14:textId="77777777" w:rsidR="008B264A" w:rsidRPr="00D56693" w:rsidRDefault="00E67248" w:rsidP="00F63ECE">
            <w:pPr>
              <w:spacing w:before="60" w:after="60"/>
              <w:jc w:val="center"/>
              <w:rPr>
                <w:sz w:val="20"/>
                <w:szCs w:val="20"/>
              </w:rPr>
            </w:pPr>
            <w:sdt>
              <w:sdtPr>
                <w:rPr>
                  <w:sz w:val="20"/>
                  <w:szCs w:val="20"/>
                </w:rPr>
                <w:id w:val="1155723708"/>
                <w14:checkbox>
                  <w14:checked w14:val="0"/>
                  <w14:checkedState w14:val="2612" w14:font="MS Gothic"/>
                  <w14:uncheckedState w14:val="2610" w14:font="MS Gothic"/>
                </w14:checkbox>
              </w:sdtPr>
              <w:sdtEndPr/>
              <w:sdtContent>
                <w:r w:rsidR="008B264A" w:rsidRPr="00D56693">
                  <w:rPr>
                    <w:rFonts w:ascii="MS Gothic" w:eastAsia="MS Gothic" w:hAnsi="MS Gothic"/>
                    <w:sz w:val="20"/>
                    <w:szCs w:val="20"/>
                  </w:rPr>
                  <w:t>☐</w:t>
                </w:r>
              </w:sdtContent>
            </w:sdt>
          </w:p>
        </w:tc>
        <w:tc>
          <w:tcPr>
            <w:tcW w:w="567" w:type="dxa"/>
            <w:shd w:val="clear" w:color="auto" w:fill="F2F2F2" w:themeFill="background1" w:themeFillShade="F2"/>
          </w:tcPr>
          <w:p w14:paraId="3AB4C65E" w14:textId="77777777" w:rsidR="008B264A" w:rsidRPr="00D56693" w:rsidRDefault="00E67248" w:rsidP="00F63ECE">
            <w:pPr>
              <w:spacing w:before="60" w:after="60"/>
              <w:jc w:val="center"/>
              <w:rPr>
                <w:rStyle w:val="InspektionText"/>
              </w:rPr>
            </w:pPr>
            <w:sdt>
              <w:sdtPr>
                <w:rPr>
                  <w:rFonts w:ascii="Arial" w:hAnsi="Arial"/>
                  <w:sz w:val="20"/>
                  <w:szCs w:val="20"/>
                </w:rPr>
                <w:id w:val="492383604"/>
                <w14:checkbox>
                  <w14:checked w14:val="0"/>
                  <w14:checkedState w14:val="2612" w14:font="MS Gothic"/>
                  <w14:uncheckedState w14:val="2610" w14:font="MS Gothic"/>
                </w14:checkbox>
              </w:sdtPr>
              <w:sdtEndPr/>
              <w:sdtContent>
                <w:r w:rsidR="008B264A" w:rsidRPr="00D56693">
                  <w:rPr>
                    <w:rFonts w:ascii="MS Gothic" w:eastAsia="MS Gothic" w:hAnsi="MS Gothic"/>
                    <w:sz w:val="20"/>
                    <w:szCs w:val="20"/>
                  </w:rPr>
                  <w:t>☐</w:t>
                </w:r>
              </w:sdtContent>
            </w:sdt>
          </w:p>
        </w:tc>
        <w:tc>
          <w:tcPr>
            <w:tcW w:w="708" w:type="dxa"/>
            <w:shd w:val="clear" w:color="auto" w:fill="F2F2F2" w:themeFill="background1" w:themeFillShade="F2"/>
          </w:tcPr>
          <w:p w14:paraId="442ADBBD" w14:textId="77777777" w:rsidR="008B264A" w:rsidRPr="00D56693" w:rsidRDefault="00E67248" w:rsidP="00F63ECE">
            <w:pPr>
              <w:spacing w:before="60" w:after="60"/>
              <w:jc w:val="center"/>
              <w:rPr>
                <w:rStyle w:val="InspektionText"/>
              </w:rPr>
            </w:pPr>
            <w:sdt>
              <w:sdtPr>
                <w:rPr>
                  <w:rFonts w:ascii="Arial" w:hAnsi="Arial"/>
                  <w:sz w:val="20"/>
                  <w:szCs w:val="20"/>
                </w:rPr>
                <w:id w:val="243303612"/>
                <w14:checkbox>
                  <w14:checked w14:val="0"/>
                  <w14:checkedState w14:val="2612" w14:font="MS Gothic"/>
                  <w14:uncheckedState w14:val="2610" w14:font="MS Gothic"/>
                </w14:checkbox>
              </w:sdtPr>
              <w:sdtEndPr/>
              <w:sdtContent>
                <w:r w:rsidR="008B264A" w:rsidRPr="00D56693">
                  <w:rPr>
                    <w:rFonts w:ascii="MS Gothic" w:eastAsia="MS Gothic" w:hAnsi="MS Gothic"/>
                    <w:sz w:val="20"/>
                    <w:szCs w:val="20"/>
                  </w:rPr>
                  <w:t>☐</w:t>
                </w:r>
              </w:sdtContent>
            </w:sdt>
          </w:p>
        </w:tc>
        <w:tc>
          <w:tcPr>
            <w:tcW w:w="642" w:type="dxa"/>
            <w:shd w:val="clear" w:color="auto" w:fill="F2F2F2" w:themeFill="background1" w:themeFillShade="F2"/>
          </w:tcPr>
          <w:p w14:paraId="3B3CC876" w14:textId="77777777" w:rsidR="008B264A" w:rsidRPr="00D56693" w:rsidRDefault="00E67248" w:rsidP="00F63ECE">
            <w:pPr>
              <w:spacing w:before="60" w:after="60"/>
              <w:jc w:val="center"/>
              <w:rPr>
                <w:rStyle w:val="InspektionText"/>
              </w:rPr>
            </w:pPr>
            <w:sdt>
              <w:sdtPr>
                <w:rPr>
                  <w:rFonts w:ascii="Arial" w:hAnsi="Arial"/>
                  <w:sz w:val="20"/>
                  <w:szCs w:val="20"/>
                </w:rPr>
                <w:id w:val="1974008491"/>
                <w14:checkbox>
                  <w14:checked w14:val="0"/>
                  <w14:checkedState w14:val="2612" w14:font="MS Gothic"/>
                  <w14:uncheckedState w14:val="2610" w14:font="MS Gothic"/>
                </w14:checkbox>
              </w:sdtPr>
              <w:sdtEndPr/>
              <w:sdtContent>
                <w:r w:rsidR="008B264A" w:rsidRPr="00D56693">
                  <w:rPr>
                    <w:rFonts w:ascii="MS Gothic" w:eastAsia="MS Gothic" w:hAnsi="MS Gothic"/>
                    <w:sz w:val="20"/>
                    <w:szCs w:val="20"/>
                  </w:rPr>
                  <w:t>☐</w:t>
                </w:r>
              </w:sdtContent>
            </w:sdt>
          </w:p>
        </w:tc>
      </w:tr>
      <w:tr w:rsidR="00541571" w:rsidRPr="00D56693" w14:paraId="680F6805" w14:textId="77777777" w:rsidTr="003C4420">
        <w:trPr>
          <w:cantSplit/>
        </w:trPr>
        <w:tc>
          <w:tcPr>
            <w:tcW w:w="6446" w:type="dxa"/>
            <w:shd w:val="clear" w:color="auto" w:fill="auto"/>
          </w:tcPr>
          <w:p w14:paraId="56C50A1E" w14:textId="289F9485" w:rsidR="00541571" w:rsidRPr="00D56693" w:rsidRDefault="00A737FC" w:rsidP="00A737FC">
            <w:pPr>
              <w:pStyle w:val="Listenabsatz"/>
              <w:numPr>
                <w:ilvl w:val="0"/>
                <w:numId w:val="12"/>
              </w:numPr>
            </w:pPr>
            <w:r>
              <w:t>A</w:t>
            </w:r>
            <w:r w:rsidR="008B264A" w:rsidRPr="00D56693">
              <w:t>ndere:</w:t>
            </w:r>
            <w:r w:rsidR="00D5771D" w:rsidRPr="00D56693">
              <w:br/>
            </w:r>
            <w:r w:rsidR="008B264A" w:rsidRPr="00D56693">
              <w:fldChar w:fldCharType="begin">
                <w:ffData>
                  <w:name w:val="Text203"/>
                  <w:enabled/>
                  <w:calcOnExit w:val="0"/>
                  <w:textInput/>
                </w:ffData>
              </w:fldChar>
            </w:r>
            <w:r w:rsidR="008B264A" w:rsidRPr="00D56693">
              <w:instrText xml:space="preserve"> FORMTEXT </w:instrText>
            </w:r>
            <w:r w:rsidR="008B264A" w:rsidRPr="00D56693">
              <w:fldChar w:fldCharType="separate"/>
            </w:r>
            <w:r w:rsidR="008B264A" w:rsidRPr="00D56693">
              <w:rPr>
                <w:noProof/>
              </w:rPr>
              <w:t> </w:t>
            </w:r>
            <w:r w:rsidR="008B264A" w:rsidRPr="00D56693">
              <w:rPr>
                <w:noProof/>
              </w:rPr>
              <w:t> </w:t>
            </w:r>
            <w:r w:rsidR="008B264A" w:rsidRPr="00D56693">
              <w:rPr>
                <w:noProof/>
              </w:rPr>
              <w:t> </w:t>
            </w:r>
            <w:r w:rsidR="008B264A" w:rsidRPr="00D56693">
              <w:rPr>
                <w:noProof/>
              </w:rPr>
              <w:t> </w:t>
            </w:r>
            <w:r w:rsidR="008B264A" w:rsidRPr="00D56693">
              <w:rPr>
                <w:noProof/>
              </w:rPr>
              <w:t> </w:t>
            </w:r>
            <w:r w:rsidR="008B264A" w:rsidRPr="00D56693">
              <w:fldChar w:fldCharType="end"/>
            </w:r>
          </w:p>
        </w:tc>
        <w:tc>
          <w:tcPr>
            <w:tcW w:w="567" w:type="dxa"/>
            <w:shd w:val="clear" w:color="auto" w:fill="auto"/>
          </w:tcPr>
          <w:p w14:paraId="6021F44B" w14:textId="77777777" w:rsidR="00541571" w:rsidRPr="00D56693" w:rsidRDefault="00E67248" w:rsidP="00541571">
            <w:pPr>
              <w:spacing w:before="60" w:after="60"/>
              <w:jc w:val="center"/>
              <w:rPr>
                <w:sz w:val="20"/>
                <w:szCs w:val="20"/>
              </w:rPr>
            </w:pPr>
            <w:sdt>
              <w:sdtPr>
                <w:rPr>
                  <w:sz w:val="20"/>
                  <w:szCs w:val="20"/>
                </w:rPr>
                <w:id w:val="115734336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11A5C175" w14:textId="77777777" w:rsidR="00541571" w:rsidRPr="00D56693" w:rsidRDefault="00E67248" w:rsidP="00541571">
            <w:pPr>
              <w:spacing w:before="60" w:after="60"/>
              <w:jc w:val="center"/>
              <w:rPr>
                <w:sz w:val="20"/>
                <w:szCs w:val="20"/>
              </w:rPr>
            </w:pPr>
            <w:sdt>
              <w:sdtPr>
                <w:rPr>
                  <w:sz w:val="20"/>
                  <w:szCs w:val="20"/>
                </w:rPr>
                <w:id w:val="-146087513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1EFB61AC" w14:textId="77777777" w:rsidR="00541571" w:rsidRPr="00D56693" w:rsidRDefault="00E67248" w:rsidP="00541571">
            <w:pPr>
              <w:spacing w:before="60" w:after="60"/>
              <w:jc w:val="center"/>
              <w:rPr>
                <w:rStyle w:val="InspektionText"/>
              </w:rPr>
            </w:pPr>
            <w:sdt>
              <w:sdtPr>
                <w:rPr>
                  <w:rFonts w:ascii="Arial" w:hAnsi="Arial"/>
                  <w:sz w:val="20"/>
                  <w:szCs w:val="20"/>
                </w:rPr>
                <w:id w:val="20291319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2CDED7DB" w14:textId="77777777" w:rsidR="00541571" w:rsidRPr="00D56693" w:rsidRDefault="00E67248" w:rsidP="00541571">
            <w:pPr>
              <w:spacing w:before="60" w:after="60"/>
              <w:jc w:val="center"/>
              <w:rPr>
                <w:rStyle w:val="InspektionText"/>
              </w:rPr>
            </w:pPr>
            <w:sdt>
              <w:sdtPr>
                <w:rPr>
                  <w:rFonts w:ascii="Arial" w:hAnsi="Arial"/>
                  <w:sz w:val="20"/>
                  <w:szCs w:val="20"/>
                </w:rPr>
                <w:id w:val="180342578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7C0BB443" w14:textId="77777777" w:rsidR="00541571" w:rsidRPr="00D56693" w:rsidRDefault="00E67248" w:rsidP="00541571">
            <w:pPr>
              <w:spacing w:before="60" w:after="60"/>
              <w:jc w:val="center"/>
              <w:rPr>
                <w:rStyle w:val="InspektionText"/>
              </w:rPr>
            </w:pPr>
            <w:sdt>
              <w:sdtPr>
                <w:rPr>
                  <w:rFonts w:ascii="Arial" w:hAnsi="Arial"/>
                  <w:sz w:val="20"/>
                  <w:szCs w:val="20"/>
                </w:rPr>
                <w:id w:val="724030921"/>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bl>
    <w:p w14:paraId="1EB0AD76" w14:textId="44798A20" w:rsidR="00D5771D" w:rsidRPr="00D56693" w:rsidRDefault="00995BA9" w:rsidP="00541571">
      <w:pPr>
        <w:pStyle w:val="berschrift2"/>
        <w:keepLines w:val="0"/>
        <w:spacing w:before="240" w:after="120" w:line="240" w:lineRule="auto"/>
        <w:ind w:left="578" w:hanging="578"/>
        <w:jc w:val="both"/>
      </w:pPr>
      <w:r w:rsidRPr="00D56693">
        <w:t>Allgemeine Anforderungen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41571" w:rsidRPr="00D56693" w14:paraId="3D4F7662" w14:textId="77777777" w:rsidTr="003C4420">
        <w:trPr>
          <w:cantSplit/>
        </w:trPr>
        <w:tc>
          <w:tcPr>
            <w:tcW w:w="6446" w:type="dxa"/>
          </w:tcPr>
          <w:p w14:paraId="6E78BAAC" w14:textId="77777777" w:rsidR="00541571" w:rsidRPr="00D56693" w:rsidRDefault="00541571" w:rsidP="00334783">
            <w:pPr>
              <w:spacing w:before="60"/>
              <w:ind w:left="62"/>
              <w:rPr>
                <w:sz w:val="20"/>
              </w:rPr>
            </w:pPr>
          </w:p>
        </w:tc>
        <w:tc>
          <w:tcPr>
            <w:tcW w:w="1276" w:type="dxa"/>
            <w:gridSpan w:val="2"/>
          </w:tcPr>
          <w:p w14:paraId="289E4A14" w14:textId="77777777" w:rsidR="00541571" w:rsidRPr="00D56693" w:rsidRDefault="00541571"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B8CA2D4" w14:textId="0402155E" w:rsidR="00541571" w:rsidRPr="00D56693" w:rsidRDefault="00541571"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541571" w:rsidRPr="00D56693" w14:paraId="3B3B61E9" w14:textId="77777777" w:rsidTr="003C4420">
        <w:trPr>
          <w:cantSplit/>
        </w:trPr>
        <w:tc>
          <w:tcPr>
            <w:tcW w:w="6446" w:type="dxa"/>
          </w:tcPr>
          <w:p w14:paraId="2C7D5F80" w14:textId="77777777" w:rsidR="00541571" w:rsidRPr="00D56693" w:rsidRDefault="00541571" w:rsidP="00334783">
            <w:pPr>
              <w:spacing w:before="60"/>
              <w:ind w:left="62"/>
              <w:rPr>
                <w:sz w:val="20"/>
              </w:rPr>
            </w:pPr>
          </w:p>
        </w:tc>
        <w:tc>
          <w:tcPr>
            <w:tcW w:w="567" w:type="dxa"/>
          </w:tcPr>
          <w:p w14:paraId="60C5796E" w14:textId="77777777" w:rsidR="00541571" w:rsidRPr="00D56693" w:rsidRDefault="00541571" w:rsidP="00334783">
            <w:pPr>
              <w:spacing w:before="60"/>
              <w:jc w:val="center"/>
              <w:rPr>
                <w:rFonts w:cs="Arial"/>
                <w:b/>
                <w:sz w:val="20"/>
                <w:szCs w:val="20"/>
              </w:rPr>
            </w:pPr>
            <w:r w:rsidRPr="00D56693">
              <w:rPr>
                <w:rFonts w:cs="Arial"/>
                <w:b/>
                <w:sz w:val="20"/>
                <w:szCs w:val="20"/>
              </w:rPr>
              <w:t>ja</w:t>
            </w:r>
          </w:p>
        </w:tc>
        <w:tc>
          <w:tcPr>
            <w:tcW w:w="709" w:type="dxa"/>
          </w:tcPr>
          <w:p w14:paraId="12D05930" w14:textId="77777777" w:rsidR="00541571" w:rsidRPr="00D56693" w:rsidRDefault="00541571"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DFA5350" w14:textId="77777777" w:rsidR="00541571" w:rsidRPr="00D56693" w:rsidRDefault="00541571"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675B0BD6" w14:textId="77777777" w:rsidR="00541571" w:rsidRPr="00D56693" w:rsidRDefault="00541571"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AE20089" w14:textId="77777777" w:rsidR="00541571" w:rsidRPr="00D56693" w:rsidRDefault="00541571" w:rsidP="00334783">
            <w:pPr>
              <w:spacing w:before="60"/>
              <w:jc w:val="center"/>
              <w:rPr>
                <w:b/>
                <w:sz w:val="20"/>
              </w:rPr>
            </w:pPr>
            <w:r w:rsidRPr="00D56693">
              <w:rPr>
                <w:rFonts w:cs="Arial"/>
                <w:b/>
                <w:sz w:val="20"/>
                <w:szCs w:val="20"/>
              </w:rPr>
              <w:t>nein</w:t>
            </w:r>
          </w:p>
        </w:tc>
      </w:tr>
      <w:tr w:rsidR="0091626F" w:rsidRPr="00D56693" w14:paraId="24F57C7C" w14:textId="77777777" w:rsidTr="00F36840">
        <w:trPr>
          <w:cantSplit/>
        </w:trPr>
        <w:tc>
          <w:tcPr>
            <w:tcW w:w="9639" w:type="dxa"/>
            <w:gridSpan w:val="6"/>
            <w:shd w:val="clear" w:color="auto" w:fill="auto"/>
          </w:tcPr>
          <w:p w14:paraId="3158565A" w14:textId="77777777" w:rsidR="0091626F" w:rsidRPr="006F364D" w:rsidRDefault="0091626F" w:rsidP="00BF6B12">
            <w:pPr>
              <w:rPr>
                <w:rStyle w:val="InspektionText"/>
                <w:rFonts w:asciiTheme="minorHAnsi" w:hAnsiTheme="minorHAnsi"/>
                <w:sz w:val="21"/>
              </w:rPr>
            </w:pPr>
            <w:r w:rsidRPr="00D56693">
              <w:t>Lohnherstellungsverträge sind vorhanden und regeln:</w:t>
            </w:r>
          </w:p>
        </w:tc>
      </w:tr>
      <w:tr w:rsidR="00541571" w:rsidRPr="00D56693" w14:paraId="1C1ED729" w14:textId="77777777" w:rsidTr="003C4420">
        <w:trPr>
          <w:cantSplit/>
        </w:trPr>
        <w:tc>
          <w:tcPr>
            <w:tcW w:w="6446" w:type="dxa"/>
            <w:shd w:val="clear" w:color="auto" w:fill="auto"/>
          </w:tcPr>
          <w:p w14:paraId="45D4A1A2" w14:textId="77777777" w:rsidR="00541571" w:rsidRPr="00D56693" w:rsidRDefault="00541571" w:rsidP="00541571">
            <w:pPr>
              <w:pStyle w:val="Listenabsatz"/>
              <w:numPr>
                <w:ilvl w:val="0"/>
                <w:numId w:val="12"/>
              </w:numPr>
              <w:rPr>
                <w:lang w:eastAsia="de-DE"/>
              </w:rPr>
            </w:pPr>
            <w:r w:rsidRPr="00D56693">
              <w:t>die auszuführende Arbeit</w:t>
            </w:r>
          </w:p>
        </w:tc>
        <w:tc>
          <w:tcPr>
            <w:tcW w:w="567" w:type="dxa"/>
            <w:shd w:val="clear" w:color="auto" w:fill="auto"/>
          </w:tcPr>
          <w:p w14:paraId="09498FE8" w14:textId="77777777" w:rsidR="00541571" w:rsidRPr="00D56693" w:rsidRDefault="00E67248" w:rsidP="00541571">
            <w:pPr>
              <w:spacing w:before="60" w:after="60"/>
              <w:jc w:val="center"/>
              <w:rPr>
                <w:sz w:val="20"/>
                <w:szCs w:val="20"/>
              </w:rPr>
            </w:pPr>
            <w:sdt>
              <w:sdtPr>
                <w:rPr>
                  <w:sz w:val="20"/>
                  <w:szCs w:val="20"/>
                </w:rPr>
                <w:id w:val="-649367805"/>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662278C4" w14:textId="77777777" w:rsidR="00541571" w:rsidRPr="00D56693" w:rsidRDefault="00E67248" w:rsidP="00541571">
            <w:pPr>
              <w:spacing w:before="60" w:after="60"/>
              <w:jc w:val="center"/>
              <w:rPr>
                <w:sz w:val="20"/>
                <w:szCs w:val="20"/>
              </w:rPr>
            </w:pPr>
            <w:sdt>
              <w:sdtPr>
                <w:rPr>
                  <w:sz w:val="20"/>
                  <w:szCs w:val="20"/>
                </w:rPr>
                <w:id w:val="29534415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537FEDF7" w14:textId="77777777" w:rsidR="00541571" w:rsidRPr="00D56693" w:rsidRDefault="00E67248" w:rsidP="00541571">
            <w:pPr>
              <w:spacing w:before="60" w:after="60"/>
              <w:jc w:val="center"/>
              <w:rPr>
                <w:rStyle w:val="InspektionText"/>
              </w:rPr>
            </w:pPr>
            <w:sdt>
              <w:sdtPr>
                <w:rPr>
                  <w:rFonts w:ascii="Arial" w:hAnsi="Arial"/>
                  <w:sz w:val="20"/>
                  <w:szCs w:val="20"/>
                </w:rPr>
                <w:id w:val="-49140933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6DD8F2BF" w14:textId="77777777" w:rsidR="00541571" w:rsidRPr="00D56693" w:rsidRDefault="00E67248" w:rsidP="00541571">
            <w:pPr>
              <w:spacing w:before="60" w:after="60"/>
              <w:jc w:val="center"/>
              <w:rPr>
                <w:rStyle w:val="InspektionText"/>
              </w:rPr>
            </w:pPr>
            <w:sdt>
              <w:sdtPr>
                <w:rPr>
                  <w:rFonts w:ascii="Arial" w:hAnsi="Arial"/>
                  <w:sz w:val="20"/>
                  <w:szCs w:val="20"/>
                </w:rPr>
                <w:id w:val="-1242484449"/>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36E5774F" w14:textId="77777777" w:rsidR="00541571" w:rsidRPr="00D56693" w:rsidRDefault="00E67248" w:rsidP="00541571">
            <w:pPr>
              <w:spacing w:before="60" w:after="60"/>
              <w:jc w:val="center"/>
              <w:rPr>
                <w:rStyle w:val="InspektionText"/>
              </w:rPr>
            </w:pPr>
            <w:sdt>
              <w:sdtPr>
                <w:rPr>
                  <w:rFonts w:ascii="Arial" w:hAnsi="Arial"/>
                  <w:sz w:val="20"/>
                  <w:szCs w:val="20"/>
                </w:rPr>
                <w:id w:val="-114858990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70B9D8E5" w14:textId="77777777" w:rsidTr="003C4420">
        <w:trPr>
          <w:cantSplit/>
        </w:trPr>
        <w:tc>
          <w:tcPr>
            <w:tcW w:w="6446" w:type="dxa"/>
            <w:shd w:val="clear" w:color="auto" w:fill="auto"/>
          </w:tcPr>
          <w:p w14:paraId="663101FB" w14:textId="77777777" w:rsidR="00541571" w:rsidRPr="00D56693" w:rsidRDefault="00541571" w:rsidP="00541571">
            <w:pPr>
              <w:pStyle w:val="Listenabsatz"/>
              <w:numPr>
                <w:ilvl w:val="0"/>
                <w:numId w:val="12"/>
              </w:numPr>
              <w:rPr>
                <w:lang w:eastAsia="de-DE"/>
              </w:rPr>
            </w:pPr>
            <w:r w:rsidRPr="00D56693">
              <w:t>die Spezifikationen</w:t>
            </w:r>
          </w:p>
        </w:tc>
        <w:tc>
          <w:tcPr>
            <w:tcW w:w="567" w:type="dxa"/>
            <w:shd w:val="clear" w:color="auto" w:fill="auto"/>
          </w:tcPr>
          <w:p w14:paraId="0125DBF8" w14:textId="77777777" w:rsidR="00541571" w:rsidRPr="00D56693" w:rsidRDefault="00E67248" w:rsidP="00541571">
            <w:pPr>
              <w:spacing w:before="60" w:after="60"/>
              <w:jc w:val="center"/>
              <w:rPr>
                <w:sz w:val="20"/>
                <w:szCs w:val="20"/>
              </w:rPr>
            </w:pPr>
            <w:sdt>
              <w:sdtPr>
                <w:rPr>
                  <w:sz w:val="20"/>
                  <w:szCs w:val="20"/>
                </w:rPr>
                <w:id w:val="-131009427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24746E25" w14:textId="77777777" w:rsidR="00541571" w:rsidRPr="00D56693" w:rsidRDefault="00E67248" w:rsidP="00541571">
            <w:pPr>
              <w:spacing w:before="60" w:after="60"/>
              <w:jc w:val="center"/>
              <w:rPr>
                <w:sz w:val="20"/>
                <w:szCs w:val="20"/>
              </w:rPr>
            </w:pPr>
            <w:sdt>
              <w:sdtPr>
                <w:rPr>
                  <w:sz w:val="20"/>
                  <w:szCs w:val="20"/>
                </w:rPr>
                <w:id w:val="539406884"/>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21B24C00" w14:textId="77777777" w:rsidR="00541571" w:rsidRPr="00D56693" w:rsidRDefault="00E67248" w:rsidP="00541571">
            <w:pPr>
              <w:spacing w:before="60" w:after="60"/>
              <w:jc w:val="center"/>
              <w:rPr>
                <w:rStyle w:val="InspektionText"/>
              </w:rPr>
            </w:pPr>
            <w:sdt>
              <w:sdtPr>
                <w:rPr>
                  <w:rFonts w:ascii="Arial" w:hAnsi="Arial"/>
                  <w:sz w:val="20"/>
                  <w:szCs w:val="20"/>
                </w:rPr>
                <w:id w:val="208417050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501A50B6" w14:textId="77777777" w:rsidR="00541571" w:rsidRPr="00D56693" w:rsidRDefault="00E67248" w:rsidP="00541571">
            <w:pPr>
              <w:spacing w:before="60" w:after="60"/>
              <w:jc w:val="center"/>
              <w:rPr>
                <w:rStyle w:val="InspektionText"/>
              </w:rPr>
            </w:pPr>
            <w:sdt>
              <w:sdtPr>
                <w:rPr>
                  <w:rFonts w:ascii="Arial" w:hAnsi="Arial"/>
                  <w:sz w:val="20"/>
                  <w:szCs w:val="20"/>
                </w:rPr>
                <w:id w:val="-542987375"/>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1C973ADC" w14:textId="77777777" w:rsidR="00541571" w:rsidRPr="00D56693" w:rsidRDefault="00E67248" w:rsidP="00541571">
            <w:pPr>
              <w:spacing w:before="60" w:after="60"/>
              <w:jc w:val="center"/>
              <w:rPr>
                <w:rStyle w:val="InspektionText"/>
              </w:rPr>
            </w:pPr>
            <w:sdt>
              <w:sdtPr>
                <w:rPr>
                  <w:rFonts w:ascii="Arial" w:hAnsi="Arial"/>
                  <w:sz w:val="20"/>
                  <w:szCs w:val="20"/>
                </w:rPr>
                <w:id w:val="712002529"/>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577E5A75" w14:textId="77777777" w:rsidTr="003C4420">
        <w:trPr>
          <w:cantSplit/>
        </w:trPr>
        <w:tc>
          <w:tcPr>
            <w:tcW w:w="6446" w:type="dxa"/>
            <w:shd w:val="clear" w:color="auto" w:fill="auto"/>
          </w:tcPr>
          <w:p w14:paraId="24C2B444" w14:textId="77777777" w:rsidR="00541571" w:rsidRPr="00D56693" w:rsidRDefault="00541571" w:rsidP="00541571">
            <w:pPr>
              <w:pStyle w:val="Listenabsatz"/>
              <w:numPr>
                <w:ilvl w:val="0"/>
                <w:numId w:val="12"/>
              </w:numPr>
              <w:rPr>
                <w:lang w:eastAsia="de-DE"/>
              </w:rPr>
            </w:pPr>
            <w:r w:rsidRPr="00D56693">
              <w:t>die klare Abgrenzung der Pflichten und Verantwortlichkeiten von LH-Geber und LH-Nehmer</w:t>
            </w:r>
          </w:p>
        </w:tc>
        <w:tc>
          <w:tcPr>
            <w:tcW w:w="567" w:type="dxa"/>
            <w:shd w:val="clear" w:color="auto" w:fill="auto"/>
          </w:tcPr>
          <w:p w14:paraId="5C8A5DE8" w14:textId="77777777" w:rsidR="00541571" w:rsidRPr="00D56693" w:rsidRDefault="00E67248" w:rsidP="00541571">
            <w:pPr>
              <w:spacing w:before="60" w:after="60"/>
              <w:jc w:val="center"/>
              <w:rPr>
                <w:sz w:val="20"/>
                <w:szCs w:val="20"/>
              </w:rPr>
            </w:pPr>
            <w:sdt>
              <w:sdtPr>
                <w:rPr>
                  <w:sz w:val="20"/>
                  <w:szCs w:val="20"/>
                </w:rPr>
                <w:id w:val="127274664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434178E1" w14:textId="77777777" w:rsidR="00541571" w:rsidRPr="00D56693" w:rsidRDefault="00E67248" w:rsidP="00541571">
            <w:pPr>
              <w:spacing w:before="60" w:after="60"/>
              <w:jc w:val="center"/>
              <w:rPr>
                <w:sz w:val="20"/>
                <w:szCs w:val="20"/>
              </w:rPr>
            </w:pPr>
            <w:sdt>
              <w:sdtPr>
                <w:rPr>
                  <w:sz w:val="20"/>
                  <w:szCs w:val="20"/>
                </w:rPr>
                <w:id w:val="6276389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41C72349" w14:textId="77777777" w:rsidR="00541571" w:rsidRPr="00D56693" w:rsidRDefault="00E67248" w:rsidP="00541571">
            <w:pPr>
              <w:spacing w:before="60" w:after="60"/>
              <w:jc w:val="center"/>
              <w:rPr>
                <w:rStyle w:val="InspektionText"/>
              </w:rPr>
            </w:pPr>
            <w:sdt>
              <w:sdtPr>
                <w:rPr>
                  <w:rFonts w:ascii="Arial" w:hAnsi="Arial"/>
                  <w:sz w:val="20"/>
                  <w:szCs w:val="20"/>
                </w:rPr>
                <w:id w:val="-2007348590"/>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0FA16F4E" w14:textId="77777777" w:rsidR="00541571" w:rsidRPr="00D56693" w:rsidRDefault="00E67248" w:rsidP="00541571">
            <w:pPr>
              <w:spacing w:before="60" w:after="60"/>
              <w:jc w:val="center"/>
              <w:rPr>
                <w:rStyle w:val="InspektionText"/>
              </w:rPr>
            </w:pPr>
            <w:sdt>
              <w:sdtPr>
                <w:rPr>
                  <w:rFonts w:ascii="Arial" w:hAnsi="Arial"/>
                  <w:sz w:val="20"/>
                  <w:szCs w:val="20"/>
                </w:rPr>
                <w:id w:val="69551118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3F37B743" w14:textId="77777777" w:rsidR="00541571" w:rsidRPr="00D56693" w:rsidRDefault="00E67248" w:rsidP="00541571">
            <w:pPr>
              <w:spacing w:before="60" w:after="60"/>
              <w:jc w:val="center"/>
              <w:rPr>
                <w:rStyle w:val="InspektionText"/>
              </w:rPr>
            </w:pPr>
            <w:sdt>
              <w:sdtPr>
                <w:rPr>
                  <w:rFonts w:ascii="Arial" w:hAnsi="Arial"/>
                  <w:sz w:val="20"/>
                  <w:szCs w:val="20"/>
                </w:rPr>
                <w:id w:val="-496726436"/>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r w:rsidR="00541571" w:rsidRPr="00D56693" w14:paraId="02D1A007" w14:textId="77777777" w:rsidTr="003C4420">
        <w:trPr>
          <w:cantSplit/>
        </w:trPr>
        <w:tc>
          <w:tcPr>
            <w:tcW w:w="6446" w:type="dxa"/>
            <w:shd w:val="clear" w:color="auto" w:fill="auto"/>
          </w:tcPr>
          <w:p w14:paraId="25612188" w14:textId="7C328D5D" w:rsidR="00541571" w:rsidRPr="00D56693" w:rsidRDefault="00541571" w:rsidP="00E06F8F">
            <w:r w:rsidRPr="00D56693">
              <w:t xml:space="preserve">Die </w:t>
            </w:r>
            <w:r w:rsidR="009011EB" w:rsidRPr="00D56693">
              <w:t xml:space="preserve">Lohnherstellungsverträge </w:t>
            </w:r>
            <w:r w:rsidRPr="00D56693">
              <w:t>beinhalten die Unterschriften von LH-Nehmer und der fvP des LH</w:t>
            </w:r>
            <w:r w:rsidR="00E06F8F">
              <w:t>-</w:t>
            </w:r>
            <w:r w:rsidRPr="00D56693">
              <w:t>Gebers</w:t>
            </w:r>
            <w:r w:rsidR="00082344" w:rsidRPr="00D56693">
              <w:t>:</w:t>
            </w:r>
          </w:p>
        </w:tc>
        <w:tc>
          <w:tcPr>
            <w:tcW w:w="567" w:type="dxa"/>
            <w:shd w:val="clear" w:color="auto" w:fill="auto"/>
          </w:tcPr>
          <w:p w14:paraId="1A502EE2" w14:textId="77777777" w:rsidR="00541571" w:rsidRPr="00D56693" w:rsidRDefault="00E67248" w:rsidP="00541571">
            <w:pPr>
              <w:spacing w:before="60" w:after="60"/>
              <w:jc w:val="center"/>
              <w:rPr>
                <w:sz w:val="20"/>
                <w:szCs w:val="20"/>
              </w:rPr>
            </w:pPr>
            <w:sdt>
              <w:sdtPr>
                <w:rPr>
                  <w:sz w:val="20"/>
                  <w:szCs w:val="20"/>
                </w:rPr>
                <w:id w:val="1126972803"/>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9" w:type="dxa"/>
            <w:shd w:val="clear" w:color="auto" w:fill="auto"/>
          </w:tcPr>
          <w:p w14:paraId="11234ABA" w14:textId="77777777" w:rsidR="00541571" w:rsidRPr="00D56693" w:rsidRDefault="00E67248" w:rsidP="00541571">
            <w:pPr>
              <w:spacing w:before="60" w:after="60"/>
              <w:jc w:val="center"/>
              <w:rPr>
                <w:sz w:val="20"/>
                <w:szCs w:val="20"/>
              </w:rPr>
            </w:pPr>
            <w:sdt>
              <w:sdtPr>
                <w:rPr>
                  <w:sz w:val="20"/>
                  <w:szCs w:val="20"/>
                </w:rPr>
                <w:id w:val="58303312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567" w:type="dxa"/>
            <w:shd w:val="clear" w:color="auto" w:fill="F2F2F2" w:themeFill="background1" w:themeFillShade="F2"/>
          </w:tcPr>
          <w:p w14:paraId="11F68502" w14:textId="77777777" w:rsidR="00541571" w:rsidRPr="00D56693" w:rsidRDefault="00E67248" w:rsidP="00541571">
            <w:pPr>
              <w:spacing w:before="60" w:after="60"/>
              <w:jc w:val="center"/>
              <w:rPr>
                <w:rStyle w:val="InspektionText"/>
              </w:rPr>
            </w:pPr>
            <w:sdt>
              <w:sdtPr>
                <w:rPr>
                  <w:rFonts w:ascii="Arial" w:hAnsi="Arial"/>
                  <w:sz w:val="20"/>
                  <w:szCs w:val="20"/>
                </w:rPr>
                <w:id w:val="2076314205"/>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708" w:type="dxa"/>
            <w:shd w:val="clear" w:color="auto" w:fill="F2F2F2" w:themeFill="background1" w:themeFillShade="F2"/>
          </w:tcPr>
          <w:p w14:paraId="3959637C" w14:textId="77777777" w:rsidR="00541571" w:rsidRPr="00D56693" w:rsidRDefault="00E67248" w:rsidP="00541571">
            <w:pPr>
              <w:spacing w:before="60" w:after="60"/>
              <w:jc w:val="center"/>
              <w:rPr>
                <w:rStyle w:val="InspektionText"/>
              </w:rPr>
            </w:pPr>
            <w:sdt>
              <w:sdtPr>
                <w:rPr>
                  <w:rFonts w:ascii="Arial" w:hAnsi="Arial"/>
                  <w:sz w:val="20"/>
                  <w:szCs w:val="20"/>
                </w:rPr>
                <w:id w:val="-554857612"/>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c>
          <w:tcPr>
            <w:tcW w:w="642" w:type="dxa"/>
            <w:shd w:val="clear" w:color="auto" w:fill="F2F2F2" w:themeFill="background1" w:themeFillShade="F2"/>
          </w:tcPr>
          <w:p w14:paraId="354A6A02" w14:textId="77777777" w:rsidR="00541571" w:rsidRPr="00D56693" w:rsidRDefault="00E67248" w:rsidP="00541571">
            <w:pPr>
              <w:spacing w:before="60" w:after="60"/>
              <w:jc w:val="center"/>
              <w:rPr>
                <w:rStyle w:val="InspektionText"/>
              </w:rPr>
            </w:pPr>
            <w:sdt>
              <w:sdtPr>
                <w:rPr>
                  <w:rFonts w:ascii="Arial" w:hAnsi="Arial"/>
                  <w:sz w:val="20"/>
                  <w:szCs w:val="20"/>
                </w:rPr>
                <w:id w:val="942960117"/>
                <w14:checkbox>
                  <w14:checked w14:val="0"/>
                  <w14:checkedState w14:val="2612" w14:font="MS Gothic"/>
                  <w14:uncheckedState w14:val="2610" w14:font="MS Gothic"/>
                </w14:checkbox>
              </w:sdtPr>
              <w:sdtEndPr/>
              <w:sdtContent>
                <w:r w:rsidR="00541571" w:rsidRPr="00D56693">
                  <w:rPr>
                    <w:rFonts w:ascii="MS Gothic" w:eastAsia="MS Gothic" w:hAnsi="MS Gothic"/>
                    <w:sz w:val="20"/>
                    <w:szCs w:val="20"/>
                  </w:rPr>
                  <w:t>☐</w:t>
                </w:r>
              </w:sdtContent>
            </w:sdt>
          </w:p>
        </w:tc>
      </w:tr>
    </w:tbl>
    <w:p w14:paraId="1650CBEA" w14:textId="790B9F70" w:rsidR="00D5771D" w:rsidRPr="00D56693" w:rsidRDefault="00995BA9" w:rsidP="00C54761">
      <w:pPr>
        <w:pStyle w:val="berschrift2"/>
        <w:keepLines w:val="0"/>
        <w:spacing w:before="240" w:after="120" w:line="240" w:lineRule="auto"/>
        <w:ind w:left="578" w:hanging="578"/>
        <w:jc w:val="both"/>
      </w:pPr>
      <w:r w:rsidRPr="00D56693">
        <w:lastRenderedPageBreak/>
        <w:t>Lohnherstellungsgeber</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54761" w:rsidRPr="00D56693" w14:paraId="0FDDEB0D" w14:textId="77777777" w:rsidTr="003C4420">
        <w:trPr>
          <w:cantSplit/>
        </w:trPr>
        <w:tc>
          <w:tcPr>
            <w:tcW w:w="6446" w:type="dxa"/>
          </w:tcPr>
          <w:p w14:paraId="737E2E51" w14:textId="77777777" w:rsidR="00C54761" w:rsidRPr="00D56693" w:rsidRDefault="00C54761" w:rsidP="00334783">
            <w:pPr>
              <w:spacing w:before="60"/>
              <w:ind w:left="62"/>
              <w:rPr>
                <w:sz w:val="20"/>
              </w:rPr>
            </w:pPr>
          </w:p>
        </w:tc>
        <w:tc>
          <w:tcPr>
            <w:tcW w:w="1276" w:type="dxa"/>
            <w:gridSpan w:val="2"/>
          </w:tcPr>
          <w:p w14:paraId="4AC3D44F" w14:textId="77777777" w:rsidR="00C54761" w:rsidRPr="00D56693" w:rsidRDefault="00C54761"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55B4B057" w14:textId="12AF7853" w:rsidR="00C54761" w:rsidRPr="00D56693" w:rsidRDefault="00C54761"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C54761" w:rsidRPr="00D56693" w14:paraId="72AC7A88" w14:textId="77777777" w:rsidTr="003C4420">
        <w:trPr>
          <w:cantSplit/>
        </w:trPr>
        <w:tc>
          <w:tcPr>
            <w:tcW w:w="6446" w:type="dxa"/>
          </w:tcPr>
          <w:p w14:paraId="4F8F0559" w14:textId="77777777" w:rsidR="00C54761" w:rsidRPr="00D56693" w:rsidRDefault="00C54761" w:rsidP="00334783">
            <w:pPr>
              <w:spacing w:before="60"/>
              <w:ind w:left="62"/>
              <w:rPr>
                <w:sz w:val="20"/>
              </w:rPr>
            </w:pPr>
          </w:p>
        </w:tc>
        <w:tc>
          <w:tcPr>
            <w:tcW w:w="567" w:type="dxa"/>
          </w:tcPr>
          <w:p w14:paraId="3CCD06F1" w14:textId="77777777" w:rsidR="00C54761" w:rsidRPr="00D56693" w:rsidRDefault="00C54761" w:rsidP="00334783">
            <w:pPr>
              <w:spacing w:before="60"/>
              <w:jc w:val="center"/>
              <w:rPr>
                <w:rFonts w:cs="Arial"/>
                <w:b/>
                <w:sz w:val="20"/>
                <w:szCs w:val="20"/>
              </w:rPr>
            </w:pPr>
            <w:r w:rsidRPr="00D56693">
              <w:rPr>
                <w:rFonts w:cs="Arial"/>
                <w:b/>
                <w:sz w:val="20"/>
                <w:szCs w:val="20"/>
              </w:rPr>
              <w:t>ja</w:t>
            </w:r>
          </w:p>
        </w:tc>
        <w:tc>
          <w:tcPr>
            <w:tcW w:w="709" w:type="dxa"/>
          </w:tcPr>
          <w:p w14:paraId="20901CB3" w14:textId="77777777" w:rsidR="00C54761" w:rsidRPr="00D56693" w:rsidRDefault="00C54761"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53A9CE00" w14:textId="77777777" w:rsidR="00C54761" w:rsidRPr="00D56693" w:rsidRDefault="00C54761"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450C113" w14:textId="77777777" w:rsidR="00C54761" w:rsidRPr="00D56693" w:rsidRDefault="00C54761"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190BBF09" w14:textId="77777777" w:rsidR="00C54761" w:rsidRPr="00D56693" w:rsidRDefault="00C54761" w:rsidP="00334783">
            <w:pPr>
              <w:spacing w:before="60"/>
              <w:jc w:val="center"/>
              <w:rPr>
                <w:b/>
                <w:sz w:val="20"/>
              </w:rPr>
            </w:pPr>
            <w:r w:rsidRPr="00D56693">
              <w:rPr>
                <w:rFonts w:cs="Arial"/>
                <w:b/>
                <w:sz w:val="20"/>
                <w:szCs w:val="20"/>
              </w:rPr>
              <w:t>nein</w:t>
            </w:r>
          </w:p>
        </w:tc>
      </w:tr>
      <w:tr w:rsidR="00C54761" w:rsidRPr="00D56693" w14:paraId="38AF13D0" w14:textId="77777777" w:rsidTr="003C4420">
        <w:trPr>
          <w:cantSplit/>
        </w:trPr>
        <w:tc>
          <w:tcPr>
            <w:tcW w:w="6446" w:type="dxa"/>
            <w:shd w:val="clear" w:color="auto" w:fill="auto"/>
          </w:tcPr>
          <w:p w14:paraId="5DE5B16F" w14:textId="2E7188AE" w:rsidR="00C54761" w:rsidRPr="00D56693" w:rsidRDefault="00C54761" w:rsidP="009011EB">
            <w:pPr>
              <w:rPr>
                <w:lang w:eastAsia="de-DE"/>
              </w:rPr>
            </w:pPr>
            <w:r w:rsidRPr="00D56693">
              <w:t xml:space="preserve">Im </w:t>
            </w:r>
            <w:r w:rsidR="009011EB" w:rsidRPr="00D56693">
              <w:t xml:space="preserve">Lohnherstellungsvertrag </w:t>
            </w:r>
            <w:r w:rsidRPr="00D56693">
              <w:t>ist die Art der Dienstleistung (mit Ein-Ausschlusskriterien) und deren Spezifikation</w:t>
            </w:r>
            <w:r w:rsidR="00471C0E">
              <w:t>en</w:t>
            </w:r>
            <w:r w:rsidRPr="00D56693">
              <w:t xml:space="preserve"> festgehalten:</w:t>
            </w:r>
          </w:p>
        </w:tc>
        <w:tc>
          <w:tcPr>
            <w:tcW w:w="567" w:type="dxa"/>
            <w:shd w:val="clear" w:color="auto" w:fill="auto"/>
          </w:tcPr>
          <w:p w14:paraId="4FD4DD3E" w14:textId="77777777" w:rsidR="00C54761" w:rsidRPr="00D56693" w:rsidRDefault="00E67248" w:rsidP="00C54761">
            <w:pPr>
              <w:spacing w:before="60" w:after="60"/>
              <w:jc w:val="center"/>
              <w:rPr>
                <w:sz w:val="20"/>
                <w:szCs w:val="20"/>
              </w:rPr>
            </w:pPr>
            <w:sdt>
              <w:sdtPr>
                <w:rPr>
                  <w:sz w:val="20"/>
                  <w:szCs w:val="20"/>
                </w:rPr>
                <w:id w:val="-1947455557"/>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34387F45" w14:textId="77777777" w:rsidR="00C54761" w:rsidRPr="00D56693" w:rsidRDefault="00E67248" w:rsidP="00C54761">
            <w:pPr>
              <w:spacing w:before="60" w:after="60"/>
              <w:jc w:val="center"/>
              <w:rPr>
                <w:sz w:val="20"/>
                <w:szCs w:val="20"/>
              </w:rPr>
            </w:pPr>
            <w:sdt>
              <w:sdtPr>
                <w:rPr>
                  <w:sz w:val="20"/>
                  <w:szCs w:val="20"/>
                </w:rPr>
                <w:id w:val="1944657063"/>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76775B8C" w14:textId="77777777" w:rsidR="00C54761" w:rsidRPr="00D56693" w:rsidRDefault="00E67248" w:rsidP="00C54761">
            <w:pPr>
              <w:spacing w:before="60" w:after="60"/>
              <w:jc w:val="center"/>
              <w:rPr>
                <w:rStyle w:val="InspektionText"/>
              </w:rPr>
            </w:pPr>
            <w:sdt>
              <w:sdtPr>
                <w:rPr>
                  <w:rFonts w:ascii="Arial" w:hAnsi="Arial"/>
                  <w:sz w:val="20"/>
                  <w:szCs w:val="20"/>
                </w:rPr>
                <w:id w:val="-2086985760"/>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5BFFEFC3" w14:textId="77777777" w:rsidR="00C54761" w:rsidRPr="00D56693" w:rsidRDefault="00E67248" w:rsidP="00C54761">
            <w:pPr>
              <w:spacing w:before="60" w:after="60"/>
              <w:jc w:val="center"/>
              <w:rPr>
                <w:rStyle w:val="InspektionText"/>
              </w:rPr>
            </w:pPr>
            <w:sdt>
              <w:sdtPr>
                <w:rPr>
                  <w:rFonts w:ascii="Arial" w:hAnsi="Arial"/>
                  <w:sz w:val="20"/>
                  <w:szCs w:val="20"/>
                </w:rPr>
                <w:id w:val="360634465"/>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049DE6E2" w14:textId="77777777" w:rsidR="00C54761" w:rsidRPr="00D56693" w:rsidRDefault="00E67248" w:rsidP="00C54761">
            <w:pPr>
              <w:spacing w:before="60" w:after="60"/>
              <w:jc w:val="center"/>
              <w:rPr>
                <w:rStyle w:val="InspektionText"/>
              </w:rPr>
            </w:pPr>
            <w:sdt>
              <w:sdtPr>
                <w:rPr>
                  <w:rFonts w:ascii="Arial" w:hAnsi="Arial"/>
                  <w:sz w:val="20"/>
                  <w:szCs w:val="20"/>
                </w:rPr>
                <w:id w:val="2055647720"/>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3EC6E353" w14:textId="77777777" w:rsidTr="003C4420">
        <w:trPr>
          <w:cantSplit/>
        </w:trPr>
        <w:tc>
          <w:tcPr>
            <w:tcW w:w="6446" w:type="dxa"/>
            <w:shd w:val="clear" w:color="auto" w:fill="auto"/>
          </w:tcPr>
          <w:p w14:paraId="0159DCD7" w14:textId="07218019" w:rsidR="00C54761" w:rsidRPr="00D56693" w:rsidRDefault="00C54761" w:rsidP="0060569F">
            <w:pPr>
              <w:rPr>
                <w:lang w:eastAsia="de-DE"/>
              </w:rPr>
            </w:pPr>
            <w:r w:rsidRPr="00D56693">
              <w:rPr>
                <w:lang w:eastAsia="de-DE"/>
              </w:rPr>
              <w:t>Der LH-</w:t>
            </w:r>
            <w:r w:rsidR="0060569F" w:rsidRPr="00D56693">
              <w:rPr>
                <w:lang w:eastAsia="de-DE"/>
              </w:rPr>
              <w:t>Geber</w:t>
            </w:r>
            <w:r w:rsidRPr="00D56693">
              <w:rPr>
                <w:lang w:eastAsia="de-DE"/>
              </w:rPr>
              <w:t xml:space="preserve"> hat den LH-</w:t>
            </w:r>
            <w:r w:rsidR="0060569F" w:rsidRPr="00D56693">
              <w:rPr>
                <w:lang w:eastAsia="de-DE"/>
              </w:rPr>
              <w:t>Nehmer</w:t>
            </w:r>
            <w:r w:rsidRPr="00D56693">
              <w:rPr>
                <w:lang w:eastAsia="de-DE"/>
              </w:rPr>
              <w:t xml:space="preserve"> nach SOP qualifiziert und auditiert, insbesondere in Bezug</w:t>
            </w:r>
            <w:r w:rsidR="00CC4B56" w:rsidRPr="00D56693">
              <w:rPr>
                <w:lang w:eastAsia="de-DE"/>
              </w:rPr>
              <w:t xml:space="preserve"> auf die nötigen Bewilligungen:</w:t>
            </w:r>
          </w:p>
        </w:tc>
        <w:tc>
          <w:tcPr>
            <w:tcW w:w="567" w:type="dxa"/>
            <w:shd w:val="clear" w:color="auto" w:fill="auto"/>
          </w:tcPr>
          <w:p w14:paraId="6F79E2AB" w14:textId="77777777" w:rsidR="00C54761" w:rsidRPr="00D56693" w:rsidRDefault="00E67248" w:rsidP="00C54761">
            <w:pPr>
              <w:spacing w:before="60" w:after="60"/>
              <w:jc w:val="center"/>
              <w:rPr>
                <w:sz w:val="20"/>
                <w:szCs w:val="20"/>
              </w:rPr>
            </w:pPr>
            <w:sdt>
              <w:sdtPr>
                <w:rPr>
                  <w:sz w:val="20"/>
                  <w:szCs w:val="20"/>
                </w:rPr>
                <w:id w:val="-1785566011"/>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31F9ADAA" w14:textId="77777777" w:rsidR="00C54761" w:rsidRPr="00D56693" w:rsidRDefault="00E67248" w:rsidP="00C54761">
            <w:pPr>
              <w:spacing w:before="60" w:after="60"/>
              <w:jc w:val="center"/>
              <w:rPr>
                <w:sz w:val="20"/>
                <w:szCs w:val="20"/>
              </w:rPr>
            </w:pPr>
            <w:sdt>
              <w:sdtPr>
                <w:rPr>
                  <w:sz w:val="20"/>
                  <w:szCs w:val="20"/>
                </w:rPr>
                <w:id w:val="651183002"/>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52881538" w14:textId="77777777" w:rsidR="00C54761" w:rsidRPr="00D56693" w:rsidRDefault="00E67248" w:rsidP="00C54761">
            <w:pPr>
              <w:spacing w:before="60" w:after="60"/>
              <w:jc w:val="center"/>
              <w:rPr>
                <w:rStyle w:val="InspektionText"/>
              </w:rPr>
            </w:pPr>
            <w:sdt>
              <w:sdtPr>
                <w:rPr>
                  <w:rFonts w:ascii="Arial" w:hAnsi="Arial"/>
                  <w:sz w:val="20"/>
                  <w:szCs w:val="20"/>
                </w:rPr>
                <w:id w:val="-1405671077"/>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49A2E39A" w14:textId="77777777" w:rsidR="00C54761" w:rsidRPr="00D56693" w:rsidRDefault="00E67248" w:rsidP="00C54761">
            <w:pPr>
              <w:spacing w:before="60" w:after="60"/>
              <w:jc w:val="center"/>
              <w:rPr>
                <w:rStyle w:val="InspektionText"/>
              </w:rPr>
            </w:pPr>
            <w:sdt>
              <w:sdtPr>
                <w:rPr>
                  <w:rFonts w:ascii="Arial" w:hAnsi="Arial"/>
                  <w:sz w:val="20"/>
                  <w:szCs w:val="20"/>
                </w:rPr>
                <w:id w:val="-764614230"/>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0902781F" w14:textId="77777777" w:rsidR="00C54761" w:rsidRPr="00D56693" w:rsidRDefault="00E67248" w:rsidP="00C54761">
            <w:pPr>
              <w:spacing w:before="60" w:after="60"/>
              <w:jc w:val="center"/>
              <w:rPr>
                <w:rStyle w:val="InspektionText"/>
              </w:rPr>
            </w:pPr>
            <w:sdt>
              <w:sdtPr>
                <w:rPr>
                  <w:rFonts w:ascii="Arial" w:hAnsi="Arial"/>
                  <w:sz w:val="20"/>
                  <w:szCs w:val="20"/>
                </w:rPr>
                <w:id w:val="-1671867602"/>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75E7B923" w14:textId="77777777" w:rsidTr="003C4420">
        <w:trPr>
          <w:cantSplit/>
        </w:trPr>
        <w:tc>
          <w:tcPr>
            <w:tcW w:w="6446" w:type="dxa"/>
            <w:shd w:val="clear" w:color="auto" w:fill="auto"/>
          </w:tcPr>
          <w:p w14:paraId="6F0BCB7B" w14:textId="7F6790AE" w:rsidR="00C54761" w:rsidRPr="00D56693" w:rsidRDefault="00C54761" w:rsidP="0060569F">
            <w:pPr>
              <w:tabs>
                <w:tab w:val="right" w:leader="dot" w:pos="6180"/>
                <w:tab w:val="left" w:pos="6379"/>
                <w:tab w:val="right" w:leader="dot" w:pos="9468"/>
              </w:tabs>
              <w:spacing w:line="240" w:lineRule="atLeast"/>
              <w:rPr>
                <w:lang w:eastAsia="de-DE"/>
              </w:rPr>
            </w:pPr>
            <w:r w:rsidRPr="00D56693">
              <w:rPr>
                <w:lang w:eastAsia="de-DE"/>
              </w:rPr>
              <w:t>Schriftliche Verträge sind vom Spital</w:t>
            </w:r>
            <w:r w:rsidR="0060569F">
              <w:rPr>
                <w:lang w:eastAsia="de-DE"/>
              </w:rPr>
              <w:t>-</w:t>
            </w:r>
            <w:r w:rsidRPr="00D56693">
              <w:rPr>
                <w:lang w:eastAsia="de-DE"/>
              </w:rPr>
              <w:t>Rechtsdienst geprüft:</w:t>
            </w:r>
          </w:p>
        </w:tc>
        <w:tc>
          <w:tcPr>
            <w:tcW w:w="567" w:type="dxa"/>
            <w:shd w:val="clear" w:color="auto" w:fill="auto"/>
          </w:tcPr>
          <w:p w14:paraId="328A0FD7" w14:textId="77777777" w:rsidR="00C54761" w:rsidRPr="00D56693" w:rsidRDefault="00E67248" w:rsidP="00C54761">
            <w:pPr>
              <w:spacing w:before="60" w:after="60"/>
              <w:jc w:val="center"/>
              <w:rPr>
                <w:sz w:val="20"/>
                <w:szCs w:val="20"/>
              </w:rPr>
            </w:pPr>
            <w:sdt>
              <w:sdtPr>
                <w:rPr>
                  <w:sz w:val="20"/>
                  <w:szCs w:val="20"/>
                </w:rPr>
                <w:id w:val="-1660304409"/>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758E8325" w14:textId="77777777" w:rsidR="00C54761" w:rsidRPr="00D56693" w:rsidRDefault="00E67248" w:rsidP="00C54761">
            <w:pPr>
              <w:spacing w:before="60" w:after="60"/>
              <w:jc w:val="center"/>
              <w:rPr>
                <w:sz w:val="20"/>
                <w:szCs w:val="20"/>
              </w:rPr>
            </w:pPr>
            <w:sdt>
              <w:sdtPr>
                <w:rPr>
                  <w:sz w:val="20"/>
                  <w:szCs w:val="20"/>
                </w:rPr>
                <w:id w:val="-641189711"/>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774A0CB0" w14:textId="77777777" w:rsidR="00C54761" w:rsidRPr="00D56693" w:rsidRDefault="00E67248" w:rsidP="00C54761">
            <w:pPr>
              <w:spacing w:before="60" w:after="60"/>
              <w:jc w:val="center"/>
              <w:rPr>
                <w:rStyle w:val="InspektionText"/>
              </w:rPr>
            </w:pPr>
            <w:sdt>
              <w:sdtPr>
                <w:rPr>
                  <w:rFonts w:ascii="Arial" w:hAnsi="Arial"/>
                  <w:sz w:val="20"/>
                  <w:szCs w:val="20"/>
                </w:rPr>
                <w:id w:val="95637983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6ED5ABA7" w14:textId="77777777" w:rsidR="00C54761" w:rsidRPr="00D56693" w:rsidRDefault="00E67248" w:rsidP="00C54761">
            <w:pPr>
              <w:spacing w:before="60" w:after="60"/>
              <w:jc w:val="center"/>
              <w:rPr>
                <w:rStyle w:val="InspektionText"/>
              </w:rPr>
            </w:pPr>
            <w:sdt>
              <w:sdtPr>
                <w:rPr>
                  <w:rFonts w:ascii="Arial" w:hAnsi="Arial"/>
                  <w:sz w:val="20"/>
                  <w:szCs w:val="20"/>
                </w:rPr>
                <w:id w:val="89438650"/>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16271F48" w14:textId="77777777" w:rsidR="00C54761" w:rsidRPr="00D56693" w:rsidRDefault="00E67248" w:rsidP="00C54761">
            <w:pPr>
              <w:spacing w:before="60" w:after="60"/>
              <w:jc w:val="center"/>
              <w:rPr>
                <w:rStyle w:val="InspektionText"/>
              </w:rPr>
            </w:pPr>
            <w:sdt>
              <w:sdtPr>
                <w:rPr>
                  <w:rFonts w:ascii="Arial" w:hAnsi="Arial"/>
                  <w:sz w:val="20"/>
                  <w:szCs w:val="20"/>
                </w:rPr>
                <w:id w:val="1959444193"/>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0C11F233" w14:textId="77777777" w:rsidTr="003C4420">
        <w:trPr>
          <w:cantSplit/>
        </w:trPr>
        <w:tc>
          <w:tcPr>
            <w:tcW w:w="6446" w:type="dxa"/>
            <w:shd w:val="clear" w:color="auto" w:fill="auto"/>
          </w:tcPr>
          <w:p w14:paraId="55B66574" w14:textId="1F3F340C" w:rsidR="00C54761" w:rsidRPr="00D56693" w:rsidRDefault="00C54761" w:rsidP="009011EB">
            <w:pPr>
              <w:tabs>
                <w:tab w:val="right" w:leader="dot" w:pos="6180"/>
                <w:tab w:val="left" w:pos="6379"/>
                <w:tab w:val="right" w:leader="dot" w:pos="9468"/>
              </w:tabs>
              <w:spacing w:line="240" w:lineRule="atLeast"/>
              <w:rPr>
                <w:lang w:eastAsia="de-DE"/>
              </w:rPr>
            </w:pPr>
            <w:r w:rsidRPr="00D56693">
              <w:rPr>
                <w:lang w:eastAsia="de-DE"/>
              </w:rPr>
              <w:t xml:space="preserve">Die Weitergabe von </w:t>
            </w:r>
            <w:r w:rsidR="009011EB" w:rsidRPr="00D56693">
              <w:rPr>
                <w:lang w:eastAsia="de-DE"/>
              </w:rPr>
              <w:t xml:space="preserve">Vertragsarbeiten </w:t>
            </w:r>
            <w:r w:rsidRPr="00D56693">
              <w:rPr>
                <w:lang w:eastAsia="de-DE"/>
              </w:rPr>
              <w:t>an Dritte ist ausgeschlossen:</w:t>
            </w:r>
          </w:p>
        </w:tc>
        <w:tc>
          <w:tcPr>
            <w:tcW w:w="567" w:type="dxa"/>
            <w:shd w:val="clear" w:color="auto" w:fill="auto"/>
          </w:tcPr>
          <w:p w14:paraId="515F0927" w14:textId="77777777" w:rsidR="00C54761" w:rsidRPr="00D56693" w:rsidRDefault="00E67248" w:rsidP="00C54761">
            <w:pPr>
              <w:spacing w:before="60" w:after="60"/>
              <w:jc w:val="center"/>
              <w:rPr>
                <w:sz w:val="20"/>
                <w:szCs w:val="20"/>
              </w:rPr>
            </w:pPr>
            <w:sdt>
              <w:sdtPr>
                <w:rPr>
                  <w:sz w:val="20"/>
                  <w:szCs w:val="20"/>
                </w:rPr>
                <w:id w:val="-123000009"/>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45EEFA3B" w14:textId="77777777" w:rsidR="00C54761" w:rsidRPr="00D56693" w:rsidRDefault="00E67248" w:rsidP="00C54761">
            <w:pPr>
              <w:spacing w:before="60" w:after="60"/>
              <w:jc w:val="center"/>
              <w:rPr>
                <w:sz w:val="20"/>
                <w:szCs w:val="20"/>
              </w:rPr>
            </w:pPr>
            <w:sdt>
              <w:sdtPr>
                <w:rPr>
                  <w:sz w:val="20"/>
                  <w:szCs w:val="20"/>
                </w:rPr>
                <w:id w:val="683951605"/>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7C0273D6" w14:textId="77777777" w:rsidR="00C54761" w:rsidRPr="00D56693" w:rsidRDefault="00E67248" w:rsidP="00C54761">
            <w:pPr>
              <w:spacing w:before="60" w:after="60"/>
              <w:jc w:val="center"/>
              <w:rPr>
                <w:rStyle w:val="InspektionText"/>
              </w:rPr>
            </w:pPr>
            <w:sdt>
              <w:sdtPr>
                <w:rPr>
                  <w:rFonts w:ascii="Arial" w:hAnsi="Arial"/>
                  <w:sz w:val="20"/>
                  <w:szCs w:val="20"/>
                </w:rPr>
                <w:id w:val="54527046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0522C0BF" w14:textId="77777777" w:rsidR="00C54761" w:rsidRPr="00D56693" w:rsidRDefault="00E67248" w:rsidP="00C54761">
            <w:pPr>
              <w:spacing w:before="60" w:after="60"/>
              <w:jc w:val="center"/>
              <w:rPr>
                <w:rStyle w:val="InspektionText"/>
              </w:rPr>
            </w:pPr>
            <w:sdt>
              <w:sdtPr>
                <w:rPr>
                  <w:rFonts w:ascii="Arial" w:hAnsi="Arial"/>
                  <w:sz w:val="20"/>
                  <w:szCs w:val="20"/>
                </w:rPr>
                <w:id w:val="3794950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2149175C" w14:textId="77777777" w:rsidR="00C54761" w:rsidRPr="00D56693" w:rsidRDefault="00E67248" w:rsidP="00C54761">
            <w:pPr>
              <w:spacing w:before="60" w:after="60"/>
              <w:jc w:val="center"/>
              <w:rPr>
                <w:rStyle w:val="InspektionText"/>
              </w:rPr>
            </w:pPr>
            <w:sdt>
              <w:sdtPr>
                <w:rPr>
                  <w:rFonts w:ascii="Arial" w:hAnsi="Arial"/>
                  <w:sz w:val="20"/>
                  <w:szCs w:val="20"/>
                </w:rPr>
                <w:id w:val="25880733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0C84F549" w14:textId="77777777" w:rsidTr="003C4420">
        <w:trPr>
          <w:cantSplit/>
        </w:trPr>
        <w:tc>
          <w:tcPr>
            <w:tcW w:w="6446" w:type="dxa"/>
            <w:shd w:val="clear" w:color="auto" w:fill="auto"/>
          </w:tcPr>
          <w:p w14:paraId="278556D6" w14:textId="586D8EA5" w:rsidR="00C54761" w:rsidRPr="00E15063" w:rsidRDefault="00C54761" w:rsidP="00C54761">
            <w:pPr>
              <w:rPr>
                <w:lang w:eastAsia="de-DE"/>
              </w:rPr>
            </w:pPr>
            <w:r w:rsidRPr="00E15063">
              <w:rPr>
                <w:lang w:eastAsia="de-DE"/>
              </w:rPr>
              <w:t>Der LH-Geber genehmigt alle Dokumente des LH-Nehmers und stellt sicher, dass sie mit den Spezifikation</w:t>
            </w:r>
            <w:r w:rsidR="00471C0E" w:rsidRPr="00E15063">
              <w:rPr>
                <w:lang w:eastAsia="de-DE"/>
              </w:rPr>
              <w:t>en</w:t>
            </w:r>
            <w:r w:rsidRPr="00E15063">
              <w:rPr>
                <w:lang w:eastAsia="de-DE"/>
              </w:rPr>
              <w:t xml:space="preserve"> kongruent sind:</w:t>
            </w:r>
          </w:p>
        </w:tc>
        <w:tc>
          <w:tcPr>
            <w:tcW w:w="567" w:type="dxa"/>
            <w:shd w:val="clear" w:color="auto" w:fill="auto"/>
          </w:tcPr>
          <w:p w14:paraId="41610E15" w14:textId="77777777" w:rsidR="00C54761" w:rsidRPr="00D56693" w:rsidRDefault="00E67248" w:rsidP="00C54761">
            <w:pPr>
              <w:spacing w:before="60" w:after="60"/>
              <w:jc w:val="center"/>
              <w:rPr>
                <w:sz w:val="20"/>
                <w:szCs w:val="20"/>
              </w:rPr>
            </w:pPr>
            <w:sdt>
              <w:sdtPr>
                <w:rPr>
                  <w:sz w:val="20"/>
                  <w:szCs w:val="20"/>
                </w:rPr>
                <w:id w:val="1505245784"/>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43661A43" w14:textId="77777777" w:rsidR="00C54761" w:rsidRPr="00D56693" w:rsidRDefault="00E67248" w:rsidP="00C54761">
            <w:pPr>
              <w:spacing w:before="60" w:after="60"/>
              <w:jc w:val="center"/>
              <w:rPr>
                <w:sz w:val="20"/>
                <w:szCs w:val="20"/>
              </w:rPr>
            </w:pPr>
            <w:sdt>
              <w:sdtPr>
                <w:rPr>
                  <w:sz w:val="20"/>
                  <w:szCs w:val="20"/>
                </w:rPr>
                <w:id w:val="-2110655393"/>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3F0A65FD" w14:textId="77777777" w:rsidR="00C54761" w:rsidRPr="00D56693" w:rsidRDefault="00E67248" w:rsidP="00C54761">
            <w:pPr>
              <w:spacing w:before="60" w:after="60"/>
              <w:jc w:val="center"/>
              <w:rPr>
                <w:rStyle w:val="InspektionText"/>
              </w:rPr>
            </w:pPr>
            <w:sdt>
              <w:sdtPr>
                <w:rPr>
                  <w:rFonts w:ascii="Arial" w:hAnsi="Arial"/>
                  <w:sz w:val="20"/>
                  <w:szCs w:val="20"/>
                </w:rPr>
                <w:id w:val="121347278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0CF77919" w14:textId="77777777" w:rsidR="00C54761" w:rsidRPr="00D56693" w:rsidRDefault="00E67248" w:rsidP="00C54761">
            <w:pPr>
              <w:spacing w:before="60" w:after="60"/>
              <w:jc w:val="center"/>
              <w:rPr>
                <w:rStyle w:val="InspektionText"/>
              </w:rPr>
            </w:pPr>
            <w:sdt>
              <w:sdtPr>
                <w:rPr>
                  <w:rFonts w:ascii="Arial" w:hAnsi="Arial"/>
                  <w:sz w:val="20"/>
                  <w:szCs w:val="20"/>
                </w:rPr>
                <w:id w:val="-536357540"/>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0CED73ED" w14:textId="77777777" w:rsidR="00C54761" w:rsidRPr="00D56693" w:rsidRDefault="00E67248" w:rsidP="00C54761">
            <w:pPr>
              <w:spacing w:before="60" w:after="60"/>
              <w:jc w:val="center"/>
              <w:rPr>
                <w:rStyle w:val="InspektionText"/>
              </w:rPr>
            </w:pPr>
            <w:sdt>
              <w:sdtPr>
                <w:rPr>
                  <w:rFonts w:ascii="Arial" w:hAnsi="Arial"/>
                  <w:sz w:val="20"/>
                  <w:szCs w:val="20"/>
                </w:rPr>
                <w:id w:val="-2062463939"/>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6450A9FF" w14:textId="77777777" w:rsidTr="003C4420">
        <w:trPr>
          <w:cantSplit/>
        </w:trPr>
        <w:tc>
          <w:tcPr>
            <w:tcW w:w="6446" w:type="dxa"/>
            <w:shd w:val="clear" w:color="auto" w:fill="auto"/>
          </w:tcPr>
          <w:p w14:paraId="63C2AF1C" w14:textId="45BA5186" w:rsidR="00C54761" w:rsidRPr="00E15063" w:rsidRDefault="00C54761" w:rsidP="00C54761">
            <w:pPr>
              <w:rPr>
                <w:lang w:eastAsia="de-DE"/>
              </w:rPr>
            </w:pPr>
            <w:r w:rsidRPr="00E15063">
              <w:rPr>
                <w:lang w:eastAsia="de-DE"/>
              </w:rPr>
              <w:t>Die Analysenzertifikate werden durch die Qualitätskontrolle des LH-Gebers geprüft und als zulassungsbefreites LH-Produkt freigegeben</w:t>
            </w:r>
            <w:r w:rsidR="009011EB" w:rsidRPr="00E15063">
              <w:rPr>
                <w:lang w:eastAsia="de-DE"/>
              </w:rPr>
              <w:t>:</w:t>
            </w:r>
          </w:p>
        </w:tc>
        <w:tc>
          <w:tcPr>
            <w:tcW w:w="567" w:type="dxa"/>
            <w:shd w:val="clear" w:color="auto" w:fill="auto"/>
          </w:tcPr>
          <w:p w14:paraId="3EC4AADA" w14:textId="77777777" w:rsidR="00C54761" w:rsidRPr="00D56693" w:rsidRDefault="00E67248" w:rsidP="00C54761">
            <w:pPr>
              <w:spacing w:before="60" w:after="60"/>
              <w:jc w:val="center"/>
              <w:rPr>
                <w:sz w:val="20"/>
                <w:szCs w:val="20"/>
              </w:rPr>
            </w:pPr>
            <w:sdt>
              <w:sdtPr>
                <w:rPr>
                  <w:sz w:val="20"/>
                  <w:szCs w:val="20"/>
                </w:rPr>
                <w:id w:val="143481282"/>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19DB3355" w14:textId="77777777" w:rsidR="00C54761" w:rsidRPr="00D56693" w:rsidRDefault="00E67248" w:rsidP="00C54761">
            <w:pPr>
              <w:spacing w:before="60" w:after="60"/>
              <w:jc w:val="center"/>
              <w:rPr>
                <w:sz w:val="20"/>
                <w:szCs w:val="20"/>
              </w:rPr>
            </w:pPr>
            <w:sdt>
              <w:sdtPr>
                <w:rPr>
                  <w:sz w:val="20"/>
                  <w:szCs w:val="20"/>
                </w:rPr>
                <w:id w:val="-1055085007"/>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094CF7F5" w14:textId="77777777" w:rsidR="00C54761" w:rsidRPr="00D56693" w:rsidRDefault="00E67248" w:rsidP="00C54761">
            <w:pPr>
              <w:spacing w:before="60" w:after="60"/>
              <w:jc w:val="center"/>
              <w:rPr>
                <w:rStyle w:val="InspektionText"/>
              </w:rPr>
            </w:pPr>
            <w:sdt>
              <w:sdtPr>
                <w:rPr>
                  <w:rFonts w:ascii="Arial" w:hAnsi="Arial"/>
                  <w:sz w:val="20"/>
                  <w:szCs w:val="20"/>
                </w:rPr>
                <w:id w:val="-21582701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68D12EB2" w14:textId="77777777" w:rsidR="00C54761" w:rsidRPr="00D56693" w:rsidRDefault="00E67248" w:rsidP="00C54761">
            <w:pPr>
              <w:spacing w:before="60" w:after="60"/>
              <w:jc w:val="center"/>
              <w:rPr>
                <w:rStyle w:val="InspektionText"/>
              </w:rPr>
            </w:pPr>
            <w:sdt>
              <w:sdtPr>
                <w:rPr>
                  <w:rFonts w:ascii="Arial" w:hAnsi="Arial"/>
                  <w:sz w:val="20"/>
                  <w:szCs w:val="20"/>
                </w:rPr>
                <w:id w:val="-1479296762"/>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3BF94173" w14:textId="77777777" w:rsidR="00C54761" w:rsidRPr="00D56693" w:rsidRDefault="00E67248" w:rsidP="00C54761">
            <w:pPr>
              <w:spacing w:before="60" w:after="60"/>
              <w:jc w:val="center"/>
              <w:rPr>
                <w:rStyle w:val="InspektionText"/>
              </w:rPr>
            </w:pPr>
            <w:sdt>
              <w:sdtPr>
                <w:rPr>
                  <w:rFonts w:ascii="Arial" w:hAnsi="Arial"/>
                  <w:sz w:val="20"/>
                  <w:szCs w:val="20"/>
                </w:rPr>
                <w:id w:val="200446543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5CE9A05F" w14:textId="77777777" w:rsidTr="003C4420">
        <w:trPr>
          <w:cantSplit/>
        </w:trPr>
        <w:tc>
          <w:tcPr>
            <w:tcW w:w="6446" w:type="dxa"/>
            <w:shd w:val="clear" w:color="auto" w:fill="auto"/>
          </w:tcPr>
          <w:p w14:paraId="7D4FDF80" w14:textId="62DBD481" w:rsidR="00C54761" w:rsidRPr="00E15063" w:rsidRDefault="00C54761" w:rsidP="00D56693">
            <w:pPr>
              <w:rPr>
                <w:lang w:eastAsia="de-DE"/>
              </w:rPr>
            </w:pPr>
            <w:r w:rsidRPr="00E15063">
              <w:rPr>
                <w:lang w:eastAsia="de-DE"/>
              </w:rPr>
              <w:t>Eine SOP zur Herstellung und Prüfung von Arzneimitteln im</w:t>
            </w:r>
            <w:r w:rsidR="00D56693" w:rsidRPr="00E15063">
              <w:rPr>
                <w:lang w:eastAsia="de-DE"/>
              </w:rPr>
              <w:t xml:space="preserve"> </w:t>
            </w:r>
            <w:r w:rsidRPr="00E15063">
              <w:rPr>
                <w:lang w:eastAsia="de-DE"/>
              </w:rPr>
              <w:t>Lohnauftrag ist vorhanden:</w:t>
            </w:r>
          </w:p>
        </w:tc>
        <w:tc>
          <w:tcPr>
            <w:tcW w:w="567" w:type="dxa"/>
            <w:shd w:val="clear" w:color="auto" w:fill="auto"/>
          </w:tcPr>
          <w:p w14:paraId="7C3E215D" w14:textId="77777777" w:rsidR="00C54761" w:rsidRPr="00D56693" w:rsidRDefault="00E67248" w:rsidP="00C54761">
            <w:pPr>
              <w:spacing w:before="60" w:after="60"/>
              <w:jc w:val="center"/>
              <w:rPr>
                <w:sz w:val="20"/>
                <w:szCs w:val="20"/>
              </w:rPr>
            </w:pPr>
            <w:sdt>
              <w:sdtPr>
                <w:rPr>
                  <w:sz w:val="20"/>
                  <w:szCs w:val="20"/>
                </w:rPr>
                <w:id w:val="1479258911"/>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7692F454" w14:textId="77777777" w:rsidR="00C54761" w:rsidRPr="00D56693" w:rsidRDefault="00E67248" w:rsidP="00C54761">
            <w:pPr>
              <w:spacing w:before="60" w:after="60"/>
              <w:jc w:val="center"/>
              <w:rPr>
                <w:sz w:val="20"/>
                <w:szCs w:val="20"/>
              </w:rPr>
            </w:pPr>
            <w:sdt>
              <w:sdtPr>
                <w:rPr>
                  <w:sz w:val="20"/>
                  <w:szCs w:val="20"/>
                </w:rPr>
                <w:id w:val="10971738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7EB42AFB" w14:textId="77777777" w:rsidR="00C54761" w:rsidRPr="00D56693" w:rsidRDefault="00E67248" w:rsidP="00C54761">
            <w:pPr>
              <w:spacing w:before="60" w:after="60"/>
              <w:jc w:val="center"/>
              <w:rPr>
                <w:rStyle w:val="InspektionText"/>
              </w:rPr>
            </w:pPr>
            <w:sdt>
              <w:sdtPr>
                <w:rPr>
                  <w:rFonts w:ascii="Arial" w:hAnsi="Arial"/>
                  <w:sz w:val="20"/>
                  <w:szCs w:val="20"/>
                </w:rPr>
                <w:id w:val="464477897"/>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60E1D1BF" w14:textId="77777777" w:rsidR="00C54761" w:rsidRPr="00D56693" w:rsidRDefault="00E67248" w:rsidP="00C54761">
            <w:pPr>
              <w:spacing w:before="60" w:after="60"/>
              <w:jc w:val="center"/>
              <w:rPr>
                <w:rStyle w:val="InspektionText"/>
              </w:rPr>
            </w:pPr>
            <w:sdt>
              <w:sdtPr>
                <w:rPr>
                  <w:rFonts w:ascii="Arial" w:hAnsi="Arial"/>
                  <w:sz w:val="20"/>
                  <w:szCs w:val="20"/>
                </w:rPr>
                <w:id w:val="-144823593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52388240" w14:textId="77777777" w:rsidR="00C54761" w:rsidRPr="00D56693" w:rsidRDefault="00E67248" w:rsidP="00C54761">
            <w:pPr>
              <w:spacing w:before="60" w:after="60"/>
              <w:jc w:val="center"/>
              <w:rPr>
                <w:rStyle w:val="InspektionText"/>
              </w:rPr>
            </w:pPr>
            <w:sdt>
              <w:sdtPr>
                <w:rPr>
                  <w:rFonts w:ascii="Arial" w:hAnsi="Arial"/>
                  <w:sz w:val="20"/>
                  <w:szCs w:val="20"/>
                </w:rPr>
                <w:id w:val="947044165"/>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61A5B749" w14:textId="77777777" w:rsidTr="003C4420">
        <w:trPr>
          <w:cantSplit/>
        </w:trPr>
        <w:tc>
          <w:tcPr>
            <w:tcW w:w="6446" w:type="dxa"/>
            <w:shd w:val="clear" w:color="auto" w:fill="auto"/>
          </w:tcPr>
          <w:p w14:paraId="09BA5586" w14:textId="3F0E3BA7" w:rsidR="00C54761" w:rsidRPr="00E15063" w:rsidRDefault="00C54761" w:rsidP="008B264A">
            <w:pPr>
              <w:rPr>
                <w:lang w:eastAsia="de-DE"/>
              </w:rPr>
            </w:pPr>
            <w:r w:rsidRPr="00E15063">
              <w:rPr>
                <w:lang w:eastAsia="de-DE"/>
              </w:rPr>
              <w:t>Klausel im Lohnauftrag für Verblisterung bzw</w:t>
            </w:r>
            <w:r w:rsidR="00830C7B" w:rsidRPr="00E15063">
              <w:rPr>
                <w:lang w:eastAsia="de-DE"/>
              </w:rPr>
              <w:t>.</w:t>
            </w:r>
            <w:r w:rsidRPr="00E15063">
              <w:rPr>
                <w:lang w:eastAsia="de-DE"/>
              </w:rPr>
              <w:t xml:space="preserve"> Herstellung von Wochentherapiesystemen: </w:t>
            </w:r>
            <w:r w:rsidR="008B264A" w:rsidRPr="00E15063">
              <w:rPr>
                <w:lang w:eastAsia="de-DE"/>
              </w:rPr>
              <w:t>«</w:t>
            </w:r>
            <w:r w:rsidRPr="00E15063">
              <w:rPr>
                <w:lang w:eastAsia="de-DE"/>
              </w:rPr>
              <w:t xml:space="preserve">Diese Lohnherstellung muss unter Aufsicht eines Apothekers </w:t>
            </w:r>
            <w:r w:rsidR="008B264A" w:rsidRPr="00E15063">
              <w:rPr>
                <w:lang w:eastAsia="de-DE"/>
              </w:rPr>
              <w:t xml:space="preserve">durchgeführt </w:t>
            </w:r>
            <w:r w:rsidRPr="00E15063">
              <w:rPr>
                <w:lang w:eastAsia="de-DE"/>
              </w:rPr>
              <w:t>und patientenspezifisch gelagert/abgegeben werden</w:t>
            </w:r>
            <w:r w:rsidRPr="00FA4ED2">
              <w:rPr>
                <w:lang w:eastAsia="de-DE"/>
              </w:rPr>
              <w:t>.</w:t>
            </w:r>
            <w:r w:rsidR="008B264A">
              <w:rPr>
                <w:lang w:eastAsia="de-DE"/>
              </w:rPr>
              <w:t>»</w:t>
            </w:r>
            <w:r w:rsidR="00D56693" w:rsidRPr="00E15063">
              <w:rPr>
                <w:lang w:eastAsia="de-DE"/>
              </w:rPr>
              <w:t>:</w:t>
            </w:r>
          </w:p>
        </w:tc>
        <w:tc>
          <w:tcPr>
            <w:tcW w:w="567" w:type="dxa"/>
            <w:shd w:val="clear" w:color="auto" w:fill="auto"/>
          </w:tcPr>
          <w:p w14:paraId="4C6FB691" w14:textId="77777777" w:rsidR="00C54761" w:rsidRPr="00D56693" w:rsidRDefault="00E67248" w:rsidP="00C54761">
            <w:pPr>
              <w:spacing w:before="60" w:after="60"/>
              <w:jc w:val="center"/>
              <w:rPr>
                <w:sz w:val="20"/>
                <w:szCs w:val="20"/>
              </w:rPr>
            </w:pPr>
            <w:sdt>
              <w:sdtPr>
                <w:rPr>
                  <w:sz w:val="20"/>
                  <w:szCs w:val="20"/>
                </w:rPr>
                <w:id w:val="499934073"/>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74BBBE0D" w14:textId="77777777" w:rsidR="00C54761" w:rsidRPr="00D56693" w:rsidRDefault="00E67248" w:rsidP="00C54761">
            <w:pPr>
              <w:spacing w:before="60" w:after="60"/>
              <w:jc w:val="center"/>
              <w:rPr>
                <w:sz w:val="20"/>
                <w:szCs w:val="20"/>
              </w:rPr>
            </w:pPr>
            <w:sdt>
              <w:sdtPr>
                <w:rPr>
                  <w:sz w:val="20"/>
                  <w:szCs w:val="20"/>
                </w:rPr>
                <w:id w:val="1843042675"/>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6176EFB5" w14:textId="77777777" w:rsidR="00C54761" w:rsidRPr="00D56693" w:rsidRDefault="00E67248" w:rsidP="00C54761">
            <w:pPr>
              <w:spacing w:before="60" w:after="60"/>
              <w:jc w:val="center"/>
              <w:rPr>
                <w:rStyle w:val="InspektionText"/>
              </w:rPr>
            </w:pPr>
            <w:sdt>
              <w:sdtPr>
                <w:rPr>
                  <w:rFonts w:ascii="Arial" w:hAnsi="Arial"/>
                  <w:sz w:val="20"/>
                  <w:szCs w:val="20"/>
                </w:rPr>
                <w:id w:val="793102899"/>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2AD6DDAE" w14:textId="77777777" w:rsidR="00C54761" w:rsidRPr="00D56693" w:rsidRDefault="00E67248" w:rsidP="00C54761">
            <w:pPr>
              <w:spacing w:before="60" w:after="60"/>
              <w:jc w:val="center"/>
              <w:rPr>
                <w:rStyle w:val="InspektionText"/>
              </w:rPr>
            </w:pPr>
            <w:sdt>
              <w:sdtPr>
                <w:rPr>
                  <w:rFonts w:ascii="Arial" w:hAnsi="Arial"/>
                  <w:sz w:val="20"/>
                  <w:szCs w:val="20"/>
                </w:rPr>
                <w:id w:val="1849298547"/>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10031768" w14:textId="77777777" w:rsidR="00C54761" w:rsidRPr="00D56693" w:rsidRDefault="00E67248" w:rsidP="00C54761">
            <w:pPr>
              <w:spacing w:before="60" w:after="60"/>
              <w:jc w:val="center"/>
              <w:rPr>
                <w:rStyle w:val="InspektionText"/>
              </w:rPr>
            </w:pPr>
            <w:sdt>
              <w:sdtPr>
                <w:rPr>
                  <w:rFonts w:ascii="Arial" w:hAnsi="Arial"/>
                  <w:sz w:val="20"/>
                  <w:szCs w:val="20"/>
                </w:rPr>
                <w:id w:val="-182466167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bl>
    <w:p w14:paraId="0C424EED" w14:textId="111E4C84" w:rsidR="00995BA9" w:rsidRPr="00D56693" w:rsidRDefault="00C94EFC" w:rsidP="00C54761">
      <w:pPr>
        <w:pStyle w:val="berschrift2"/>
        <w:keepLines w:val="0"/>
        <w:spacing w:before="240" w:after="120" w:line="240" w:lineRule="auto"/>
        <w:ind w:left="578" w:hanging="578"/>
        <w:jc w:val="both"/>
      </w:pPr>
      <w:r w:rsidRPr="00D56693">
        <w:t>Lohnherstellungsnehmer</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54761" w:rsidRPr="00D56693" w14:paraId="575659EC" w14:textId="77777777" w:rsidTr="003C4420">
        <w:trPr>
          <w:cantSplit/>
        </w:trPr>
        <w:tc>
          <w:tcPr>
            <w:tcW w:w="6446" w:type="dxa"/>
          </w:tcPr>
          <w:p w14:paraId="66DA9464" w14:textId="77777777" w:rsidR="00C54761" w:rsidRPr="00D56693" w:rsidRDefault="00C54761" w:rsidP="00334783">
            <w:pPr>
              <w:spacing w:before="60"/>
              <w:ind w:left="62"/>
              <w:rPr>
                <w:sz w:val="20"/>
              </w:rPr>
            </w:pPr>
          </w:p>
        </w:tc>
        <w:tc>
          <w:tcPr>
            <w:tcW w:w="1276" w:type="dxa"/>
            <w:gridSpan w:val="2"/>
          </w:tcPr>
          <w:p w14:paraId="6A7BA64E" w14:textId="77777777" w:rsidR="00C54761" w:rsidRPr="00D56693" w:rsidRDefault="00C54761"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24A7E058" w14:textId="1898F4ED" w:rsidR="00C54761" w:rsidRPr="00D56693" w:rsidRDefault="00C54761"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C54761" w:rsidRPr="00D56693" w14:paraId="143288B1" w14:textId="77777777" w:rsidTr="003C4420">
        <w:trPr>
          <w:cantSplit/>
        </w:trPr>
        <w:tc>
          <w:tcPr>
            <w:tcW w:w="6446" w:type="dxa"/>
          </w:tcPr>
          <w:p w14:paraId="26C4974A" w14:textId="77777777" w:rsidR="00C54761" w:rsidRPr="00D56693" w:rsidRDefault="00C54761" w:rsidP="00334783">
            <w:pPr>
              <w:spacing w:before="60"/>
              <w:ind w:left="62"/>
              <w:rPr>
                <w:sz w:val="20"/>
              </w:rPr>
            </w:pPr>
          </w:p>
        </w:tc>
        <w:tc>
          <w:tcPr>
            <w:tcW w:w="567" w:type="dxa"/>
          </w:tcPr>
          <w:p w14:paraId="5EECC294" w14:textId="77777777" w:rsidR="00C54761" w:rsidRPr="00D56693" w:rsidRDefault="00C54761" w:rsidP="00334783">
            <w:pPr>
              <w:spacing w:before="60"/>
              <w:jc w:val="center"/>
              <w:rPr>
                <w:rFonts w:cs="Arial"/>
                <w:b/>
                <w:sz w:val="20"/>
                <w:szCs w:val="20"/>
              </w:rPr>
            </w:pPr>
            <w:r w:rsidRPr="00D56693">
              <w:rPr>
                <w:rFonts w:cs="Arial"/>
                <w:b/>
                <w:sz w:val="20"/>
                <w:szCs w:val="20"/>
              </w:rPr>
              <w:t>ja</w:t>
            </w:r>
          </w:p>
        </w:tc>
        <w:tc>
          <w:tcPr>
            <w:tcW w:w="709" w:type="dxa"/>
          </w:tcPr>
          <w:p w14:paraId="3BF199A8" w14:textId="77777777" w:rsidR="00C54761" w:rsidRPr="00D56693" w:rsidRDefault="00C54761"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EA09F78" w14:textId="77777777" w:rsidR="00C54761" w:rsidRPr="00D56693" w:rsidRDefault="00C54761"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3312857A" w14:textId="77777777" w:rsidR="00C54761" w:rsidRPr="00D56693" w:rsidRDefault="00C54761"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68976CB7" w14:textId="77777777" w:rsidR="00C54761" w:rsidRPr="00D56693" w:rsidRDefault="00C54761" w:rsidP="00334783">
            <w:pPr>
              <w:spacing w:before="60"/>
              <w:jc w:val="center"/>
              <w:rPr>
                <w:b/>
                <w:sz w:val="20"/>
              </w:rPr>
            </w:pPr>
            <w:r w:rsidRPr="00D56693">
              <w:rPr>
                <w:rFonts w:cs="Arial"/>
                <w:b/>
                <w:sz w:val="20"/>
                <w:szCs w:val="20"/>
              </w:rPr>
              <w:t>nein</w:t>
            </w:r>
          </w:p>
        </w:tc>
      </w:tr>
      <w:tr w:rsidR="00C54761" w:rsidRPr="00D56693" w14:paraId="600E959C" w14:textId="77777777" w:rsidTr="003C4420">
        <w:trPr>
          <w:cantSplit/>
        </w:trPr>
        <w:tc>
          <w:tcPr>
            <w:tcW w:w="6446" w:type="dxa"/>
            <w:shd w:val="clear" w:color="auto" w:fill="auto"/>
          </w:tcPr>
          <w:p w14:paraId="71B2AA77" w14:textId="4C283240" w:rsidR="00C54761" w:rsidRPr="00D56693" w:rsidRDefault="00C54761" w:rsidP="00C54761">
            <w:r w:rsidRPr="00D56693">
              <w:t>Die Herstellungsbewilligung de</w:t>
            </w:r>
            <w:r w:rsidR="00C94EFC" w:rsidRPr="00D56693">
              <w:t>s Auftragnehmers ist vorhanden:</w:t>
            </w:r>
          </w:p>
        </w:tc>
        <w:tc>
          <w:tcPr>
            <w:tcW w:w="567" w:type="dxa"/>
            <w:shd w:val="clear" w:color="auto" w:fill="auto"/>
          </w:tcPr>
          <w:p w14:paraId="6E4291F6" w14:textId="77777777" w:rsidR="00C54761" w:rsidRPr="00D56693" w:rsidRDefault="00E67248" w:rsidP="00C54761">
            <w:pPr>
              <w:spacing w:before="60" w:after="60"/>
              <w:jc w:val="center"/>
              <w:rPr>
                <w:sz w:val="20"/>
                <w:szCs w:val="20"/>
              </w:rPr>
            </w:pPr>
            <w:sdt>
              <w:sdtPr>
                <w:rPr>
                  <w:sz w:val="20"/>
                  <w:szCs w:val="20"/>
                </w:rPr>
                <w:id w:val="-777948206"/>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0AE67897" w14:textId="77777777" w:rsidR="00C54761" w:rsidRPr="00D56693" w:rsidRDefault="00E67248" w:rsidP="00C54761">
            <w:pPr>
              <w:spacing w:before="60" w:after="60"/>
              <w:jc w:val="center"/>
              <w:rPr>
                <w:sz w:val="20"/>
                <w:szCs w:val="20"/>
              </w:rPr>
            </w:pPr>
            <w:sdt>
              <w:sdtPr>
                <w:rPr>
                  <w:sz w:val="20"/>
                  <w:szCs w:val="20"/>
                </w:rPr>
                <w:id w:val="-1881477624"/>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46ACF3D3" w14:textId="77777777" w:rsidR="00C54761" w:rsidRPr="00D56693" w:rsidRDefault="00E67248" w:rsidP="00C54761">
            <w:pPr>
              <w:spacing w:before="60" w:after="60"/>
              <w:jc w:val="center"/>
              <w:rPr>
                <w:rStyle w:val="InspektionText"/>
              </w:rPr>
            </w:pPr>
            <w:sdt>
              <w:sdtPr>
                <w:rPr>
                  <w:rFonts w:ascii="Arial" w:hAnsi="Arial"/>
                  <w:sz w:val="20"/>
                  <w:szCs w:val="20"/>
                </w:rPr>
                <w:id w:val="685648603"/>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7412BD9E" w14:textId="77777777" w:rsidR="00C54761" w:rsidRPr="00D56693" w:rsidRDefault="00E67248" w:rsidP="00C54761">
            <w:pPr>
              <w:spacing w:before="60" w:after="60"/>
              <w:jc w:val="center"/>
              <w:rPr>
                <w:rStyle w:val="InspektionText"/>
              </w:rPr>
            </w:pPr>
            <w:sdt>
              <w:sdtPr>
                <w:rPr>
                  <w:rFonts w:ascii="Arial" w:hAnsi="Arial"/>
                  <w:sz w:val="20"/>
                  <w:szCs w:val="20"/>
                </w:rPr>
                <w:id w:val="159180384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0E0139AF" w14:textId="77777777" w:rsidR="00C54761" w:rsidRPr="00D56693" w:rsidRDefault="00E67248" w:rsidP="00C54761">
            <w:pPr>
              <w:spacing w:before="60" w:after="60"/>
              <w:jc w:val="center"/>
              <w:rPr>
                <w:rStyle w:val="InspektionText"/>
              </w:rPr>
            </w:pPr>
            <w:sdt>
              <w:sdtPr>
                <w:rPr>
                  <w:rFonts w:ascii="Arial" w:hAnsi="Arial"/>
                  <w:sz w:val="20"/>
                  <w:szCs w:val="20"/>
                </w:rPr>
                <w:id w:val="364262994"/>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447AD213" w14:textId="77777777" w:rsidTr="003C4420">
        <w:trPr>
          <w:cantSplit/>
        </w:trPr>
        <w:tc>
          <w:tcPr>
            <w:tcW w:w="6446" w:type="dxa"/>
            <w:shd w:val="clear" w:color="auto" w:fill="auto"/>
          </w:tcPr>
          <w:p w14:paraId="21F6E38F" w14:textId="77777777" w:rsidR="00C54761" w:rsidRPr="00D56693" w:rsidRDefault="00C54761" w:rsidP="00C54761">
            <w:r w:rsidRPr="00D56693">
              <w:t>Die Freigabe der Produkte ist geregelt:</w:t>
            </w:r>
          </w:p>
        </w:tc>
        <w:tc>
          <w:tcPr>
            <w:tcW w:w="567" w:type="dxa"/>
            <w:shd w:val="clear" w:color="auto" w:fill="auto"/>
          </w:tcPr>
          <w:p w14:paraId="1784A05F" w14:textId="77777777" w:rsidR="00C54761" w:rsidRPr="00D56693" w:rsidRDefault="00E67248" w:rsidP="00C54761">
            <w:pPr>
              <w:spacing w:before="60" w:after="60"/>
              <w:jc w:val="center"/>
              <w:rPr>
                <w:sz w:val="20"/>
                <w:szCs w:val="20"/>
              </w:rPr>
            </w:pPr>
            <w:sdt>
              <w:sdtPr>
                <w:rPr>
                  <w:sz w:val="20"/>
                  <w:szCs w:val="20"/>
                </w:rPr>
                <w:id w:val="-2098940839"/>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9" w:type="dxa"/>
            <w:shd w:val="clear" w:color="auto" w:fill="auto"/>
          </w:tcPr>
          <w:p w14:paraId="5609118F" w14:textId="77777777" w:rsidR="00C54761" w:rsidRPr="00D56693" w:rsidRDefault="00E67248" w:rsidP="00C54761">
            <w:pPr>
              <w:spacing w:before="60" w:after="60"/>
              <w:jc w:val="center"/>
              <w:rPr>
                <w:sz w:val="20"/>
                <w:szCs w:val="20"/>
              </w:rPr>
            </w:pPr>
            <w:sdt>
              <w:sdtPr>
                <w:rPr>
                  <w:sz w:val="20"/>
                  <w:szCs w:val="20"/>
                </w:rPr>
                <w:id w:val="828632145"/>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567" w:type="dxa"/>
            <w:shd w:val="clear" w:color="auto" w:fill="F2F2F2" w:themeFill="background1" w:themeFillShade="F2"/>
          </w:tcPr>
          <w:p w14:paraId="34F38BDE" w14:textId="77777777" w:rsidR="00C54761" w:rsidRPr="00D56693" w:rsidRDefault="00E67248" w:rsidP="00C54761">
            <w:pPr>
              <w:spacing w:before="60" w:after="60"/>
              <w:jc w:val="center"/>
              <w:rPr>
                <w:rStyle w:val="InspektionText"/>
              </w:rPr>
            </w:pPr>
            <w:sdt>
              <w:sdtPr>
                <w:rPr>
                  <w:rFonts w:ascii="Arial" w:hAnsi="Arial"/>
                  <w:sz w:val="20"/>
                  <w:szCs w:val="20"/>
                </w:rPr>
                <w:id w:val="1010871712"/>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708" w:type="dxa"/>
            <w:shd w:val="clear" w:color="auto" w:fill="F2F2F2" w:themeFill="background1" w:themeFillShade="F2"/>
          </w:tcPr>
          <w:p w14:paraId="7E499338" w14:textId="77777777" w:rsidR="00C54761" w:rsidRPr="00D56693" w:rsidRDefault="00E67248" w:rsidP="00C54761">
            <w:pPr>
              <w:spacing w:before="60" w:after="60"/>
              <w:jc w:val="center"/>
              <w:rPr>
                <w:rStyle w:val="InspektionText"/>
              </w:rPr>
            </w:pPr>
            <w:sdt>
              <w:sdtPr>
                <w:rPr>
                  <w:rFonts w:ascii="Arial" w:hAnsi="Arial"/>
                  <w:sz w:val="20"/>
                  <w:szCs w:val="20"/>
                </w:rPr>
                <w:id w:val="1134675908"/>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c>
          <w:tcPr>
            <w:tcW w:w="642" w:type="dxa"/>
            <w:shd w:val="clear" w:color="auto" w:fill="F2F2F2" w:themeFill="background1" w:themeFillShade="F2"/>
          </w:tcPr>
          <w:p w14:paraId="67A1C7CC" w14:textId="77777777" w:rsidR="00C54761" w:rsidRPr="00D56693" w:rsidRDefault="00E67248" w:rsidP="00C54761">
            <w:pPr>
              <w:spacing w:before="60" w:after="60"/>
              <w:jc w:val="center"/>
              <w:rPr>
                <w:rStyle w:val="InspektionText"/>
              </w:rPr>
            </w:pPr>
            <w:sdt>
              <w:sdtPr>
                <w:rPr>
                  <w:rFonts w:ascii="Arial" w:hAnsi="Arial"/>
                  <w:sz w:val="20"/>
                  <w:szCs w:val="20"/>
                </w:rPr>
                <w:id w:val="74555654"/>
                <w14:checkbox>
                  <w14:checked w14:val="0"/>
                  <w14:checkedState w14:val="2612" w14:font="MS Gothic"/>
                  <w14:uncheckedState w14:val="2610" w14:font="MS Gothic"/>
                </w14:checkbox>
              </w:sdtPr>
              <w:sdtEndPr/>
              <w:sdtContent>
                <w:r w:rsidR="00C54761" w:rsidRPr="00D56693">
                  <w:rPr>
                    <w:rFonts w:ascii="MS Gothic" w:eastAsia="MS Gothic" w:hAnsi="MS Gothic"/>
                    <w:sz w:val="20"/>
                    <w:szCs w:val="20"/>
                  </w:rPr>
                  <w:t>☐</w:t>
                </w:r>
              </w:sdtContent>
            </w:sdt>
          </w:p>
        </w:tc>
      </w:tr>
      <w:tr w:rsidR="00C54761" w:rsidRPr="00D56693" w14:paraId="4C0B0DE4" w14:textId="77777777" w:rsidTr="006F364D">
        <w:trPr>
          <w:cantSplit/>
          <w:trHeight w:val="1289"/>
        </w:trPr>
        <w:tc>
          <w:tcPr>
            <w:tcW w:w="9639" w:type="dxa"/>
            <w:gridSpan w:val="6"/>
            <w:shd w:val="clear" w:color="auto" w:fill="D9D9D9" w:themeFill="background1" w:themeFillShade="D9"/>
          </w:tcPr>
          <w:p w14:paraId="4E16641A" w14:textId="6D09FD85" w:rsidR="00C54761" w:rsidRPr="00D56693" w:rsidRDefault="00C54761" w:rsidP="00D56693">
            <w:pPr>
              <w:rPr>
                <w:rStyle w:val="InspektionText"/>
                <w:rFonts w:asciiTheme="minorHAnsi" w:hAnsiTheme="minorHAnsi"/>
                <w:sz w:val="21"/>
              </w:rPr>
            </w:pPr>
            <w:r w:rsidRPr="00D56693">
              <w:rPr>
                <w:b/>
              </w:rPr>
              <w:t>Generelle Bemerkungen zu Herstellung im Lohnauftrag:</w:t>
            </w:r>
          </w:p>
        </w:tc>
      </w:tr>
    </w:tbl>
    <w:p w14:paraId="3D615F4F" w14:textId="40A31B8E" w:rsidR="00D5771D" w:rsidRPr="00D56693" w:rsidRDefault="00E45FFE" w:rsidP="00E45FFE">
      <w:pPr>
        <w:pStyle w:val="berschrift1"/>
        <w:keepLines w:val="0"/>
        <w:spacing w:before="240" w:after="120" w:line="240" w:lineRule="auto"/>
        <w:jc w:val="both"/>
      </w:pPr>
      <w:r w:rsidRPr="00D56693">
        <w:t>Beanstandungen</w:t>
      </w:r>
      <w:r w:rsidR="00997397" w:rsidRPr="00D56693">
        <w:t xml:space="preserve"> und </w:t>
      </w:r>
      <w:r w:rsidRPr="00D56693">
        <w:t>Rückrufe</w:t>
      </w:r>
    </w:p>
    <w:p w14:paraId="3284D9BB" w14:textId="7AFBEBCA" w:rsidR="00997397" w:rsidRPr="00D56693" w:rsidRDefault="00C94EFC" w:rsidP="00997397">
      <w:pPr>
        <w:pStyle w:val="berschrift2"/>
      </w:pPr>
      <w:r w:rsidRPr="00D56693">
        <w:t>Prinzip</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EE28A8" w:rsidRPr="00D56693" w14:paraId="4A87DBE4" w14:textId="77777777" w:rsidTr="003C4420">
        <w:trPr>
          <w:cantSplit/>
        </w:trPr>
        <w:tc>
          <w:tcPr>
            <w:tcW w:w="6446" w:type="dxa"/>
          </w:tcPr>
          <w:p w14:paraId="2DA19A53" w14:textId="77777777" w:rsidR="00EE28A8" w:rsidRPr="00D56693" w:rsidRDefault="00EE28A8" w:rsidP="00334783">
            <w:pPr>
              <w:spacing w:before="60"/>
              <w:ind w:left="62"/>
              <w:rPr>
                <w:sz w:val="20"/>
              </w:rPr>
            </w:pPr>
          </w:p>
        </w:tc>
        <w:tc>
          <w:tcPr>
            <w:tcW w:w="1276" w:type="dxa"/>
            <w:gridSpan w:val="2"/>
          </w:tcPr>
          <w:p w14:paraId="2BAA2F41" w14:textId="77777777" w:rsidR="00EE28A8" w:rsidRPr="00D56693" w:rsidRDefault="00EE28A8"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AE3A6EE" w14:textId="274FAC44" w:rsidR="00EE28A8" w:rsidRPr="00D56693" w:rsidRDefault="00EE28A8"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EE28A8" w:rsidRPr="00D56693" w14:paraId="529710C5" w14:textId="77777777" w:rsidTr="003C4420">
        <w:trPr>
          <w:cantSplit/>
        </w:trPr>
        <w:tc>
          <w:tcPr>
            <w:tcW w:w="6446" w:type="dxa"/>
          </w:tcPr>
          <w:p w14:paraId="590B9517" w14:textId="77777777" w:rsidR="00EE28A8" w:rsidRPr="00D56693" w:rsidRDefault="00EE28A8" w:rsidP="00334783">
            <w:pPr>
              <w:spacing w:before="60"/>
              <w:ind w:left="62"/>
              <w:rPr>
                <w:sz w:val="20"/>
              </w:rPr>
            </w:pPr>
          </w:p>
        </w:tc>
        <w:tc>
          <w:tcPr>
            <w:tcW w:w="567" w:type="dxa"/>
          </w:tcPr>
          <w:p w14:paraId="2C637656" w14:textId="77777777" w:rsidR="00EE28A8" w:rsidRPr="00D56693" w:rsidRDefault="00EE28A8" w:rsidP="00334783">
            <w:pPr>
              <w:spacing w:before="60"/>
              <w:jc w:val="center"/>
              <w:rPr>
                <w:rFonts w:cs="Arial"/>
                <w:b/>
                <w:sz w:val="20"/>
                <w:szCs w:val="20"/>
              </w:rPr>
            </w:pPr>
            <w:r w:rsidRPr="00D56693">
              <w:rPr>
                <w:rFonts w:cs="Arial"/>
                <w:b/>
                <w:sz w:val="20"/>
                <w:szCs w:val="20"/>
              </w:rPr>
              <w:t>ja</w:t>
            </w:r>
          </w:p>
        </w:tc>
        <w:tc>
          <w:tcPr>
            <w:tcW w:w="709" w:type="dxa"/>
          </w:tcPr>
          <w:p w14:paraId="7EBF990E" w14:textId="77777777" w:rsidR="00EE28A8" w:rsidRPr="00D56693" w:rsidRDefault="00EE28A8"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75FA9CC" w14:textId="77777777" w:rsidR="00EE28A8" w:rsidRPr="00D56693" w:rsidRDefault="00EE28A8"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4C01A664" w14:textId="77777777" w:rsidR="00EE28A8" w:rsidRPr="00D56693" w:rsidRDefault="00EE28A8"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76591567" w14:textId="77777777" w:rsidR="00EE28A8" w:rsidRPr="00D56693" w:rsidRDefault="00EE28A8" w:rsidP="00334783">
            <w:pPr>
              <w:spacing w:before="60"/>
              <w:jc w:val="center"/>
              <w:rPr>
                <w:b/>
                <w:sz w:val="20"/>
              </w:rPr>
            </w:pPr>
            <w:r w:rsidRPr="00D56693">
              <w:rPr>
                <w:rFonts w:cs="Arial"/>
                <w:b/>
                <w:sz w:val="20"/>
                <w:szCs w:val="20"/>
              </w:rPr>
              <w:t>nein</w:t>
            </w:r>
          </w:p>
        </w:tc>
      </w:tr>
      <w:tr w:rsidR="00EE28A8" w:rsidRPr="00D56693" w14:paraId="1629B574" w14:textId="77777777" w:rsidTr="003C4420">
        <w:trPr>
          <w:cantSplit/>
        </w:trPr>
        <w:tc>
          <w:tcPr>
            <w:tcW w:w="6446" w:type="dxa"/>
            <w:shd w:val="clear" w:color="auto" w:fill="auto"/>
          </w:tcPr>
          <w:p w14:paraId="086B3541" w14:textId="0CFE79E7" w:rsidR="00EE28A8" w:rsidRPr="00D56693" w:rsidRDefault="00EE28A8" w:rsidP="00EE28A8">
            <w:pPr>
              <w:rPr>
                <w:lang w:eastAsia="de-DE"/>
              </w:rPr>
            </w:pPr>
            <w:r w:rsidRPr="00D56693">
              <w:rPr>
                <w:lang w:eastAsia="de-DE"/>
              </w:rPr>
              <w:t>SOPs zum Handling von Qualitätsproblemen sind vorhanden:</w:t>
            </w:r>
          </w:p>
        </w:tc>
        <w:tc>
          <w:tcPr>
            <w:tcW w:w="567" w:type="dxa"/>
            <w:shd w:val="clear" w:color="auto" w:fill="auto"/>
          </w:tcPr>
          <w:p w14:paraId="13E6B05E" w14:textId="77777777" w:rsidR="00EE28A8" w:rsidRPr="00D56693" w:rsidRDefault="00E67248" w:rsidP="00EE28A8">
            <w:pPr>
              <w:spacing w:before="60" w:after="60"/>
              <w:jc w:val="center"/>
              <w:rPr>
                <w:sz w:val="20"/>
                <w:szCs w:val="20"/>
              </w:rPr>
            </w:pPr>
            <w:sdt>
              <w:sdtPr>
                <w:rPr>
                  <w:sz w:val="20"/>
                  <w:szCs w:val="20"/>
                </w:rPr>
                <w:id w:val="1442648183"/>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9" w:type="dxa"/>
            <w:shd w:val="clear" w:color="auto" w:fill="auto"/>
          </w:tcPr>
          <w:p w14:paraId="1408D101" w14:textId="77777777" w:rsidR="00EE28A8" w:rsidRPr="00D56693" w:rsidRDefault="00E67248" w:rsidP="00EE28A8">
            <w:pPr>
              <w:spacing w:before="60" w:after="60"/>
              <w:jc w:val="center"/>
              <w:rPr>
                <w:sz w:val="20"/>
                <w:szCs w:val="20"/>
              </w:rPr>
            </w:pPr>
            <w:sdt>
              <w:sdtPr>
                <w:rPr>
                  <w:sz w:val="20"/>
                  <w:szCs w:val="20"/>
                </w:rPr>
                <w:id w:val="30240845"/>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567" w:type="dxa"/>
            <w:shd w:val="clear" w:color="auto" w:fill="F2F2F2" w:themeFill="background1" w:themeFillShade="F2"/>
          </w:tcPr>
          <w:p w14:paraId="3146D873" w14:textId="77777777" w:rsidR="00EE28A8" w:rsidRPr="00D56693" w:rsidRDefault="00E67248" w:rsidP="00EE28A8">
            <w:pPr>
              <w:spacing w:before="60" w:after="60"/>
              <w:jc w:val="center"/>
              <w:rPr>
                <w:rStyle w:val="InspektionText"/>
              </w:rPr>
            </w:pPr>
            <w:sdt>
              <w:sdtPr>
                <w:rPr>
                  <w:rFonts w:ascii="Arial" w:hAnsi="Arial"/>
                  <w:sz w:val="20"/>
                  <w:szCs w:val="20"/>
                </w:rPr>
                <w:id w:val="-195038375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8" w:type="dxa"/>
            <w:shd w:val="clear" w:color="auto" w:fill="F2F2F2" w:themeFill="background1" w:themeFillShade="F2"/>
          </w:tcPr>
          <w:p w14:paraId="05EA7964" w14:textId="77777777" w:rsidR="00EE28A8" w:rsidRPr="00D56693" w:rsidRDefault="00E67248" w:rsidP="00EE28A8">
            <w:pPr>
              <w:spacing w:before="60" w:after="60"/>
              <w:jc w:val="center"/>
              <w:rPr>
                <w:rStyle w:val="InspektionText"/>
              </w:rPr>
            </w:pPr>
            <w:sdt>
              <w:sdtPr>
                <w:rPr>
                  <w:rFonts w:ascii="Arial" w:hAnsi="Arial"/>
                  <w:sz w:val="20"/>
                  <w:szCs w:val="20"/>
                </w:rPr>
                <w:id w:val="1270275463"/>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642" w:type="dxa"/>
            <w:shd w:val="clear" w:color="auto" w:fill="F2F2F2" w:themeFill="background1" w:themeFillShade="F2"/>
          </w:tcPr>
          <w:p w14:paraId="0F3F9AFE" w14:textId="77777777" w:rsidR="00EE28A8" w:rsidRPr="00D56693" w:rsidRDefault="00E67248" w:rsidP="00EE28A8">
            <w:pPr>
              <w:spacing w:before="60" w:after="60"/>
              <w:jc w:val="center"/>
              <w:rPr>
                <w:rStyle w:val="InspektionText"/>
              </w:rPr>
            </w:pPr>
            <w:sdt>
              <w:sdtPr>
                <w:rPr>
                  <w:rFonts w:ascii="Arial" w:hAnsi="Arial"/>
                  <w:sz w:val="20"/>
                  <w:szCs w:val="20"/>
                </w:rPr>
                <w:id w:val="-441449369"/>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r>
      <w:tr w:rsidR="00EE28A8" w:rsidRPr="00D56693" w14:paraId="7E396234" w14:textId="77777777" w:rsidTr="003C4420">
        <w:trPr>
          <w:cantSplit/>
        </w:trPr>
        <w:tc>
          <w:tcPr>
            <w:tcW w:w="6446" w:type="dxa"/>
            <w:shd w:val="clear" w:color="auto" w:fill="auto"/>
          </w:tcPr>
          <w:p w14:paraId="5922D8F0" w14:textId="08BD0BF0" w:rsidR="00EE28A8" w:rsidRPr="00D56693" w:rsidRDefault="00D56693" w:rsidP="00EE28A8">
            <w:pPr>
              <w:pStyle w:val="Listenabsatz"/>
              <w:numPr>
                <w:ilvl w:val="0"/>
                <w:numId w:val="8"/>
              </w:numPr>
              <w:overflowPunct w:val="0"/>
              <w:autoSpaceDE w:val="0"/>
              <w:autoSpaceDN w:val="0"/>
              <w:adjustRightInd w:val="0"/>
              <w:spacing w:line="240" w:lineRule="auto"/>
              <w:textAlignment w:val="baseline"/>
              <w:rPr>
                <w:lang w:eastAsia="de-DE"/>
              </w:rPr>
            </w:pPr>
            <w:r w:rsidRPr="00D56693">
              <w:rPr>
                <w:lang w:eastAsia="de-DE"/>
              </w:rPr>
              <w:t>Beanstandungen</w:t>
            </w:r>
          </w:p>
        </w:tc>
        <w:tc>
          <w:tcPr>
            <w:tcW w:w="567" w:type="dxa"/>
            <w:shd w:val="clear" w:color="auto" w:fill="auto"/>
          </w:tcPr>
          <w:p w14:paraId="28E95910" w14:textId="77777777" w:rsidR="00EE28A8" w:rsidRPr="00D56693" w:rsidRDefault="00E67248" w:rsidP="00EE28A8">
            <w:pPr>
              <w:spacing w:before="60" w:after="60"/>
              <w:jc w:val="center"/>
              <w:rPr>
                <w:sz w:val="20"/>
                <w:szCs w:val="20"/>
              </w:rPr>
            </w:pPr>
            <w:sdt>
              <w:sdtPr>
                <w:rPr>
                  <w:sz w:val="20"/>
                  <w:szCs w:val="20"/>
                </w:rPr>
                <w:id w:val="940194684"/>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9" w:type="dxa"/>
            <w:shd w:val="clear" w:color="auto" w:fill="auto"/>
          </w:tcPr>
          <w:p w14:paraId="1B0A878B" w14:textId="77777777" w:rsidR="00EE28A8" w:rsidRPr="00D56693" w:rsidRDefault="00E67248" w:rsidP="00EE28A8">
            <w:pPr>
              <w:spacing w:before="60" w:after="60"/>
              <w:jc w:val="center"/>
              <w:rPr>
                <w:sz w:val="20"/>
                <w:szCs w:val="20"/>
              </w:rPr>
            </w:pPr>
            <w:sdt>
              <w:sdtPr>
                <w:rPr>
                  <w:sz w:val="20"/>
                  <w:szCs w:val="20"/>
                </w:rPr>
                <w:id w:val="1597212934"/>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567" w:type="dxa"/>
            <w:shd w:val="clear" w:color="auto" w:fill="F2F2F2" w:themeFill="background1" w:themeFillShade="F2"/>
          </w:tcPr>
          <w:p w14:paraId="7DFE92F8" w14:textId="77777777" w:rsidR="00EE28A8" w:rsidRPr="00D56693" w:rsidRDefault="00E67248" w:rsidP="00EE28A8">
            <w:pPr>
              <w:spacing w:before="60" w:after="60"/>
              <w:jc w:val="center"/>
              <w:rPr>
                <w:rStyle w:val="InspektionText"/>
              </w:rPr>
            </w:pPr>
            <w:sdt>
              <w:sdtPr>
                <w:rPr>
                  <w:rFonts w:ascii="Arial" w:hAnsi="Arial"/>
                  <w:sz w:val="20"/>
                  <w:szCs w:val="20"/>
                </w:rPr>
                <w:id w:val="10100499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8" w:type="dxa"/>
            <w:shd w:val="clear" w:color="auto" w:fill="F2F2F2" w:themeFill="background1" w:themeFillShade="F2"/>
          </w:tcPr>
          <w:p w14:paraId="2A592C21" w14:textId="77777777" w:rsidR="00EE28A8" w:rsidRPr="00D56693" w:rsidRDefault="00E67248" w:rsidP="00EE28A8">
            <w:pPr>
              <w:spacing w:before="60" w:after="60"/>
              <w:jc w:val="center"/>
              <w:rPr>
                <w:rStyle w:val="InspektionText"/>
              </w:rPr>
            </w:pPr>
            <w:sdt>
              <w:sdtPr>
                <w:rPr>
                  <w:rFonts w:ascii="Arial" w:hAnsi="Arial"/>
                  <w:sz w:val="20"/>
                  <w:szCs w:val="20"/>
                </w:rPr>
                <w:id w:val="-1943829652"/>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642" w:type="dxa"/>
            <w:shd w:val="clear" w:color="auto" w:fill="F2F2F2" w:themeFill="background1" w:themeFillShade="F2"/>
          </w:tcPr>
          <w:p w14:paraId="39FEC787" w14:textId="77777777" w:rsidR="00EE28A8" w:rsidRPr="00D56693" w:rsidRDefault="00E67248" w:rsidP="00EE28A8">
            <w:pPr>
              <w:spacing w:before="60" w:after="60"/>
              <w:jc w:val="center"/>
              <w:rPr>
                <w:rStyle w:val="InspektionText"/>
              </w:rPr>
            </w:pPr>
            <w:sdt>
              <w:sdtPr>
                <w:rPr>
                  <w:rFonts w:ascii="Arial" w:hAnsi="Arial"/>
                  <w:sz w:val="20"/>
                  <w:szCs w:val="20"/>
                </w:rPr>
                <w:id w:val="484436376"/>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r>
      <w:tr w:rsidR="00EE28A8" w:rsidRPr="00D56693" w14:paraId="7228D3D5" w14:textId="77777777" w:rsidTr="003C4420">
        <w:trPr>
          <w:cantSplit/>
        </w:trPr>
        <w:tc>
          <w:tcPr>
            <w:tcW w:w="6446" w:type="dxa"/>
            <w:shd w:val="clear" w:color="auto" w:fill="auto"/>
          </w:tcPr>
          <w:p w14:paraId="7A794EC3" w14:textId="77777777" w:rsidR="00EE28A8" w:rsidRPr="00D56693" w:rsidRDefault="00EE28A8" w:rsidP="00EE28A8">
            <w:pPr>
              <w:pStyle w:val="Listenabsatz"/>
              <w:numPr>
                <w:ilvl w:val="0"/>
                <w:numId w:val="8"/>
              </w:numPr>
              <w:overflowPunct w:val="0"/>
              <w:autoSpaceDE w:val="0"/>
              <w:autoSpaceDN w:val="0"/>
              <w:adjustRightInd w:val="0"/>
              <w:spacing w:line="240" w:lineRule="auto"/>
              <w:textAlignment w:val="baseline"/>
              <w:rPr>
                <w:lang w:eastAsia="de-DE"/>
              </w:rPr>
            </w:pPr>
            <w:r w:rsidRPr="00D56693">
              <w:rPr>
                <w:lang w:eastAsia="de-DE"/>
              </w:rPr>
              <w:t>Rückrufe</w:t>
            </w:r>
          </w:p>
        </w:tc>
        <w:tc>
          <w:tcPr>
            <w:tcW w:w="567" w:type="dxa"/>
            <w:shd w:val="clear" w:color="auto" w:fill="auto"/>
          </w:tcPr>
          <w:p w14:paraId="1ACF8202" w14:textId="77777777" w:rsidR="00EE28A8" w:rsidRPr="00D56693" w:rsidRDefault="00E67248" w:rsidP="00EE28A8">
            <w:pPr>
              <w:spacing w:before="60" w:after="60"/>
              <w:jc w:val="center"/>
              <w:rPr>
                <w:sz w:val="20"/>
                <w:szCs w:val="20"/>
              </w:rPr>
            </w:pPr>
            <w:sdt>
              <w:sdtPr>
                <w:rPr>
                  <w:sz w:val="20"/>
                  <w:szCs w:val="20"/>
                </w:rPr>
                <w:id w:val="745159703"/>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9" w:type="dxa"/>
            <w:shd w:val="clear" w:color="auto" w:fill="auto"/>
          </w:tcPr>
          <w:p w14:paraId="25BB413F" w14:textId="77777777" w:rsidR="00EE28A8" w:rsidRPr="00D56693" w:rsidRDefault="00E67248" w:rsidP="00EE28A8">
            <w:pPr>
              <w:spacing w:before="60" w:after="60"/>
              <w:jc w:val="center"/>
              <w:rPr>
                <w:sz w:val="20"/>
                <w:szCs w:val="20"/>
              </w:rPr>
            </w:pPr>
            <w:sdt>
              <w:sdtPr>
                <w:rPr>
                  <w:sz w:val="20"/>
                  <w:szCs w:val="20"/>
                </w:rPr>
                <w:id w:val="-2043588420"/>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567" w:type="dxa"/>
            <w:shd w:val="clear" w:color="auto" w:fill="F2F2F2" w:themeFill="background1" w:themeFillShade="F2"/>
          </w:tcPr>
          <w:p w14:paraId="1BC2E269" w14:textId="77777777" w:rsidR="00EE28A8" w:rsidRPr="00D56693" w:rsidRDefault="00E67248" w:rsidP="00EE28A8">
            <w:pPr>
              <w:spacing w:before="60" w:after="60"/>
              <w:jc w:val="center"/>
              <w:rPr>
                <w:rStyle w:val="InspektionText"/>
              </w:rPr>
            </w:pPr>
            <w:sdt>
              <w:sdtPr>
                <w:rPr>
                  <w:rFonts w:ascii="Arial" w:hAnsi="Arial"/>
                  <w:sz w:val="20"/>
                  <w:szCs w:val="20"/>
                </w:rPr>
                <w:id w:val="-155861614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8" w:type="dxa"/>
            <w:shd w:val="clear" w:color="auto" w:fill="F2F2F2" w:themeFill="background1" w:themeFillShade="F2"/>
          </w:tcPr>
          <w:p w14:paraId="1E74856D" w14:textId="77777777" w:rsidR="00EE28A8" w:rsidRPr="00D56693" w:rsidRDefault="00E67248" w:rsidP="00EE28A8">
            <w:pPr>
              <w:spacing w:before="60" w:after="60"/>
              <w:jc w:val="center"/>
              <w:rPr>
                <w:rStyle w:val="InspektionText"/>
              </w:rPr>
            </w:pPr>
            <w:sdt>
              <w:sdtPr>
                <w:rPr>
                  <w:rFonts w:ascii="Arial" w:hAnsi="Arial"/>
                  <w:sz w:val="20"/>
                  <w:szCs w:val="20"/>
                </w:rPr>
                <w:id w:val="-1661617502"/>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642" w:type="dxa"/>
            <w:shd w:val="clear" w:color="auto" w:fill="F2F2F2" w:themeFill="background1" w:themeFillShade="F2"/>
          </w:tcPr>
          <w:p w14:paraId="772F71AC" w14:textId="77777777" w:rsidR="00EE28A8" w:rsidRPr="00D56693" w:rsidRDefault="00E67248" w:rsidP="00EE28A8">
            <w:pPr>
              <w:spacing w:before="60" w:after="60"/>
              <w:jc w:val="center"/>
              <w:rPr>
                <w:rStyle w:val="InspektionText"/>
              </w:rPr>
            </w:pPr>
            <w:sdt>
              <w:sdtPr>
                <w:rPr>
                  <w:rFonts w:ascii="Arial" w:hAnsi="Arial"/>
                  <w:sz w:val="20"/>
                  <w:szCs w:val="20"/>
                </w:rPr>
                <w:id w:val="1289703225"/>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r>
      <w:tr w:rsidR="00EE28A8" w:rsidRPr="00D56693" w14:paraId="323737C0" w14:textId="77777777" w:rsidTr="003C4420">
        <w:trPr>
          <w:cantSplit/>
        </w:trPr>
        <w:tc>
          <w:tcPr>
            <w:tcW w:w="6446" w:type="dxa"/>
            <w:shd w:val="clear" w:color="auto" w:fill="auto"/>
          </w:tcPr>
          <w:p w14:paraId="2353986D" w14:textId="537879E2" w:rsidR="00EE28A8" w:rsidRPr="00D56693" w:rsidRDefault="00EE28A8" w:rsidP="00D56693">
            <w:pPr>
              <w:pStyle w:val="Listenabsatz"/>
              <w:numPr>
                <w:ilvl w:val="0"/>
                <w:numId w:val="8"/>
              </w:numPr>
              <w:overflowPunct w:val="0"/>
              <w:autoSpaceDE w:val="0"/>
              <w:autoSpaceDN w:val="0"/>
              <w:adjustRightInd w:val="0"/>
              <w:spacing w:line="240" w:lineRule="auto"/>
              <w:textAlignment w:val="baseline"/>
              <w:rPr>
                <w:lang w:eastAsia="de-DE"/>
              </w:rPr>
            </w:pPr>
            <w:r w:rsidRPr="00D56693">
              <w:rPr>
                <w:lang w:eastAsia="de-DE"/>
              </w:rPr>
              <w:t>Retouren (= Rückgaben von Bezügern der Spitalapotheke)</w:t>
            </w:r>
          </w:p>
        </w:tc>
        <w:tc>
          <w:tcPr>
            <w:tcW w:w="567" w:type="dxa"/>
            <w:shd w:val="clear" w:color="auto" w:fill="auto"/>
          </w:tcPr>
          <w:p w14:paraId="590B65C9" w14:textId="77777777" w:rsidR="00EE28A8" w:rsidRPr="00D56693" w:rsidRDefault="00E67248" w:rsidP="00EE28A8">
            <w:pPr>
              <w:spacing w:before="60" w:after="60"/>
              <w:jc w:val="center"/>
              <w:rPr>
                <w:sz w:val="20"/>
                <w:szCs w:val="20"/>
              </w:rPr>
            </w:pPr>
            <w:sdt>
              <w:sdtPr>
                <w:rPr>
                  <w:sz w:val="20"/>
                  <w:szCs w:val="20"/>
                </w:rPr>
                <w:id w:val="-523170872"/>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9" w:type="dxa"/>
            <w:shd w:val="clear" w:color="auto" w:fill="auto"/>
          </w:tcPr>
          <w:p w14:paraId="254CC835" w14:textId="77777777" w:rsidR="00EE28A8" w:rsidRPr="00D56693" w:rsidRDefault="00E67248" w:rsidP="00EE28A8">
            <w:pPr>
              <w:spacing w:before="60" w:after="60"/>
              <w:jc w:val="center"/>
              <w:rPr>
                <w:sz w:val="20"/>
                <w:szCs w:val="20"/>
              </w:rPr>
            </w:pPr>
            <w:sdt>
              <w:sdtPr>
                <w:rPr>
                  <w:sz w:val="20"/>
                  <w:szCs w:val="20"/>
                </w:rPr>
                <w:id w:val="103715712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567" w:type="dxa"/>
            <w:shd w:val="clear" w:color="auto" w:fill="F2F2F2" w:themeFill="background1" w:themeFillShade="F2"/>
          </w:tcPr>
          <w:p w14:paraId="0DA95A38" w14:textId="77777777" w:rsidR="00EE28A8" w:rsidRPr="00D56693" w:rsidRDefault="00E67248" w:rsidP="00EE28A8">
            <w:pPr>
              <w:spacing w:before="60" w:after="60"/>
              <w:jc w:val="center"/>
              <w:rPr>
                <w:rStyle w:val="InspektionText"/>
              </w:rPr>
            </w:pPr>
            <w:sdt>
              <w:sdtPr>
                <w:rPr>
                  <w:rFonts w:ascii="Arial" w:hAnsi="Arial"/>
                  <w:sz w:val="20"/>
                  <w:szCs w:val="20"/>
                </w:rPr>
                <w:id w:val="1410578565"/>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8" w:type="dxa"/>
            <w:shd w:val="clear" w:color="auto" w:fill="F2F2F2" w:themeFill="background1" w:themeFillShade="F2"/>
          </w:tcPr>
          <w:p w14:paraId="34F6DC54" w14:textId="77777777" w:rsidR="00EE28A8" w:rsidRPr="00D56693" w:rsidRDefault="00E67248" w:rsidP="00EE28A8">
            <w:pPr>
              <w:spacing w:before="60" w:after="60"/>
              <w:jc w:val="center"/>
              <w:rPr>
                <w:rStyle w:val="InspektionText"/>
              </w:rPr>
            </w:pPr>
            <w:sdt>
              <w:sdtPr>
                <w:rPr>
                  <w:rFonts w:ascii="Arial" w:hAnsi="Arial"/>
                  <w:sz w:val="20"/>
                  <w:szCs w:val="20"/>
                </w:rPr>
                <w:id w:val="859477626"/>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642" w:type="dxa"/>
            <w:shd w:val="clear" w:color="auto" w:fill="F2F2F2" w:themeFill="background1" w:themeFillShade="F2"/>
          </w:tcPr>
          <w:p w14:paraId="7D6F4F04" w14:textId="77777777" w:rsidR="00EE28A8" w:rsidRPr="00D56693" w:rsidRDefault="00E67248" w:rsidP="00EE28A8">
            <w:pPr>
              <w:spacing w:before="60" w:after="60"/>
              <w:jc w:val="center"/>
              <w:rPr>
                <w:rStyle w:val="InspektionText"/>
              </w:rPr>
            </w:pPr>
            <w:sdt>
              <w:sdtPr>
                <w:rPr>
                  <w:rFonts w:ascii="Arial" w:hAnsi="Arial"/>
                  <w:sz w:val="20"/>
                  <w:szCs w:val="20"/>
                </w:rPr>
                <w:id w:val="565540963"/>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r>
      <w:tr w:rsidR="00EE28A8" w:rsidRPr="00D56693" w14:paraId="770BD9A3" w14:textId="77777777" w:rsidTr="003C4420">
        <w:trPr>
          <w:cantSplit/>
        </w:trPr>
        <w:tc>
          <w:tcPr>
            <w:tcW w:w="6446" w:type="dxa"/>
            <w:shd w:val="clear" w:color="auto" w:fill="auto"/>
          </w:tcPr>
          <w:p w14:paraId="0B629ECA" w14:textId="77777777" w:rsidR="00EE28A8" w:rsidRPr="00D56693" w:rsidRDefault="00EE28A8" w:rsidP="00EE28A8">
            <w:pPr>
              <w:pStyle w:val="Listenabsatz"/>
              <w:numPr>
                <w:ilvl w:val="0"/>
                <w:numId w:val="8"/>
              </w:numPr>
              <w:rPr>
                <w:lang w:eastAsia="de-DE"/>
              </w:rPr>
            </w:pPr>
            <w:r w:rsidRPr="00D56693">
              <w:rPr>
                <w:lang w:eastAsia="de-DE"/>
              </w:rPr>
              <w:t>Entsorgungen</w:t>
            </w:r>
          </w:p>
        </w:tc>
        <w:tc>
          <w:tcPr>
            <w:tcW w:w="567" w:type="dxa"/>
            <w:shd w:val="clear" w:color="auto" w:fill="auto"/>
          </w:tcPr>
          <w:p w14:paraId="61725D49" w14:textId="77777777" w:rsidR="00EE28A8" w:rsidRPr="00D56693" w:rsidRDefault="00E67248" w:rsidP="00EE28A8">
            <w:pPr>
              <w:spacing w:before="60" w:after="60"/>
              <w:jc w:val="center"/>
              <w:rPr>
                <w:sz w:val="20"/>
                <w:szCs w:val="20"/>
              </w:rPr>
            </w:pPr>
            <w:sdt>
              <w:sdtPr>
                <w:rPr>
                  <w:sz w:val="20"/>
                  <w:szCs w:val="20"/>
                </w:rPr>
                <w:id w:val="-633800304"/>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9" w:type="dxa"/>
            <w:shd w:val="clear" w:color="auto" w:fill="auto"/>
          </w:tcPr>
          <w:p w14:paraId="7B71924E" w14:textId="77777777" w:rsidR="00EE28A8" w:rsidRPr="00D56693" w:rsidRDefault="00E67248" w:rsidP="00EE28A8">
            <w:pPr>
              <w:spacing w:before="60" w:after="60"/>
              <w:jc w:val="center"/>
              <w:rPr>
                <w:sz w:val="20"/>
                <w:szCs w:val="20"/>
              </w:rPr>
            </w:pPr>
            <w:sdt>
              <w:sdtPr>
                <w:rPr>
                  <w:sz w:val="20"/>
                  <w:szCs w:val="20"/>
                </w:rPr>
                <w:id w:val="-212243939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567" w:type="dxa"/>
            <w:shd w:val="clear" w:color="auto" w:fill="F2F2F2" w:themeFill="background1" w:themeFillShade="F2"/>
          </w:tcPr>
          <w:p w14:paraId="4F06C3E7" w14:textId="77777777" w:rsidR="00EE28A8" w:rsidRPr="00D56693" w:rsidRDefault="00E67248" w:rsidP="00EE28A8">
            <w:pPr>
              <w:spacing w:before="60" w:after="60"/>
              <w:jc w:val="center"/>
              <w:rPr>
                <w:rStyle w:val="InspektionText"/>
              </w:rPr>
            </w:pPr>
            <w:sdt>
              <w:sdtPr>
                <w:rPr>
                  <w:rFonts w:ascii="Arial" w:hAnsi="Arial"/>
                  <w:sz w:val="20"/>
                  <w:szCs w:val="20"/>
                </w:rPr>
                <w:id w:val="-1006745953"/>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708" w:type="dxa"/>
            <w:shd w:val="clear" w:color="auto" w:fill="F2F2F2" w:themeFill="background1" w:themeFillShade="F2"/>
          </w:tcPr>
          <w:p w14:paraId="519661A3" w14:textId="77777777" w:rsidR="00EE28A8" w:rsidRPr="00D56693" w:rsidRDefault="00E67248" w:rsidP="00EE28A8">
            <w:pPr>
              <w:spacing w:before="60" w:after="60"/>
              <w:jc w:val="center"/>
              <w:rPr>
                <w:rStyle w:val="InspektionText"/>
              </w:rPr>
            </w:pPr>
            <w:sdt>
              <w:sdtPr>
                <w:rPr>
                  <w:rFonts w:ascii="Arial" w:hAnsi="Arial"/>
                  <w:sz w:val="20"/>
                  <w:szCs w:val="20"/>
                </w:rPr>
                <w:id w:val="-1631783391"/>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c>
          <w:tcPr>
            <w:tcW w:w="642" w:type="dxa"/>
            <w:shd w:val="clear" w:color="auto" w:fill="F2F2F2" w:themeFill="background1" w:themeFillShade="F2"/>
          </w:tcPr>
          <w:p w14:paraId="112C9990" w14:textId="77777777" w:rsidR="00EE28A8" w:rsidRPr="00D56693" w:rsidRDefault="00E67248" w:rsidP="00EE28A8">
            <w:pPr>
              <w:spacing w:before="60" w:after="60"/>
              <w:jc w:val="center"/>
              <w:rPr>
                <w:rStyle w:val="InspektionText"/>
              </w:rPr>
            </w:pPr>
            <w:sdt>
              <w:sdtPr>
                <w:rPr>
                  <w:rFonts w:ascii="Arial" w:hAnsi="Arial"/>
                  <w:sz w:val="20"/>
                  <w:szCs w:val="20"/>
                </w:rPr>
                <w:id w:val="-1055006938"/>
                <w14:checkbox>
                  <w14:checked w14:val="0"/>
                  <w14:checkedState w14:val="2612" w14:font="MS Gothic"/>
                  <w14:uncheckedState w14:val="2610" w14:font="MS Gothic"/>
                </w14:checkbox>
              </w:sdtPr>
              <w:sdtEndPr/>
              <w:sdtContent>
                <w:r w:rsidR="00EE28A8" w:rsidRPr="00D56693">
                  <w:rPr>
                    <w:rFonts w:ascii="MS Gothic" w:eastAsia="MS Gothic" w:hAnsi="MS Gothic"/>
                    <w:sz w:val="20"/>
                    <w:szCs w:val="20"/>
                  </w:rPr>
                  <w:t>☐</w:t>
                </w:r>
              </w:sdtContent>
            </w:sdt>
          </w:p>
        </w:tc>
      </w:tr>
    </w:tbl>
    <w:p w14:paraId="1CA9487D" w14:textId="5DD7545C" w:rsidR="00F01825" w:rsidRPr="00D56693" w:rsidRDefault="00C94EFC" w:rsidP="00F01825">
      <w:pPr>
        <w:pStyle w:val="berschrift2"/>
      </w:pPr>
      <w:r w:rsidRPr="00D56693">
        <w:lastRenderedPageBreak/>
        <w:t>Qualitätsprobleme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D56693" w14:paraId="4400B9F1" w14:textId="77777777" w:rsidTr="003C4420">
        <w:trPr>
          <w:cantSplit/>
        </w:trPr>
        <w:tc>
          <w:tcPr>
            <w:tcW w:w="6446" w:type="dxa"/>
          </w:tcPr>
          <w:p w14:paraId="254EAA12" w14:textId="77777777" w:rsidR="001137D7" w:rsidRPr="00D56693" w:rsidRDefault="001137D7" w:rsidP="00334783">
            <w:pPr>
              <w:spacing w:before="60"/>
              <w:ind w:left="62"/>
              <w:rPr>
                <w:sz w:val="20"/>
              </w:rPr>
            </w:pPr>
          </w:p>
        </w:tc>
        <w:tc>
          <w:tcPr>
            <w:tcW w:w="1276" w:type="dxa"/>
            <w:gridSpan w:val="2"/>
          </w:tcPr>
          <w:p w14:paraId="55DF3307" w14:textId="77777777" w:rsidR="001137D7" w:rsidRPr="00D56693" w:rsidRDefault="001137D7"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6EB5801D" w14:textId="5E8E67C8" w:rsidR="001137D7" w:rsidRPr="00D56693" w:rsidRDefault="001137D7"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137D7" w:rsidRPr="00D56693" w14:paraId="5F7B5740" w14:textId="77777777" w:rsidTr="003C4420">
        <w:trPr>
          <w:cantSplit/>
        </w:trPr>
        <w:tc>
          <w:tcPr>
            <w:tcW w:w="6446" w:type="dxa"/>
          </w:tcPr>
          <w:p w14:paraId="6AEA317C" w14:textId="77777777" w:rsidR="001137D7" w:rsidRPr="00D56693" w:rsidRDefault="001137D7" w:rsidP="00334783">
            <w:pPr>
              <w:spacing w:before="60"/>
              <w:ind w:left="62"/>
              <w:rPr>
                <w:sz w:val="20"/>
              </w:rPr>
            </w:pPr>
          </w:p>
        </w:tc>
        <w:tc>
          <w:tcPr>
            <w:tcW w:w="567" w:type="dxa"/>
          </w:tcPr>
          <w:p w14:paraId="35794135" w14:textId="77777777" w:rsidR="001137D7" w:rsidRPr="00D56693" w:rsidRDefault="001137D7" w:rsidP="00334783">
            <w:pPr>
              <w:spacing w:before="60"/>
              <w:jc w:val="center"/>
              <w:rPr>
                <w:rFonts w:cs="Arial"/>
                <w:b/>
                <w:sz w:val="20"/>
                <w:szCs w:val="20"/>
              </w:rPr>
            </w:pPr>
            <w:r w:rsidRPr="00D56693">
              <w:rPr>
                <w:rFonts w:cs="Arial"/>
                <w:b/>
                <w:sz w:val="20"/>
                <w:szCs w:val="20"/>
              </w:rPr>
              <w:t>ja</w:t>
            </w:r>
          </w:p>
        </w:tc>
        <w:tc>
          <w:tcPr>
            <w:tcW w:w="709" w:type="dxa"/>
          </w:tcPr>
          <w:p w14:paraId="07C75C1C" w14:textId="77777777" w:rsidR="001137D7" w:rsidRPr="00D56693" w:rsidRDefault="001137D7"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06254716" w14:textId="77777777" w:rsidR="001137D7" w:rsidRPr="00D56693" w:rsidRDefault="001137D7"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5F24D136" w14:textId="77777777" w:rsidR="001137D7" w:rsidRPr="00D56693" w:rsidRDefault="001137D7"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27AE3A1" w14:textId="77777777" w:rsidR="001137D7" w:rsidRPr="00D56693" w:rsidRDefault="001137D7" w:rsidP="00334783">
            <w:pPr>
              <w:spacing w:before="60"/>
              <w:jc w:val="center"/>
              <w:rPr>
                <w:b/>
                <w:sz w:val="20"/>
              </w:rPr>
            </w:pPr>
            <w:r w:rsidRPr="00D56693">
              <w:rPr>
                <w:rFonts w:cs="Arial"/>
                <w:b/>
                <w:sz w:val="20"/>
                <w:szCs w:val="20"/>
              </w:rPr>
              <w:t>nein</w:t>
            </w:r>
          </w:p>
        </w:tc>
      </w:tr>
      <w:tr w:rsidR="001137D7" w:rsidRPr="00D56693" w14:paraId="5D750024" w14:textId="77777777" w:rsidTr="003C4420">
        <w:trPr>
          <w:cantSplit/>
        </w:trPr>
        <w:tc>
          <w:tcPr>
            <w:tcW w:w="6446" w:type="dxa"/>
            <w:shd w:val="clear" w:color="auto" w:fill="auto"/>
          </w:tcPr>
          <w:p w14:paraId="19CF2232" w14:textId="4204121A" w:rsidR="001137D7" w:rsidRPr="00D56693" w:rsidRDefault="001137D7" w:rsidP="001137D7">
            <w:r w:rsidRPr="00D56693">
              <w:t>Alle Anzeichen von Qualitätsproblemen werden untersucht</w:t>
            </w:r>
            <w:r w:rsidR="000D308F" w:rsidRPr="00D56693">
              <w:t>. Massnahmen zur Behebung von Problemen sind definiert (z.B. CAPA-SOP)</w:t>
            </w:r>
            <w:r w:rsidRPr="00D56693">
              <w:t>:</w:t>
            </w:r>
          </w:p>
        </w:tc>
        <w:tc>
          <w:tcPr>
            <w:tcW w:w="567" w:type="dxa"/>
            <w:shd w:val="clear" w:color="auto" w:fill="auto"/>
          </w:tcPr>
          <w:p w14:paraId="3A5F99E0" w14:textId="77777777" w:rsidR="001137D7" w:rsidRPr="00D56693" w:rsidRDefault="00E67248" w:rsidP="001137D7">
            <w:pPr>
              <w:spacing w:before="60" w:after="60"/>
              <w:jc w:val="center"/>
              <w:rPr>
                <w:sz w:val="20"/>
                <w:szCs w:val="20"/>
              </w:rPr>
            </w:pPr>
            <w:sdt>
              <w:sdtPr>
                <w:rPr>
                  <w:sz w:val="20"/>
                  <w:szCs w:val="20"/>
                </w:rPr>
                <w:id w:val="94573263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009F0BAF" w14:textId="77777777" w:rsidR="001137D7" w:rsidRPr="00D56693" w:rsidRDefault="00E67248" w:rsidP="001137D7">
            <w:pPr>
              <w:spacing w:before="60" w:after="60"/>
              <w:jc w:val="center"/>
              <w:rPr>
                <w:sz w:val="20"/>
                <w:szCs w:val="20"/>
              </w:rPr>
            </w:pPr>
            <w:sdt>
              <w:sdtPr>
                <w:rPr>
                  <w:sz w:val="20"/>
                  <w:szCs w:val="20"/>
                </w:rPr>
                <w:id w:val="202689354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708FDBDD" w14:textId="77777777" w:rsidR="001137D7" w:rsidRPr="00D56693" w:rsidRDefault="00E67248" w:rsidP="001137D7">
            <w:pPr>
              <w:spacing w:before="60" w:after="60"/>
              <w:jc w:val="center"/>
              <w:rPr>
                <w:rStyle w:val="InspektionText"/>
              </w:rPr>
            </w:pPr>
            <w:sdt>
              <w:sdtPr>
                <w:rPr>
                  <w:rFonts w:ascii="Arial" w:hAnsi="Arial"/>
                  <w:sz w:val="20"/>
                  <w:szCs w:val="20"/>
                </w:rPr>
                <w:id w:val="209397565"/>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59F29C54" w14:textId="77777777" w:rsidR="001137D7" w:rsidRPr="00D56693" w:rsidRDefault="00E67248" w:rsidP="001137D7">
            <w:pPr>
              <w:spacing w:before="60" w:after="60"/>
              <w:jc w:val="center"/>
              <w:rPr>
                <w:rStyle w:val="InspektionText"/>
              </w:rPr>
            </w:pPr>
            <w:sdt>
              <w:sdtPr>
                <w:rPr>
                  <w:rFonts w:ascii="Arial" w:hAnsi="Arial"/>
                  <w:sz w:val="20"/>
                  <w:szCs w:val="20"/>
                </w:rPr>
                <w:id w:val="-1421866047"/>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4B642F3C" w14:textId="77777777" w:rsidR="001137D7" w:rsidRPr="00D56693" w:rsidRDefault="00E67248" w:rsidP="001137D7">
            <w:pPr>
              <w:spacing w:before="60" w:after="60"/>
              <w:jc w:val="center"/>
              <w:rPr>
                <w:rStyle w:val="InspektionText"/>
              </w:rPr>
            </w:pPr>
            <w:sdt>
              <w:sdtPr>
                <w:rPr>
                  <w:rFonts w:ascii="Arial" w:hAnsi="Arial"/>
                  <w:sz w:val="20"/>
                  <w:szCs w:val="20"/>
                </w:rPr>
                <w:id w:val="1045338159"/>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2B605894" w14:textId="77777777" w:rsidTr="003C4420">
        <w:trPr>
          <w:cantSplit/>
        </w:trPr>
        <w:tc>
          <w:tcPr>
            <w:tcW w:w="6446" w:type="dxa"/>
            <w:shd w:val="clear" w:color="auto" w:fill="auto"/>
          </w:tcPr>
          <w:p w14:paraId="7A5C7CE9" w14:textId="20E0FD2B" w:rsidR="001137D7" w:rsidRPr="00D56693" w:rsidRDefault="001137D7" w:rsidP="000D308F">
            <w:r w:rsidRPr="00D56693">
              <w:t>Schriftliche Dokumentationen über</w:t>
            </w:r>
            <w:r w:rsidR="000D308F" w:rsidRPr="00D56693">
              <w:t xml:space="preserve"> </w:t>
            </w:r>
            <w:r w:rsidRPr="00D56693">
              <w:t>Gegenstand</w:t>
            </w:r>
            <w:r w:rsidR="000D308F" w:rsidRPr="00D56693">
              <w:t xml:space="preserve"> und</w:t>
            </w:r>
            <w:r w:rsidRPr="00D56693">
              <w:t xml:space="preserve"> Massnahmen werden dem betroffenen Chargendokument beigelegt:</w:t>
            </w:r>
          </w:p>
        </w:tc>
        <w:tc>
          <w:tcPr>
            <w:tcW w:w="567" w:type="dxa"/>
            <w:shd w:val="clear" w:color="auto" w:fill="auto"/>
          </w:tcPr>
          <w:p w14:paraId="4930EAB5" w14:textId="77777777" w:rsidR="001137D7" w:rsidRPr="00D56693" w:rsidRDefault="00E67248" w:rsidP="001137D7">
            <w:pPr>
              <w:spacing w:before="60" w:after="60"/>
              <w:jc w:val="center"/>
              <w:rPr>
                <w:sz w:val="20"/>
                <w:szCs w:val="20"/>
              </w:rPr>
            </w:pPr>
            <w:sdt>
              <w:sdtPr>
                <w:rPr>
                  <w:sz w:val="20"/>
                  <w:szCs w:val="20"/>
                </w:rPr>
                <w:id w:val="212442314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74A90987" w14:textId="77777777" w:rsidR="001137D7" w:rsidRPr="00D56693" w:rsidRDefault="00E67248" w:rsidP="001137D7">
            <w:pPr>
              <w:spacing w:before="60" w:after="60"/>
              <w:jc w:val="center"/>
              <w:rPr>
                <w:sz w:val="20"/>
                <w:szCs w:val="20"/>
              </w:rPr>
            </w:pPr>
            <w:sdt>
              <w:sdtPr>
                <w:rPr>
                  <w:sz w:val="20"/>
                  <w:szCs w:val="20"/>
                </w:rPr>
                <w:id w:val="-78743100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13DF6FD7" w14:textId="77777777" w:rsidR="001137D7" w:rsidRPr="00D56693" w:rsidRDefault="00E67248" w:rsidP="001137D7">
            <w:pPr>
              <w:spacing w:before="60" w:after="60"/>
              <w:jc w:val="center"/>
              <w:rPr>
                <w:rStyle w:val="InspektionText"/>
              </w:rPr>
            </w:pPr>
            <w:sdt>
              <w:sdtPr>
                <w:rPr>
                  <w:rFonts w:ascii="Arial" w:hAnsi="Arial"/>
                  <w:sz w:val="20"/>
                  <w:szCs w:val="20"/>
                </w:rPr>
                <w:id w:val="119920847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7DD23EE1" w14:textId="77777777" w:rsidR="001137D7" w:rsidRPr="00D56693" w:rsidRDefault="00E67248" w:rsidP="001137D7">
            <w:pPr>
              <w:spacing w:before="60" w:after="60"/>
              <w:jc w:val="center"/>
              <w:rPr>
                <w:rStyle w:val="InspektionText"/>
              </w:rPr>
            </w:pPr>
            <w:sdt>
              <w:sdtPr>
                <w:rPr>
                  <w:rFonts w:ascii="Arial" w:hAnsi="Arial"/>
                  <w:sz w:val="20"/>
                  <w:szCs w:val="20"/>
                </w:rPr>
                <w:id w:val="2022351378"/>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05C32B4A" w14:textId="77777777" w:rsidR="001137D7" w:rsidRPr="00D56693" w:rsidRDefault="00E67248" w:rsidP="001137D7">
            <w:pPr>
              <w:spacing w:before="60" w:after="60"/>
              <w:jc w:val="center"/>
              <w:rPr>
                <w:rStyle w:val="InspektionText"/>
              </w:rPr>
            </w:pPr>
            <w:sdt>
              <w:sdtPr>
                <w:rPr>
                  <w:rFonts w:ascii="Arial" w:hAnsi="Arial"/>
                  <w:sz w:val="20"/>
                  <w:szCs w:val="20"/>
                </w:rPr>
                <w:id w:val="-122929915"/>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65A4F2CA" w14:textId="77777777" w:rsidTr="003C4420">
        <w:trPr>
          <w:cantSplit/>
        </w:trPr>
        <w:tc>
          <w:tcPr>
            <w:tcW w:w="6446" w:type="dxa"/>
            <w:shd w:val="clear" w:color="auto" w:fill="auto"/>
          </w:tcPr>
          <w:p w14:paraId="2A32DD10" w14:textId="029861A7" w:rsidR="001137D7" w:rsidRPr="00D56693" w:rsidRDefault="001137D7" w:rsidP="000D308F">
            <w:r w:rsidRPr="00D56693">
              <w:t xml:space="preserve">Es wird untersucht, ob andere Produkte vom selben Mangel betroffen sein könnten. </w:t>
            </w:r>
            <w:r w:rsidR="000D308F" w:rsidRPr="00D56693">
              <w:t>Solche</w:t>
            </w:r>
            <w:r w:rsidRPr="00D56693">
              <w:t xml:space="preserve"> werden </w:t>
            </w:r>
            <w:r w:rsidR="00CD2D34" w:rsidRPr="00D56693">
              <w:t xml:space="preserve">vorsorglich </w:t>
            </w:r>
            <w:r w:rsidRPr="00D56693">
              <w:t>gesperrt:</w:t>
            </w:r>
          </w:p>
        </w:tc>
        <w:tc>
          <w:tcPr>
            <w:tcW w:w="567" w:type="dxa"/>
            <w:shd w:val="clear" w:color="auto" w:fill="auto"/>
          </w:tcPr>
          <w:p w14:paraId="7C578A99" w14:textId="77777777" w:rsidR="001137D7" w:rsidRPr="00D56693" w:rsidRDefault="00E67248" w:rsidP="001137D7">
            <w:pPr>
              <w:spacing w:before="60" w:after="60"/>
              <w:jc w:val="center"/>
              <w:rPr>
                <w:sz w:val="20"/>
                <w:szCs w:val="20"/>
              </w:rPr>
            </w:pPr>
            <w:sdt>
              <w:sdtPr>
                <w:rPr>
                  <w:sz w:val="20"/>
                  <w:szCs w:val="20"/>
                </w:rPr>
                <w:id w:val="-1044290328"/>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456CFCFA" w14:textId="77777777" w:rsidR="001137D7" w:rsidRPr="00D56693" w:rsidRDefault="00E67248" w:rsidP="001137D7">
            <w:pPr>
              <w:spacing w:before="60" w:after="60"/>
              <w:jc w:val="center"/>
              <w:rPr>
                <w:sz w:val="20"/>
                <w:szCs w:val="20"/>
              </w:rPr>
            </w:pPr>
            <w:sdt>
              <w:sdtPr>
                <w:rPr>
                  <w:sz w:val="20"/>
                  <w:szCs w:val="20"/>
                </w:rPr>
                <w:id w:val="212179321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0131E428" w14:textId="77777777" w:rsidR="001137D7" w:rsidRPr="00D56693" w:rsidRDefault="00E67248" w:rsidP="001137D7">
            <w:pPr>
              <w:spacing w:before="60" w:after="60"/>
              <w:jc w:val="center"/>
              <w:rPr>
                <w:rStyle w:val="InspektionText"/>
              </w:rPr>
            </w:pPr>
            <w:sdt>
              <w:sdtPr>
                <w:rPr>
                  <w:rFonts w:ascii="Arial" w:hAnsi="Arial"/>
                  <w:sz w:val="20"/>
                  <w:szCs w:val="20"/>
                </w:rPr>
                <w:id w:val="-120802118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720A8422" w14:textId="77777777" w:rsidR="001137D7" w:rsidRPr="00D56693" w:rsidRDefault="00E67248" w:rsidP="001137D7">
            <w:pPr>
              <w:spacing w:before="60" w:after="60"/>
              <w:jc w:val="center"/>
              <w:rPr>
                <w:rStyle w:val="InspektionText"/>
              </w:rPr>
            </w:pPr>
            <w:sdt>
              <w:sdtPr>
                <w:rPr>
                  <w:rFonts w:ascii="Arial" w:hAnsi="Arial"/>
                  <w:sz w:val="20"/>
                  <w:szCs w:val="20"/>
                </w:rPr>
                <w:id w:val="-931276515"/>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187BEFA3" w14:textId="77777777" w:rsidR="001137D7" w:rsidRPr="00D56693" w:rsidRDefault="00E67248" w:rsidP="001137D7">
            <w:pPr>
              <w:spacing w:before="60" w:after="60"/>
              <w:jc w:val="center"/>
              <w:rPr>
                <w:rStyle w:val="InspektionText"/>
              </w:rPr>
            </w:pPr>
            <w:sdt>
              <w:sdtPr>
                <w:rPr>
                  <w:rFonts w:ascii="Arial" w:hAnsi="Arial"/>
                  <w:sz w:val="20"/>
                  <w:szCs w:val="20"/>
                </w:rPr>
                <w:id w:val="-201105232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bl>
    <w:p w14:paraId="04032087" w14:textId="4A033A72" w:rsidR="00F01825" w:rsidRPr="00D56693" w:rsidRDefault="008D34B0" w:rsidP="005D2088">
      <w:pPr>
        <w:pStyle w:val="berschrift2"/>
      </w:pPr>
      <w:r w:rsidRPr="00D56693">
        <w:t>Rück</w:t>
      </w:r>
      <w:r w:rsidR="00C31215" w:rsidRPr="00D56693">
        <w:t>rufe</w:t>
      </w:r>
      <w:r w:rsidR="001137D7" w:rsidRPr="00D56693">
        <w:t xml:space="preserve"> und Meldungen an Marktüberwachungsbehörden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D56693" w14:paraId="488A68FE" w14:textId="77777777" w:rsidTr="003C4420">
        <w:trPr>
          <w:cantSplit/>
        </w:trPr>
        <w:tc>
          <w:tcPr>
            <w:tcW w:w="6446" w:type="dxa"/>
          </w:tcPr>
          <w:p w14:paraId="0703992A" w14:textId="77777777" w:rsidR="001137D7" w:rsidRPr="00D56693" w:rsidRDefault="001137D7" w:rsidP="00334783">
            <w:pPr>
              <w:spacing w:before="60"/>
              <w:ind w:left="62"/>
              <w:rPr>
                <w:sz w:val="20"/>
              </w:rPr>
            </w:pPr>
          </w:p>
        </w:tc>
        <w:tc>
          <w:tcPr>
            <w:tcW w:w="1276" w:type="dxa"/>
            <w:gridSpan w:val="2"/>
          </w:tcPr>
          <w:p w14:paraId="301783A0" w14:textId="77777777" w:rsidR="001137D7" w:rsidRPr="00D56693" w:rsidRDefault="001137D7"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112160C7" w14:textId="349E9413" w:rsidR="001137D7" w:rsidRPr="00D56693" w:rsidRDefault="001137D7"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137D7" w:rsidRPr="00D56693" w14:paraId="06704C49" w14:textId="77777777" w:rsidTr="003C4420">
        <w:trPr>
          <w:cantSplit/>
        </w:trPr>
        <w:tc>
          <w:tcPr>
            <w:tcW w:w="6446" w:type="dxa"/>
          </w:tcPr>
          <w:p w14:paraId="00EAA2AE" w14:textId="77777777" w:rsidR="001137D7" w:rsidRPr="00D56693" w:rsidRDefault="001137D7" w:rsidP="00334783">
            <w:pPr>
              <w:spacing w:before="60"/>
              <w:ind w:left="62"/>
              <w:rPr>
                <w:sz w:val="20"/>
              </w:rPr>
            </w:pPr>
          </w:p>
        </w:tc>
        <w:tc>
          <w:tcPr>
            <w:tcW w:w="567" w:type="dxa"/>
          </w:tcPr>
          <w:p w14:paraId="446FAED9" w14:textId="77777777" w:rsidR="001137D7" w:rsidRPr="00D56693" w:rsidRDefault="001137D7" w:rsidP="00334783">
            <w:pPr>
              <w:spacing w:before="60"/>
              <w:jc w:val="center"/>
              <w:rPr>
                <w:rFonts w:cs="Arial"/>
                <w:b/>
                <w:sz w:val="20"/>
                <w:szCs w:val="20"/>
              </w:rPr>
            </w:pPr>
            <w:r w:rsidRPr="00D56693">
              <w:rPr>
                <w:rFonts w:cs="Arial"/>
                <w:b/>
                <w:sz w:val="20"/>
                <w:szCs w:val="20"/>
              </w:rPr>
              <w:t>ja</w:t>
            </w:r>
          </w:p>
        </w:tc>
        <w:tc>
          <w:tcPr>
            <w:tcW w:w="709" w:type="dxa"/>
          </w:tcPr>
          <w:p w14:paraId="0B93992C" w14:textId="77777777" w:rsidR="001137D7" w:rsidRPr="00D56693" w:rsidRDefault="001137D7"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3867DFDD" w14:textId="77777777" w:rsidR="001137D7" w:rsidRPr="00D56693" w:rsidRDefault="001137D7"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0403E194" w14:textId="77777777" w:rsidR="001137D7" w:rsidRPr="00D56693" w:rsidRDefault="001137D7"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23F19866" w14:textId="77777777" w:rsidR="001137D7" w:rsidRPr="00D56693" w:rsidRDefault="001137D7" w:rsidP="00334783">
            <w:pPr>
              <w:spacing w:before="60"/>
              <w:jc w:val="center"/>
              <w:rPr>
                <w:b/>
                <w:sz w:val="20"/>
              </w:rPr>
            </w:pPr>
            <w:r w:rsidRPr="00D56693">
              <w:rPr>
                <w:rFonts w:cs="Arial"/>
                <w:b/>
                <w:sz w:val="20"/>
                <w:szCs w:val="20"/>
              </w:rPr>
              <w:t>nein</w:t>
            </w:r>
          </w:p>
        </w:tc>
      </w:tr>
      <w:tr w:rsidR="001137D7" w:rsidRPr="00D56693" w14:paraId="7FC3952F" w14:textId="77777777" w:rsidTr="003C4420">
        <w:trPr>
          <w:cantSplit/>
        </w:trPr>
        <w:tc>
          <w:tcPr>
            <w:tcW w:w="6446" w:type="dxa"/>
            <w:shd w:val="clear" w:color="auto" w:fill="auto"/>
          </w:tcPr>
          <w:p w14:paraId="1D2B4E16" w14:textId="77777777" w:rsidR="001137D7" w:rsidRPr="000C7CC9" w:rsidRDefault="001137D7" w:rsidP="001137D7">
            <w:pPr>
              <w:rPr>
                <w:lang w:eastAsia="de-DE"/>
              </w:rPr>
            </w:pPr>
            <w:r w:rsidRPr="000C7CC9">
              <w:t>Bei Gesundheitsgefährdung infolge von Qualitätsmängeln wird umgehend ein Rückruf eingeleitet und die Überwachungsbehörde avisiert:</w:t>
            </w:r>
          </w:p>
        </w:tc>
        <w:tc>
          <w:tcPr>
            <w:tcW w:w="567" w:type="dxa"/>
            <w:shd w:val="clear" w:color="auto" w:fill="auto"/>
          </w:tcPr>
          <w:p w14:paraId="215F52FF" w14:textId="77777777" w:rsidR="001137D7" w:rsidRPr="00D56693" w:rsidRDefault="00E67248" w:rsidP="001137D7">
            <w:pPr>
              <w:spacing w:before="60" w:after="60"/>
              <w:jc w:val="center"/>
              <w:rPr>
                <w:sz w:val="20"/>
                <w:szCs w:val="20"/>
              </w:rPr>
            </w:pPr>
            <w:sdt>
              <w:sdtPr>
                <w:rPr>
                  <w:sz w:val="20"/>
                  <w:szCs w:val="20"/>
                </w:rPr>
                <w:id w:val="112472687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60FFD288" w14:textId="77777777" w:rsidR="001137D7" w:rsidRPr="00D56693" w:rsidRDefault="00E67248" w:rsidP="001137D7">
            <w:pPr>
              <w:spacing w:before="60" w:after="60"/>
              <w:jc w:val="center"/>
              <w:rPr>
                <w:sz w:val="20"/>
                <w:szCs w:val="20"/>
              </w:rPr>
            </w:pPr>
            <w:sdt>
              <w:sdtPr>
                <w:rPr>
                  <w:sz w:val="20"/>
                  <w:szCs w:val="20"/>
                </w:rPr>
                <w:id w:val="-1758823745"/>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513C99B3" w14:textId="77777777" w:rsidR="001137D7" w:rsidRPr="00D56693" w:rsidRDefault="00E67248" w:rsidP="001137D7">
            <w:pPr>
              <w:spacing w:before="60" w:after="60"/>
              <w:jc w:val="center"/>
              <w:rPr>
                <w:rStyle w:val="InspektionText"/>
              </w:rPr>
            </w:pPr>
            <w:sdt>
              <w:sdtPr>
                <w:rPr>
                  <w:rFonts w:ascii="Arial" w:hAnsi="Arial"/>
                  <w:sz w:val="20"/>
                  <w:szCs w:val="20"/>
                </w:rPr>
                <w:id w:val="1509325118"/>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1CE15041" w14:textId="77777777" w:rsidR="001137D7" w:rsidRPr="00D56693" w:rsidRDefault="00E67248" w:rsidP="001137D7">
            <w:pPr>
              <w:spacing w:before="60" w:after="60"/>
              <w:jc w:val="center"/>
              <w:rPr>
                <w:rStyle w:val="InspektionText"/>
              </w:rPr>
            </w:pPr>
            <w:sdt>
              <w:sdtPr>
                <w:rPr>
                  <w:rFonts w:ascii="Arial" w:hAnsi="Arial"/>
                  <w:sz w:val="20"/>
                  <w:szCs w:val="20"/>
                </w:rPr>
                <w:id w:val="-1590768820"/>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0AD09A7E" w14:textId="77777777" w:rsidR="001137D7" w:rsidRPr="00D56693" w:rsidRDefault="00E67248" w:rsidP="001137D7">
            <w:pPr>
              <w:spacing w:before="60" w:after="60"/>
              <w:jc w:val="center"/>
              <w:rPr>
                <w:rStyle w:val="InspektionText"/>
              </w:rPr>
            </w:pPr>
            <w:sdt>
              <w:sdtPr>
                <w:rPr>
                  <w:rFonts w:ascii="Arial" w:hAnsi="Arial"/>
                  <w:sz w:val="20"/>
                  <w:szCs w:val="20"/>
                </w:rPr>
                <w:id w:val="201063411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74636EDC" w14:textId="77777777" w:rsidTr="003C4420">
        <w:trPr>
          <w:cantSplit/>
        </w:trPr>
        <w:tc>
          <w:tcPr>
            <w:tcW w:w="6446" w:type="dxa"/>
            <w:shd w:val="clear" w:color="auto" w:fill="auto"/>
          </w:tcPr>
          <w:p w14:paraId="2B16C8CD" w14:textId="02CA99E7" w:rsidR="001137D7" w:rsidRPr="000C7CC9" w:rsidRDefault="00B972DC" w:rsidP="00B972DC">
            <w:pPr>
              <w:tabs>
                <w:tab w:val="left" w:pos="2410"/>
                <w:tab w:val="right" w:leader="dot" w:pos="9469"/>
              </w:tabs>
              <w:spacing w:line="240" w:lineRule="atLeast"/>
              <w:rPr>
                <w:lang w:eastAsia="de-DE"/>
              </w:rPr>
            </w:pPr>
            <w:r w:rsidRPr="000C7CC9">
              <w:t>Ein Rückrufsystem ist schriftlich in einer SOP festgelegt für</w:t>
            </w:r>
            <w:r w:rsidRPr="000C7CC9">
              <w:rPr>
                <w:lang w:eastAsia="de-DE"/>
              </w:rPr>
              <w:t xml:space="preserve"> gescreente Rückrufe (</w:t>
            </w:r>
            <w:r w:rsidR="001137D7" w:rsidRPr="000C7CC9">
              <w:rPr>
                <w:lang w:eastAsia="de-DE"/>
              </w:rPr>
              <w:t>von Swissmedic publizierte Liste</w:t>
            </w:r>
            <w:r w:rsidRPr="000C7CC9">
              <w:rPr>
                <w:lang w:eastAsia="de-DE"/>
              </w:rPr>
              <w:t>)</w:t>
            </w:r>
            <w:r w:rsidR="001137D7" w:rsidRPr="000C7CC9">
              <w:rPr>
                <w:lang w:eastAsia="de-DE"/>
              </w:rPr>
              <w:t xml:space="preserve"> bzw</w:t>
            </w:r>
            <w:r w:rsidR="00FF2D3C" w:rsidRPr="000C7CC9">
              <w:rPr>
                <w:lang w:eastAsia="de-DE"/>
              </w:rPr>
              <w:t>.</w:t>
            </w:r>
            <w:r w:rsidR="001137D7" w:rsidRPr="000C7CC9">
              <w:rPr>
                <w:lang w:eastAsia="de-DE"/>
              </w:rPr>
              <w:t xml:space="preserve"> direkte Rückrufe der Lizenzinhaber</w:t>
            </w:r>
            <w:r w:rsidRPr="000C7CC9">
              <w:rPr>
                <w:lang w:eastAsia="de-DE"/>
              </w:rPr>
              <w:t xml:space="preserve"> bzw. zulassungsbefreite Produkte</w:t>
            </w:r>
            <w:r w:rsidR="001137D7" w:rsidRPr="000C7CC9">
              <w:rPr>
                <w:lang w:eastAsia="de-DE"/>
              </w:rPr>
              <w:t>:</w:t>
            </w:r>
          </w:p>
        </w:tc>
        <w:tc>
          <w:tcPr>
            <w:tcW w:w="567" w:type="dxa"/>
            <w:shd w:val="clear" w:color="auto" w:fill="auto"/>
          </w:tcPr>
          <w:p w14:paraId="24222675" w14:textId="77777777" w:rsidR="001137D7" w:rsidRPr="00D56693" w:rsidRDefault="00E67248" w:rsidP="001137D7">
            <w:pPr>
              <w:spacing w:before="60" w:after="60"/>
              <w:jc w:val="center"/>
              <w:rPr>
                <w:sz w:val="20"/>
                <w:szCs w:val="20"/>
              </w:rPr>
            </w:pPr>
            <w:sdt>
              <w:sdtPr>
                <w:rPr>
                  <w:sz w:val="20"/>
                  <w:szCs w:val="20"/>
                </w:rPr>
                <w:id w:val="-575053677"/>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4D2A2301" w14:textId="77777777" w:rsidR="001137D7" w:rsidRPr="00D56693" w:rsidRDefault="00E67248" w:rsidP="001137D7">
            <w:pPr>
              <w:spacing w:before="60" w:after="60"/>
              <w:jc w:val="center"/>
              <w:rPr>
                <w:sz w:val="20"/>
                <w:szCs w:val="20"/>
              </w:rPr>
            </w:pPr>
            <w:sdt>
              <w:sdtPr>
                <w:rPr>
                  <w:sz w:val="20"/>
                  <w:szCs w:val="20"/>
                </w:rPr>
                <w:id w:val="105613141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648DC8A9" w14:textId="77777777" w:rsidR="001137D7" w:rsidRPr="00D56693" w:rsidRDefault="00E67248" w:rsidP="001137D7">
            <w:pPr>
              <w:spacing w:before="60" w:after="60"/>
              <w:jc w:val="center"/>
              <w:rPr>
                <w:rStyle w:val="InspektionText"/>
              </w:rPr>
            </w:pPr>
            <w:sdt>
              <w:sdtPr>
                <w:rPr>
                  <w:rFonts w:ascii="Arial" w:hAnsi="Arial"/>
                  <w:sz w:val="20"/>
                  <w:szCs w:val="20"/>
                </w:rPr>
                <w:id w:val="-1843618755"/>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2E57D96E" w14:textId="77777777" w:rsidR="001137D7" w:rsidRPr="00D56693" w:rsidRDefault="00E67248" w:rsidP="001137D7">
            <w:pPr>
              <w:spacing w:before="60" w:after="60"/>
              <w:jc w:val="center"/>
              <w:rPr>
                <w:rStyle w:val="InspektionText"/>
              </w:rPr>
            </w:pPr>
            <w:sdt>
              <w:sdtPr>
                <w:rPr>
                  <w:rFonts w:ascii="Arial" w:hAnsi="Arial"/>
                  <w:sz w:val="20"/>
                  <w:szCs w:val="20"/>
                </w:rPr>
                <w:id w:val="52660669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7B3D2939" w14:textId="77777777" w:rsidR="001137D7" w:rsidRPr="00D56693" w:rsidRDefault="00E67248" w:rsidP="001137D7">
            <w:pPr>
              <w:spacing w:before="60" w:after="60"/>
              <w:jc w:val="center"/>
              <w:rPr>
                <w:rStyle w:val="InspektionText"/>
              </w:rPr>
            </w:pPr>
            <w:sdt>
              <w:sdtPr>
                <w:rPr>
                  <w:rFonts w:ascii="Arial" w:hAnsi="Arial"/>
                  <w:sz w:val="20"/>
                  <w:szCs w:val="20"/>
                </w:rPr>
                <w:id w:val="174043816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03C0D0BC" w14:textId="77777777" w:rsidTr="003C4420">
        <w:trPr>
          <w:cantSplit/>
        </w:trPr>
        <w:tc>
          <w:tcPr>
            <w:tcW w:w="6446" w:type="dxa"/>
            <w:shd w:val="clear" w:color="auto" w:fill="auto"/>
          </w:tcPr>
          <w:p w14:paraId="25A0D134" w14:textId="4507D941" w:rsidR="001137D7" w:rsidRPr="00D56693" w:rsidRDefault="001137D7" w:rsidP="00B972DC">
            <w:r w:rsidRPr="00D56693">
              <w:t xml:space="preserve">Allfälliges defektes Material wird sichergestellt, </w:t>
            </w:r>
            <w:r w:rsidR="00CC27B4" w:rsidRPr="00D56693">
              <w:t xml:space="preserve">beanstandete </w:t>
            </w:r>
            <w:r w:rsidRPr="00D56693">
              <w:t xml:space="preserve">Chargen zurückgerufen und die Sperrung </w:t>
            </w:r>
            <w:r w:rsidR="00CC27B4" w:rsidRPr="00D56693">
              <w:t>/</w:t>
            </w:r>
            <w:r w:rsidRPr="00D56693">
              <w:t xml:space="preserve"> physische Trennung in allen Medikamentenlagern des Spitals veranlasst:</w:t>
            </w:r>
          </w:p>
        </w:tc>
        <w:tc>
          <w:tcPr>
            <w:tcW w:w="567" w:type="dxa"/>
            <w:shd w:val="clear" w:color="auto" w:fill="auto"/>
          </w:tcPr>
          <w:p w14:paraId="2586854B" w14:textId="77777777" w:rsidR="001137D7" w:rsidRPr="00D56693" w:rsidRDefault="00E67248" w:rsidP="001137D7">
            <w:pPr>
              <w:spacing w:before="60" w:after="60"/>
              <w:jc w:val="center"/>
              <w:rPr>
                <w:sz w:val="20"/>
                <w:szCs w:val="20"/>
              </w:rPr>
            </w:pPr>
            <w:sdt>
              <w:sdtPr>
                <w:rPr>
                  <w:sz w:val="20"/>
                  <w:szCs w:val="20"/>
                </w:rPr>
                <w:id w:val="1485425440"/>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34B45A13" w14:textId="77777777" w:rsidR="001137D7" w:rsidRPr="00D56693" w:rsidRDefault="00E67248" w:rsidP="001137D7">
            <w:pPr>
              <w:spacing w:before="60" w:after="60"/>
              <w:jc w:val="center"/>
              <w:rPr>
                <w:sz w:val="20"/>
                <w:szCs w:val="20"/>
              </w:rPr>
            </w:pPr>
            <w:sdt>
              <w:sdtPr>
                <w:rPr>
                  <w:sz w:val="20"/>
                  <w:szCs w:val="20"/>
                </w:rPr>
                <w:id w:val="-37839652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05F05DDA" w14:textId="77777777" w:rsidR="001137D7" w:rsidRPr="00D56693" w:rsidRDefault="00E67248" w:rsidP="001137D7">
            <w:pPr>
              <w:spacing w:before="60" w:after="60"/>
              <w:jc w:val="center"/>
              <w:rPr>
                <w:rStyle w:val="InspektionText"/>
              </w:rPr>
            </w:pPr>
            <w:sdt>
              <w:sdtPr>
                <w:rPr>
                  <w:rFonts w:ascii="Arial" w:hAnsi="Arial"/>
                  <w:sz w:val="20"/>
                  <w:szCs w:val="20"/>
                </w:rPr>
                <w:id w:val="169827037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714D2A97" w14:textId="77777777" w:rsidR="001137D7" w:rsidRPr="00D56693" w:rsidRDefault="00E67248" w:rsidP="001137D7">
            <w:pPr>
              <w:spacing w:before="60" w:after="60"/>
              <w:jc w:val="center"/>
              <w:rPr>
                <w:rStyle w:val="InspektionText"/>
              </w:rPr>
            </w:pPr>
            <w:sdt>
              <w:sdtPr>
                <w:rPr>
                  <w:rFonts w:ascii="Arial" w:hAnsi="Arial"/>
                  <w:sz w:val="20"/>
                  <w:szCs w:val="20"/>
                </w:rPr>
                <w:id w:val="76096125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867DE1D" w14:textId="77777777" w:rsidR="001137D7" w:rsidRPr="00D56693" w:rsidRDefault="00E67248" w:rsidP="001137D7">
            <w:pPr>
              <w:spacing w:before="60" w:after="60"/>
              <w:jc w:val="center"/>
              <w:rPr>
                <w:rStyle w:val="InspektionText"/>
              </w:rPr>
            </w:pPr>
            <w:sdt>
              <w:sdtPr>
                <w:rPr>
                  <w:rFonts w:ascii="Arial" w:hAnsi="Arial"/>
                  <w:sz w:val="20"/>
                  <w:szCs w:val="20"/>
                </w:rPr>
                <w:id w:val="1805966849"/>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5348A720" w14:textId="77777777" w:rsidTr="003C4420">
        <w:trPr>
          <w:cantSplit/>
        </w:trPr>
        <w:tc>
          <w:tcPr>
            <w:tcW w:w="6446" w:type="dxa"/>
            <w:shd w:val="clear" w:color="auto" w:fill="auto"/>
          </w:tcPr>
          <w:p w14:paraId="171479BE" w14:textId="22E8D70C" w:rsidR="001137D7" w:rsidRPr="000C7CC9" w:rsidRDefault="001137D7" w:rsidP="008577AA">
            <w:r w:rsidRPr="000C7CC9">
              <w:t xml:space="preserve">Über die Rückrufaktion wird Buch geführt und die </w:t>
            </w:r>
            <w:r w:rsidR="00FF2D3C" w:rsidRPr="000C7CC9">
              <w:t xml:space="preserve">Rückrufware </w:t>
            </w:r>
            <w:r w:rsidRPr="000C7CC9">
              <w:t>bilanziert. Es wird ein Abschlussbericht mit Aufbewahrungsfrist von mindestens 5 Jahren erstellt:</w:t>
            </w:r>
          </w:p>
        </w:tc>
        <w:tc>
          <w:tcPr>
            <w:tcW w:w="567" w:type="dxa"/>
            <w:shd w:val="clear" w:color="auto" w:fill="auto"/>
          </w:tcPr>
          <w:p w14:paraId="078F1F68" w14:textId="77777777" w:rsidR="001137D7" w:rsidRPr="00D56693" w:rsidRDefault="00E67248" w:rsidP="001137D7">
            <w:pPr>
              <w:spacing w:before="60" w:after="60"/>
              <w:jc w:val="center"/>
              <w:rPr>
                <w:sz w:val="20"/>
                <w:szCs w:val="20"/>
              </w:rPr>
            </w:pPr>
            <w:sdt>
              <w:sdtPr>
                <w:rPr>
                  <w:sz w:val="20"/>
                  <w:szCs w:val="20"/>
                </w:rPr>
                <w:id w:val="120559151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18B480CC" w14:textId="77777777" w:rsidR="001137D7" w:rsidRPr="00D56693" w:rsidRDefault="00E67248" w:rsidP="001137D7">
            <w:pPr>
              <w:spacing w:before="60" w:after="60"/>
              <w:jc w:val="center"/>
              <w:rPr>
                <w:sz w:val="20"/>
                <w:szCs w:val="20"/>
              </w:rPr>
            </w:pPr>
            <w:sdt>
              <w:sdtPr>
                <w:rPr>
                  <w:sz w:val="20"/>
                  <w:szCs w:val="20"/>
                </w:rPr>
                <w:id w:val="801040547"/>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5FBDC56F" w14:textId="77777777" w:rsidR="001137D7" w:rsidRPr="00D56693" w:rsidRDefault="00E67248" w:rsidP="001137D7">
            <w:pPr>
              <w:spacing w:before="60" w:after="60"/>
              <w:jc w:val="center"/>
              <w:rPr>
                <w:rStyle w:val="InspektionText"/>
              </w:rPr>
            </w:pPr>
            <w:sdt>
              <w:sdtPr>
                <w:rPr>
                  <w:rFonts w:ascii="Arial" w:hAnsi="Arial"/>
                  <w:sz w:val="20"/>
                  <w:szCs w:val="20"/>
                </w:rPr>
                <w:id w:val="75132245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0E4C1D6D" w14:textId="77777777" w:rsidR="001137D7" w:rsidRPr="00D56693" w:rsidRDefault="00E67248" w:rsidP="001137D7">
            <w:pPr>
              <w:spacing w:before="60" w:after="60"/>
              <w:jc w:val="center"/>
              <w:rPr>
                <w:rStyle w:val="InspektionText"/>
              </w:rPr>
            </w:pPr>
            <w:sdt>
              <w:sdtPr>
                <w:rPr>
                  <w:rFonts w:ascii="Arial" w:hAnsi="Arial"/>
                  <w:sz w:val="20"/>
                  <w:szCs w:val="20"/>
                </w:rPr>
                <w:id w:val="-101060127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191199DE" w14:textId="77777777" w:rsidR="001137D7" w:rsidRPr="00D56693" w:rsidRDefault="00E67248" w:rsidP="001137D7">
            <w:pPr>
              <w:spacing w:before="60" w:after="60"/>
              <w:jc w:val="center"/>
              <w:rPr>
                <w:rStyle w:val="InspektionText"/>
              </w:rPr>
            </w:pPr>
            <w:sdt>
              <w:sdtPr>
                <w:rPr>
                  <w:rFonts w:ascii="Arial" w:hAnsi="Arial"/>
                  <w:sz w:val="20"/>
                  <w:szCs w:val="20"/>
                </w:rPr>
                <w:id w:val="1804351642"/>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5D3FB913" w14:textId="77777777" w:rsidTr="003C4420">
        <w:trPr>
          <w:cantSplit/>
        </w:trPr>
        <w:tc>
          <w:tcPr>
            <w:tcW w:w="6446" w:type="dxa"/>
            <w:shd w:val="clear" w:color="auto" w:fill="auto"/>
          </w:tcPr>
          <w:p w14:paraId="2540496C" w14:textId="77777777" w:rsidR="001137D7" w:rsidRPr="000C7CC9" w:rsidRDefault="001137D7" w:rsidP="001137D7">
            <w:r w:rsidRPr="000C7CC9">
              <w:t>Das Rückrufsystem wird jährlich getestet (Testalarm) und die Antwortzeiten der Bezüger festgehalten:</w:t>
            </w:r>
          </w:p>
        </w:tc>
        <w:tc>
          <w:tcPr>
            <w:tcW w:w="567" w:type="dxa"/>
            <w:shd w:val="clear" w:color="auto" w:fill="auto"/>
          </w:tcPr>
          <w:p w14:paraId="2E4D830F" w14:textId="77777777" w:rsidR="001137D7" w:rsidRPr="00D56693" w:rsidRDefault="00E67248" w:rsidP="001137D7">
            <w:pPr>
              <w:spacing w:before="60" w:after="60"/>
              <w:jc w:val="center"/>
              <w:rPr>
                <w:sz w:val="20"/>
                <w:szCs w:val="20"/>
              </w:rPr>
            </w:pPr>
            <w:sdt>
              <w:sdtPr>
                <w:rPr>
                  <w:sz w:val="20"/>
                  <w:szCs w:val="20"/>
                </w:rPr>
                <w:id w:val="-105052606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6EA9B395" w14:textId="77777777" w:rsidR="001137D7" w:rsidRPr="00D56693" w:rsidRDefault="00E67248" w:rsidP="001137D7">
            <w:pPr>
              <w:spacing w:before="60" w:after="60"/>
              <w:jc w:val="center"/>
              <w:rPr>
                <w:sz w:val="20"/>
                <w:szCs w:val="20"/>
              </w:rPr>
            </w:pPr>
            <w:sdt>
              <w:sdtPr>
                <w:rPr>
                  <w:sz w:val="20"/>
                  <w:szCs w:val="20"/>
                </w:rPr>
                <w:id w:val="1894929558"/>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7F5B52DC" w14:textId="77777777" w:rsidR="001137D7" w:rsidRPr="00D56693" w:rsidRDefault="00E67248" w:rsidP="001137D7">
            <w:pPr>
              <w:spacing w:before="60" w:after="60"/>
              <w:jc w:val="center"/>
              <w:rPr>
                <w:rStyle w:val="InspektionText"/>
              </w:rPr>
            </w:pPr>
            <w:sdt>
              <w:sdtPr>
                <w:rPr>
                  <w:rFonts w:ascii="Arial" w:hAnsi="Arial"/>
                  <w:sz w:val="20"/>
                  <w:szCs w:val="20"/>
                </w:rPr>
                <w:id w:val="150755473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6D86CC50" w14:textId="77777777" w:rsidR="001137D7" w:rsidRPr="00D56693" w:rsidRDefault="00E67248" w:rsidP="001137D7">
            <w:pPr>
              <w:spacing w:before="60" w:after="60"/>
              <w:jc w:val="center"/>
              <w:rPr>
                <w:rStyle w:val="InspektionText"/>
              </w:rPr>
            </w:pPr>
            <w:sdt>
              <w:sdtPr>
                <w:rPr>
                  <w:rFonts w:ascii="Arial" w:hAnsi="Arial"/>
                  <w:sz w:val="20"/>
                  <w:szCs w:val="20"/>
                </w:rPr>
                <w:id w:val="-205259439"/>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675905C8" w14:textId="77777777" w:rsidR="001137D7" w:rsidRPr="00D56693" w:rsidRDefault="00E67248" w:rsidP="001137D7">
            <w:pPr>
              <w:spacing w:before="60" w:after="60"/>
              <w:jc w:val="center"/>
              <w:rPr>
                <w:rStyle w:val="InspektionText"/>
              </w:rPr>
            </w:pPr>
            <w:sdt>
              <w:sdtPr>
                <w:rPr>
                  <w:rFonts w:ascii="Arial" w:hAnsi="Arial"/>
                  <w:sz w:val="20"/>
                  <w:szCs w:val="20"/>
                </w:rPr>
                <w:id w:val="1906559986"/>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4BADDF8D" w14:textId="77777777" w:rsidTr="00334783">
        <w:trPr>
          <w:cantSplit/>
        </w:trPr>
        <w:tc>
          <w:tcPr>
            <w:tcW w:w="9639" w:type="dxa"/>
            <w:gridSpan w:val="6"/>
            <w:shd w:val="clear" w:color="auto" w:fill="auto"/>
          </w:tcPr>
          <w:p w14:paraId="70ABEB8F" w14:textId="53433FB6" w:rsidR="001137D7" w:rsidRPr="00D56693" w:rsidRDefault="004828E4" w:rsidP="001137D7">
            <w:r>
              <w:t>Ärztliche(r</w:t>
            </w:r>
            <w:r w:rsidR="001137D7" w:rsidRPr="00D56693">
              <w:t xml:space="preserve">) Pharmakovigilanzverantwortliche(r) für die Beurteilung der therapeutischen Risiken </w:t>
            </w:r>
            <w:r w:rsidR="00CC27B4" w:rsidRPr="00D56693">
              <w:t>ist</w:t>
            </w:r>
            <w:r w:rsidR="001137D7" w:rsidRPr="00D56693">
              <w:t>:</w:t>
            </w:r>
          </w:p>
          <w:p w14:paraId="0E78CF1A" w14:textId="77777777" w:rsidR="001137D7" w:rsidRPr="00D56693" w:rsidRDefault="001137D7" w:rsidP="00334783">
            <w:pPr>
              <w:rPr>
                <w:rStyle w:val="InspektionText"/>
                <w:rFonts w:asciiTheme="minorHAnsi" w:hAnsiTheme="minorHAnsi"/>
                <w:sz w:val="21"/>
              </w:rPr>
            </w:pPr>
            <w:r w:rsidRPr="00D56693">
              <w:t xml:space="preserve">Name und Vorname: </w:t>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1137D7" w:rsidRPr="00D56693" w14:paraId="1B80AC56" w14:textId="77777777" w:rsidTr="00334783">
        <w:trPr>
          <w:cantSplit/>
        </w:trPr>
        <w:tc>
          <w:tcPr>
            <w:tcW w:w="9639" w:type="dxa"/>
            <w:gridSpan w:val="6"/>
            <w:shd w:val="clear" w:color="auto" w:fill="auto"/>
          </w:tcPr>
          <w:p w14:paraId="120C8F9A" w14:textId="527B200E" w:rsidR="00D5771D" w:rsidRPr="00D56693" w:rsidRDefault="004828E4" w:rsidP="001137D7">
            <w:r>
              <w:t>Pharmazeutische(r</w:t>
            </w:r>
            <w:r w:rsidR="001137D7" w:rsidRPr="00D56693">
              <w:t>) Pharmakovigilanzverantwortliche(r) für Beurteilung der pharmazeutischen Belange (Logistik, klinische Pharmazie) sind nominiert:</w:t>
            </w:r>
          </w:p>
          <w:p w14:paraId="2DFB4487" w14:textId="5B922E71" w:rsidR="001137D7" w:rsidRPr="00D56693" w:rsidRDefault="001137D7" w:rsidP="001137D7">
            <w:pPr>
              <w:rPr>
                <w:rStyle w:val="InspektionText"/>
                <w:rFonts w:asciiTheme="minorHAnsi" w:hAnsiTheme="minorHAnsi"/>
                <w:sz w:val="21"/>
              </w:rPr>
            </w:pPr>
            <w:r w:rsidRPr="00D56693">
              <w:t xml:space="preserve">Name und Vorname: </w:t>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8B264A" w:rsidRPr="00D56693" w14:paraId="20D078CE" w14:textId="77777777" w:rsidTr="00F63ECE">
        <w:trPr>
          <w:cantSplit/>
        </w:trPr>
        <w:tc>
          <w:tcPr>
            <w:tcW w:w="9639" w:type="dxa"/>
            <w:gridSpan w:val="6"/>
            <w:shd w:val="clear" w:color="auto" w:fill="auto"/>
          </w:tcPr>
          <w:p w14:paraId="2FDB844A" w14:textId="7CFA3851" w:rsidR="008B264A" w:rsidRPr="00D56693" w:rsidRDefault="004828E4" w:rsidP="00F63ECE">
            <w:r>
              <w:t>Ärztliche(r</w:t>
            </w:r>
            <w:r w:rsidR="008B264A" w:rsidRPr="00D56693">
              <w:t>) oder pflegerische(r) Materiovigilanzverantwortliche(r) ist:</w:t>
            </w:r>
          </w:p>
          <w:p w14:paraId="136EE83F" w14:textId="77777777" w:rsidR="008B264A" w:rsidRPr="00D56693" w:rsidRDefault="008B264A" w:rsidP="00F63ECE">
            <w:pPr>
              <w:rPr>
                <w:rStyle w:val="InspektionText"/>
                <w:rFonts w:asciiTheme="minorHAnsi" w:hAnsiTheme="minorHAnsi"/>
                <w:sz w:val="21"/>
              </w:rPr>
            </w:pPr>
            <w:r w:rsidRPr="00D56693">
              <w:t xml:space="preserve">Name und Vorname: </w:t>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8B264A" w:rsidRPr="00D56693" w14:paraId="1F0B0327" w14:textId="77777777" w:rsidTr="00F63ECE">
        <w:trPr>
          <w:cantSplit/>
        </w:trPr>
        <w:tc>
          <w:tcPr>
            <w:tcW w:w="9639" w:type="dxa"/>
            <w:gridSpan w:val="6"/>
            <w:shd w:val="clear" w:color="auto" w:fill="auto"/>
          </w:tcPr>
          <w:p w14:paraId="6AC4BF81" w14:textId="52423A05" w:rsidR="00D5771D" w:rsidRPr="00D56693" w:rsidRDefault="004828E4" w:rsidP="00F63ECE">
            <w:r>
              <w:t>Pharmazeutische(r</w:t>
            </w:r>
            <w:r w:rsidR="008B264A" w:rsidRPr="00D56693">
              <w:t>) Materiovigilanzverantwortliche(r) für Beurteilung der pharmazeutischen Belange (Logistik, klinische Pharmazie) sind nominiert:</w:t>
            </w:r>
          </w:p>
          <w:p w14:paraId="2585F4BF" w14:textId="06EDC5AA" w:rsidR="008B264A" w:rsidRPr="00D56693" w:rsidRDefault="008B264A" w:rsidP="00F63ECE">
            <w:pPr>
              <w:rPr>
                <w:rStyle w:val="InspektionText"/>
                <w:rFonts w:asciiTheme="minorHAnsi" w:hAnsiTheme="minorHAnsi"/>
                <w:sz w:val="21"/>
              </w:rPr>
            </w:pPr>
            <w:r w:rsidRPr="00D56693">
              <w:t xml:space="preserve">Name und Vorname: </w:t>
            </w:r>
            <w:r w:rsidRPr="00D56693">
              <w:fldChar w:fldCharType="begin">
                <w:ffData>
                  <w:name w:val="Text226"/>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1137D7" w:rsidRPr="00D56693" w14:paraId="462A0A3E" w14:textId="77777777" w:rsidTr="003C4420">
        <w:trPr>
          <w:cantSplit/>
        </w:trPr>
        <w:tc>
          <w:tcPr>
            <w:tcW w:w="6446" w:type="dxa"/>
            <w:shd w:val="clear" w:color="auto" w:fill="auto"/>
          </w:tcPr>
          <w:p w14:paraId="3260290C" w14:textId="103950F6" w:rsidR="001137D7" w:rsidRPr="00D56693" w:rsidRDefault="001137D7" w:rsidP="001137D7">
            <w:r w:rsidRPr="00D56693">
              <w:t>Es bestehen Regelungen für die im Spital praktizierten Vigilanz</w:t>
            </w:r>
            <w:r w:rsidR="00FF2D3C" w:rsidRPr="00D56693">
              <w:t>prozesse</w:t>
            </w:r>
            <w:r w:rsidRPr="00D56693">
              <w:t xml:space="preserve"> inkl</w:t>
            </w:r>
            <w:r w:rsidR="00FF2D3C" w:rsidRPr="00D56693">
              <w:t>.</w:t>
            </w:r>
            <w:r w:rsidR="00CC4B56" w:rsidRPr="00D56693">
              <w:t xml:space="preserve"> schriftliche Pflichtenhefte:</w:t>
            </w:r>
          </w:p>
        </w:tc>
        <w:tc>
          <w:tcPr>
            <w:tcW w:w="567" w:type="dxa"/>
            <w:shd w:val="clear" w:color="auto" w:fill="auto"/>
          </w:tcPr>
          <w:p w14:paraId="2E1387FA" w14:textId="77777777" w:rsidR="001137D7" w:rsidRPr="00D56693" w:rsidRDefault="00E67248" w:rsidP="001137D7">
            <w:pPr>
              <w:spacing w:before="60" w:after="60"/>
              <w:jc w:val="center"/>
              <w:rPr>
                <w:sz w:val="20"/>
                <w:szCs w:val="20"/>
              </w:rPr>
            </w:pPr>
            <w:sdt>
              <w:sdtPr>
                <w:rPr>
                  <w:sz w:val="20"/>
                  <w:szCs w:val="20"/>
                </w:rPr>
                <w:id w:val="167844390"/>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3E545AC3" w14:textId="77777777" w:rsidR="001137D7" w:rsidRPr="00D56693" w:rsidRDefault="00E67248" w:rsidP="001137D7">
            <w:pPr>
              <w:spacing w:before="60" w:after="60"/>
              <w:jc w:val="center"/>
              <w:rPr>
                <w:sz w:val="20"/>
                <w:szCs w:val="20"/>
              </w:rPr>
            </w:pPr>
            <w:sdt>
              <w:sdtPr>
                <w:rPr>
                  <w:sz w:val="20"/>
                  <w:szCs w:val="20"/>
                </w:rPr>
                <w:id w:val="1703664429"/>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452AB59E" w14:textId="77777777" w:rsidR="001137D7" w:rsidRPr="00D56693" w:rsidRDefault="00E67248" w:rsidP="001137D7">
            <w:pPr>
              <w:spacing w:before="60" w:after="60"/>
              <w:jc w:val="center"/>
              <w:rPr>
                <w:rStyle w:val="InspektionText"/>
              </w:rPr>
            </w:pPr>
            <w:sdt>
              <w:sdtPr>
                <w:rPr>
                  <w:rFonts w:ascii="Arial" w:hAnsi="Arial"/>
                  <w:sz w:val="20"/>
                  <w:szCs w:val="20"/>
                </w:rPr>
                <w:id w:val="-1082528247"/>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128652E1" w14:textId="77777777" w:rsidR="001137D7" w:rsidRPr="00D56693" w:rsidRDefault="00E67248" w:rsidP="001137D7">
            <w:pPr>
              <w:spacing w:before="60" w:after="60"/>
              <w:jc w:val="center"/>
              <w:rPr>
                <w:rStyle w:val="InspektionText"/>
              </w:rPr>
            </w:pPr>
            <w:sdt>
              <w:sdtPr>
                <w:rPr>
                  <w:rFonts w:ascii="Arial" w:hAnsi="Arial"/>
                  <w:sz w:val="20"/>
                  <w:szCs w:val="20"/>
                </w:rPr>
                <w:id w:val="919523377"/>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46264B78" w14:textId="77777777" w:rsidR="001137D7" w:rsidRPr="00D56693" w:rsidRDefault="00E67248" w:rsidP="001137D7">
            <w:pPr>
              <w:spacing w:before="60" w:after="60"/>
              <w:jc w:val="center"/>
              <w:rPr>
                <w:rStyle w:val="InspektionText"/>
              </w:rPr>
            </w:pPr>
            <w:sdt>
              <w:sdtPr>
                <w:rPr>
                  <w:rFonts w:ascii="Arial" w:hAnsi="Arial"/>
                  <w:sz w:val="20"/>
                  <w:szCs w:val="20"/>
                </w:rPr>
                <w:id w:val="158920098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35E3FDB6" w14:textId="77777777" w:rsidTr="003C4420">
        <w:trPr>
          <w:cantSplit/>
        </w:trPr>
        <w:tc>
          <w:tcPr>
            <w:tcW w:w="6446" w:type="dxa"/>
            <w:shd w:val="clear" w:color="auto" w:fill="auto"/>
          </w:tcPr>
          <w:p w14:paraId="55D7C995" w14:textId="53241C60" w:rsidR="001137D7" w:rsidRPr="006F364D" w:rsidRDefault="001137D7" w:rsidP="00C253FD">
            <w:r w:rsidRPr="00D56693">
              <w:t>Seit 1.1.2021</w:t>
            </w:r>
            <w:r w:rsidR="00B972DC" w:rsidRPr="00D56693">
              <w:t xml:space="preserve"> erfolgen Meldungen</w:t>
            </w:r>
            <w:r w:rsidR="00D0138D" w:rsidRPr="00D56693">
              <w:t xml:space="preserve"> </w:t>
            </w:r>
            <w:r w:rsidR="00C253FD">
              <w:t>u</w:t>
            </w:r>
            <w:r w:rsidR="00D0138D" w:rsidRPr="00D56693">
              <w:t>nerwünschter Wirk</w:t>
            </w:r>
            <w:r w:rsidR="00D0138D" w:rsidRPr="000C7CC9">
              <w:t>ungen</w:t>
            </w:r>
            <w:r w:rsidR="00B972DC" w:rsidRPr="000C7CC9">
              <w:t xml:space="preserve"> </w:t>
            </w:r>
            <w:r w:rsidRPr="000C7CC9">
              <w:t>direkt</w:t>
            </w:r>
            <w:r w:rsidR="00D0138D" w:rsidRPr="000C7CC9">
              <w:t xml:space="preserve"> im</w:t>
            </w:r>
            <w:r w:rsidRPr="000C7CC9">
              <w:t xml:space="preserve"> Swissmedic-Online Meldetool ElViS. Meldun</w:t>
            </w:r>
            <w:r w:rsidRPr="00D56693">
              <w:t>gen sind dokumentiert und der Spitalapotheke zugänglich</w:t>
            </w:r>
            <w:r w:rsidRPr="006F364D">
              <w:t>:</w:t>
            </w:r>
          </w:p>
        </w:tc>
        <w:tc>
          <w:tcPr>
            <w:tcW w:w="567" w:type="dxa"/>
            <w:shd w:val="clear" w:color="auto" w:fill="auto"/>
          </w:tcPr>
          <w:p w14:paraId="525D49E5" w14:textId="77777777" w:rsidR="001137D7" w:rsidRPr="00D56693" w:rsidRDefault="00E67248" w:rsidP="001137D7">
            <w:pPr>
              <w:spacing w:before="60" w:after="60"/>
              <w:jc w:val="center"/>
              <w:rPr>
                <w:sz w:val="20"/>
                <w:szCs w:val="20"/>
              </w:rPr>
            </w:pPr>
            <w:sdt>
              <w:sdtPr>
                <w:rPr>
                  <w:sz w:val="20"/>
                  <w:szCs w:val="20"/>
                </w:rPr>
                <w:id w:val="-190282387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9" w:type="dxa"/>
            <w:shd w:val="clear" w:color="auto" w:fill="auto"/>
          </w:tcPr>
          <w:p w14:paraId="5FE8BE31" w14:textId="77777777" w:rsidR="001137D7" w:rsidRPr="00D56693" w:rsidRDefault="00E67248" w:rsidP="001137D7">
            <w:pPr>
              <w:spacing w:before="60" w:after="60"/>
              <w:jc w:val="center"/>
              <w:rPr>
                <w:sz w:val="20"/>
                <w:szCs w:val="20"/>
              </w:rPr>
            </w:pPr>
            <w:sdt>
              <w:sdtPr>
                <w:rPr>
                  <w:sz w:val="20"/>
                  <w:szCs w:val="20"/>
                </w:rPr>
                <w:id w:val="1080105751"/>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567" w:type="dxa"/>
            <w:shd w:val="clear" w:color="auto" w:fill="F2F2F2" w:themeFill="background1" w:themeFillShade="F2"/>
          </w:tcPr>
          <w:p w14:paraId="7ED53C22" w14:textId="77777777" w:rsidR="001137D7" w:rsidRPr="00D56693" w:rsidRDefault="00E67248" w:rsidP="001137D7">
            <w:pPr>
              <w:spacing w:before="60" w:after="60"/>
              <w:jc w:val="center"/>
              <w:rPr>
                <w:rStyle w:val="InspektionText"/>
              </w:rPr>
            </w:pPr>
            <w:sdt>
              <w:sdtPr>
                <w:rPr>
                  <w:rFonts w:ascii="Arial" w:hAnsi="Arial"/>
                  <w:sz w:val="20"/>
                  <w:szCs w:val="20"/>
                </w:rPr>
                <w:id w:val="-1710495513"/>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708" w:type="dxa"/>
            <w:shd w:val="clear" w:color="auto" w:fill="F2F2F2" w:themeFill="background1" w:themeFillShade="F2"/>
          </w:tcPr>
          <w:p w14:paraId="5570D87D" w14:textId="77777777" w:rsidR="001137D7" w:rsidRPr="00D56693" w:rsidRDefault="00E67248" w:rsidP="001137D7">
            <w:pPr>
              <w:spacing w:before="60" w:after="60"/>
              <w:jc w:val="center"/>
              <w:rPr>
                <w:rStyle w:val="InspektionText"/>
              </w:rPr>
            </w:pPr>
            <w:sdt>
              <w:sdtPr>
                <w:rPr>
                  <w:rFonts w:ascii="Arial" w:hAnsi="Arial"/>
                  <w:sz w:val="20"/>
                  <w:szCs w:val="20"/>
                </w:rPr>
                <w:id w:val="1633061184"/>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c>
          <w:tcPr>
            <w:tcW w:w="642" w:type="dxa"/>
            <w:shd w:val="clear" w:color="auto" w:fill="F2F2F2" w:themeFill="background1" w:themeFillShade="F2"/>
          </w:tcPr>
          <w:p w14:paraId="652E223A" w14:textId="77777777" w:rsidR="001137D7" w:rsidRPr="00D56693" w:rsidRDefault="00E67248" w:rsidP="001137D7">
            <w:pPr>
              <w:spacing w:before="60" w:after="60"/>
              <w:jc w:val="center"/>
              <w:rPr>
                <w:rStyle w:val="InspektionText"/>
              </w:rPr>
            </w:pPr>
            <w:sdt>
              <w:sdtPr>
                <w:rPr>
                  <w:rFonts w:ascii="Arial" w:hAnsi="Arial"/>
                  <w:sz w:val="20"/>
                  <w:szCs w:val="20"/>
                </w:rPr>
                <w:id w:val="-938903999"/>
                <w14:checkbox>
                  <w14:checked w14:val="0"/>
                  <w14:checkedState w14:val="2612" w14:font="MS Gothic"/>
                  <w14:uncheckedState w14:val="2610" w14:font="MS Gothic"/>
                </w14:checkbox>
              </w:sdtPr>
              <w:sdtEndPr/>
              <w:sdtContent>
                <w:r w:rsidR="001137D7" w:rsidRPr="00D56693">
                  <w:rPr>
                    <w:rFonts w:ascii="MS Gothic" w:eastAsia="MS Gothic" w:hAnsi="MS Gothic"/>
                    <w:sz w:val="20"/>
                    <w:szCs w:val="20"/>
                  </w:rPr>
                  <w:t>☐</w:t>
                </w:r>
              </w:sdtContent>
            </w:sdt>
          </w:p>
        </w:tc>
      </w:tr>
      <w:tr w:rsidR="001137D7" w:rsidRPr="00D56693" w14:paraId="55F32620" w14:textId="77777777" w:rsidTr="006F364D">
        <w:trPr>
          <w:cantSplit/>
          <w:trHeight w:val="1389"/>
        </w:trPr>
        <w:tc>
          <w:tcPr>
            <w:tcW w:w="9639" w:type="dxa"/>
            <w:gridSpan w:val="6"/>
            <w:shd w:val="clear" w:color="auto" w:fill="D9D9D9" w:themeFill="background1" w:themeFillShade="D9"/>
          </w:tcPr>
          <w:p w14:paraId="79087EBE" w14:textId="59F0F2A7" w:rsidR="001137D7" w:rsidRPr="00D56693" w:rsidRDefault="001137D7" w:rsidP="00D56693">
            <w:pPr>
              <w:rPr>
                <w:rStyle w:val="InspektionText"/>
                <w:rFonts w:asciiTheme="minorHAnsi" w:hAnsiTheme="minorHAnsi"/>
                <w:sz w:val="21"/>
              </w:rPr>
            </w:pPr>
            <w:r w:rsidRPr="00D56693">
              <w:rPr>
                <w:b/>
              </w:rPr>
              <w:lastRenderedPageBreak/>
              <w:t>Generelle Bemerkungen zu Beanstandungen und Retouren:</w:t>
            </w:r>
          </w:p>
        </w:tc>
      </w:tr>
    </w:tbl>
    <w:p w14:paraId="72272E2D" w14:textId="40C195E2" w:rsidR="001137D7" w:rsidRPr="00D56693" w:rsidRDefault="00C94EFC" w:rsidP="00092F19">
      <w:pPr>
        <w:pStyle w:val="berschrift1"/>
        <w:keepLines w:val="0"/>
        <w:spacing w:before="240" w:after="120" w:line="240" w:lineRule="auto"/>
        <w:jc w:val="both"/>
      </w:pPr>
      <w:r w:rsidRPr="00D56693">
        <w:t>Selbstinspektion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D56693" w14:paraId="580AB155" w14:textId="77777777" w:rsidTr="003C4420">
        <w:trPr>
          <w:cantSplit/>
        </w:trPr>
        <w:tc>
          <w:tcPr>
            <w:tcW w:w="6446" w:type="dxa"/>
          </w:tcPr>
          <w:p w14:paraId="64235BD2" w14:textId="77777777" w:rsidR="001137D7" w:rsidRPr="00D56693" w:rsidRDefault="001137D7" w:rsidP="00334783">
            <w:pPr>
              <w:spacing w:before="60"/>
              <w:ind w:left="62"/>
              <w:rPr>
                <w:sz w:val="20"/>
              </w:rPr>
            </w:pPr>
          </w:p>
        </w:tc>
        <w:tc>
          <w:tcPr>
            <w:tcW w:w="1276" w:type="dxa"/>
            <w:gridSpan w:val="2"/>
          </w:tcPr>
          <w:p w14:paraId="3B8681A6" w14:textId="77777777" w:rsidR="001137D7" w:rsidRPr="00D56693" w:rsidRDefault="001137D7" w:rsidP="00334783">
            <w:pPr>
              <w:spacing w:before="60"/>
              <w:jc w:val="center"/>
              <w:rPr>
                <w:rFonts w:cs="Arial"/>
                <w:b/>
                <w:sz w:val="20"/>
                <w:szCs w:val="20"/>
              </w:rPr>
            </w:pPr>
            <w:r w:rsidRPr="00D56693">
              <w:rPr>
                <w:rFonts w:cs="Arial"/>
                <w:b/>
                <w:sz w:val="18"/>
                <w:szCs w:val="18"/>
              </w:rPr>
              <w:t>Vom Betrieb auszufüllen</w:t>
            </w:r>
          </w:p>
        </w:tc>
        <w:tc>
          <w:tcPr>
            <w:tcW w:w="1917" w:type="dxa"/>
            <w:gridSpan w:val="3"/>
            <w:shd w:val="clear" w:color="auto" w:fill="F2F2F2" w:themeFill="background1" w:themeFillShade="F2"/>
          </w:tcPr>
          <w:p w14:paraId="32288889" w14:textId="22212D76" w:rsidR="001137D7" w:rsidRPr="00D56693" w:rsidRDefault="001137D7" w:rsidP="00334783">
            <w:pPr>
              <w:spacing w:before="60"/>
              <w:jc w:val="center"/>
              <w:rPr>
                <w:rFonts w:cs="Arial"/>
                <w:b/>
                <w:sz w:val="20"/>
                <w:szCs w:val="20"/>
              </w:rPr>
            </w:pPr>
            <w:r w:rsidRPr="00D56693">
              <w:rPr>
                <w:b/>
                <w:sz w:val="18"/>
                <w:szCs w:val="18"/>
              </w:rPr>
              <w:t xml:space="preserve">Beurteilung </w:t>
            </w:r>
            <w:r w:rsidR="00E925A8" w:rsidRPr="00D56693">
              <w:rPr>
                <w:b/>
                <w:sz w:val="18"/>
                <w:szCs w:val="18"/>
              </w:rPr>
              <w:t xml:space="preserve">durch </w:t>
            </w:r>
            <w:r w:rsidRPr="00D56693">
              <w:rPr>
                <w:b/>
                <w:sz w:val="18"/>
                <w:szCs w:val="18"/>
              </w:rPr>
              <w:t>die Inspektorin</w:t>
            </w:r>
          </w:p>
        </w:tc>
      </w:tr>
      <w:tr w:rsidR="001137D7" w:rsidRPr="00D56693" w14:paraId="3133001E" w14:textId="77777777" w:rsidTr="003C4420">
        <w:trPr>
          <w:cantSplit/>
        </w:trPr>
        <w:tc>
          <w:tcPr>
            <w:tcW w:w="6446" w:type="dxa"/>
          </w:tcPr>
          <w:p w14:paraId="2D41E13F" w14:textId="77777777" w:rsidR="001137D7" w:rsidRPr="00D56693" w:rsidRDefault="001137D7" w:rsidP="00334783">
            <w:pPr>
              <w:spacing w:before="60"/>
              <w:ind w:left="62"/>
              <w:rPr>
                <w:sz w:val="20"/>
              </w:rPr>
            </w:pPr>
          </w:p>
        </w:tc>
        <w:tc>
          <w:tcPr>
            <w:tcW w:w="567" w:type="dxa"/>
          </w:tcPr>
          <w:p w14:paraId="536AFFC8" w14:textId="77777777" w:rsidR="001137D7" w:rsidRPr="00D56693" w:rsidRDefault="001137D7" w:rsidP="00334783">
            <w:pPr>
              <w:spacing w:before="60"/>
              <w:jc w:val="center"/>
              <w:rPr>
                <w:rFonts w:cs="Arial"/>
                <w:b/>
                <w:sz w:val="20"/>
                <w:szCs w:val="20"/>
              </w:rPr>
            </w:pPr>
            <w:r w:rsidRPr="00D56693">
              <w:rPr>
                <w:rFonts w:cs="Arial"/>
                <w:b/>
                <w:sz w:val="20"/>
                <w:szCs w:val="20"/>
              </w:rPr>
              <w:t>ja</w:t>
            </w:r>
          </w:p>
        </w:tc>
        <w:tc>
          <w:tcPr>
            <w:tcW w:w="709" w:type="dxa"/>
          </w:tcPr>
          <w:p w14:paraId="4AE389F3" w14:textId="77777777" w:rsidR="001137D7" w:rsidRPr="00D56693" w:rsidRDefault="001137D7" w:rsidP="00334783">
            <w:pPr>
              <w:spacing w:before="60"/>
              <w:jc w:val="center"/>
              <w:rPr>
                <w:rFonts w:cs="Arial"/>
                <w:b/>
                <w:sz w:val="20"/>
                <w:szCs w:val="20"/>
              </w:rPr>
            </w:pPr>
            <w:r w:rsidRPr="00D56693">
              <w:rPr>
                <w:rFonts w:cs="Arial"/>
                <w:b/>
                <w:sz w:val="20"/>
                <w:szCs w:val="20"/>
              </w:rPr>
              <w:t>nein</w:t>
            </w:r>
          </w:p>
        </w:tc>
        <w:tc>
          <w:tcPr>
            <w:tcW w:w="567" w:type="dxa"/>
            <w:shd w:val="clear" w:color="auto" w:fill="F2F2F2" w:themeFill="background1" w:themeFillShade="F2"/>
          </w:tcPr>
          <w:p w14:paraId="16301781" w14:textId="77777777" w:rsidR="001137D7" w:rsidRPr="00D56693" w:rsidRDefault="001137D7" w:rsidP="00334783">
            <w:pPr>
              <w:spacing w:before="60"/>
              <w:jc w:val="center"/>
              <w:rPr>
                <w:b/>
                <w:sz w:val="20"/>
              </w:rPr>
            </w:pPr>
            <w:r w:rsidRPr="00D56693">
              <w:rPr>
                <w:rFonts w:cs="Arial"/>
                <w:b/>
                <w:sz w:val="20"/>
                <w:szCs w:val="20"/>
              </w:rPr>
              <w:t>ja</w:t>
            </w:r>
          </w:p>
        </w:tc>
        <w:tc>
          <w:tcPr>
            <w:tcW w:w="708" w:type="dxa"/>
            <w:shd w:val="clear" w:color="auto" w:fill="F2F2F2" w:themeFill="background1" w:themeFillShade="F2"/>
          </w:tcPr>
          <w:p w14:paraId="4E027CBD" w14:textId="77777777" w:rsidR="001137D7" w:rsidRPr="00D56693" w:rsidRDefault="001137D7" w:rsidP="00334783">
            <w:pPr>
              <w:spacing w:before="60"/>
              <w:jc w:val="center"/>
              <w:rPr>
                <w:b/>
                <w:sz w:val="20"/>
              </w:rPr>
            </w:pPr>
            <w:r w:rsidRPr="00D56693">
              <w:rPr>
                <w:rFonts w:cs="Arial"/>
                <w:b/>
                <w:sz w:val="20"/>
                <w:szCs w:val="20"/>
              </w:rPr>
              <w:t>teilw.</w:t>
            </w:r>
          </w:p>
        </w:tc>
        <w:tc>
          <w:tcPr>
            <w:tcW w:w="642" w:type="dxa"/>
            <w:shd w:val="clear" w:color="auto" w:fill="F2F2F2" w:themeFill="background1" w:themeFillShade="F2"/>
          </w:tcPr>
          <w:p w14:paraId="5078466F" w14:textId="77777777" w:rsidR="001137D7" w:rsidRPr="00D56693" w:rsidRDefault="001137D7" w:rsidP="00334783">
            <w:pPr>
              <w:spacing w:before="60"/>
              <w:jc w:val="center"/>
              <w:rPr>
                <w:b/>
                <w:sz w:val="20"/>
              </w:rPr>
            </w:pPr>
            <w:r w:rsidRPr="00D56693">
              <w:rPr>
                <w:rFonts w:cs="Arial"/>
                <w:b/>
                <w:sz w:val="20"/>
                <w:szCs w:val="20"/>
              </w:rPr>
              <w:t>nein</w:t>
            </w:r>
          </w:p>
        </w:tc>
      </w:tr>
      <w:tr w:rsidR="00042852" w:rsidRPr="00D56693" w14:paraId="51514378" w14:textId="77777777" w:rsidTr="003C4420">
        <w:trPr>
          <w:cantSplit/>
        </w:trPr>
        <w:tc>
          <w:tcPr>
            <w:tcW w:w="6446" w:type="dxa"/>
            <w:shd w:val="clear" w:color="auto" w:fill="auto"/>
          </w:tcPr>
          <w:p w14:paraId="0C98590A" w14:textId="69D54368" w:rsidR="00042852" w:rsidRPr="00D56693" w:rsidRDefault="00042852" w:rsidP="00042852">
            <w:pPr>
              <w:rPr>
                <w:lang w:eastAsia="de-DE"/>
              </w:rPr>
            </w:pPr>
            <w:r w:rsidRPr="00D56693">
              <w:t xml:space="preserve">SOP zu Selbstinspektionen (Spitalapotheken) ist </w:t>
            </w:r>
            <w:r w:rsidR="00CC4B56" w:rsidRPr="00D56693">
              <w:t>vorhanden</w:t>
            </w:r>
            <w:r w:rsidRPr="00D56693">
              <w:t>:</w:t>
            </w:r>
          </w:p>
        </w:tc>
        <w:tc>
          <w:tcPr>
            <w:tcW w:w="567" w:type="dxa"/>
            <w:shd w:val="clear" w:color="auto" w:fill="auto"/>
          </w:tcPr>
          <w:p w14:paraId="4B9C9BD0" w14:textId="77777777" w:rsidR="00042852" w:rsidRPr="00D56693" w:rsidRDefault="00E67248" w:rsidP="00042852">
            <w:pPr>
              <w:spacing w:before="60" w:after="60"/>
              <w:jc w:val="center"/>
              <w:rPr>
                <w:sz w:val="20"/>
                <w:szCs w:val="20"/>
              </w:rPr>
            </w:pPr>
            <w:sdt>
              <w:sdtPr>
                <w:rPr>
                  <w:sz w:val="20"/>
                  <w:szCs w:val="20"/>
                </w:rPr>
                <w:id w:val="-185726581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521269D5" w14:textId="77777777" w:rsidR="00042852" w:rsidRPr="00D56693" w:rsidRDefault="00E67248" w:rsidP="00042852">
            <w:pPr>
              <w:spacing w:before="60" w:after="60"/>
              <w:jc w:val="center"/>
              <w:rPr>
                <w:sz w:val="20"/>
                <w:szCs w:val="20"/>
              </w:rPr>
            </w:pPr>
            <w:sdt>
              <w:sdtPr>
                <w:rPr>
                  <w:sz w:val="20"/>
                  <w:szCs w:val="20"/>
                </w:rPr>
                <w:id w:val="1187944742"/>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2772E01B" w14:textId="77777777" w:rsidR="00042852" w:rsidRPr="00D56693" w:rsidRDefault="00E67248" w:rsidP="00042852">
            <w:pPr>
              <w:spacing w:before="60" w:after="60"/>
              <w:jc w:val="center"/>
              <w:rPr>
                <w:rStyle w:val="InspektionText"/>
              </w:rPr>
            </w:pPr>
            <w:sdt>
              <w:sdtPr>
                <w:rPr>
                  <w:rFonts w:ascii="Arial" w:hAnsi="Arial"/>
                  <w:sz w:val="20"/>
                  <w:szCs w:val="20"/>
                </w:rPr>
                <w:id w:val="-139127185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7D0C2979" w14:textId="77777777" w:rsidR="00042852" w:rsidRPr="00D56693" w:rsidRDefault="00E67248" w:rsidP="00042852">
            <w:pPr>
              <w:spacing w:before="60" w:after="60"/>
              <w:jc w:val="center"/>
              <w:rPr>
                <w:rStyle w:val="InspektionText"/>
              </w:rPr>
            </w:pPr>
            <w:sdt>
              <w:sdtPr>
                <w:rPr>
                  <w:rFonts w:ascii="Arial" w:hAnsi="Arial"/>
                  <w:sz w:val="20"/>
                  <w:szCs w:val="20"/>
                </w:rPr>
                <w:id w:val="1390155972"/>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569FF39A" w14:textId="77777777" w:rsidR="00042852" w:rsidRPr="00D56693" w:rsidRDefault="00E67248" w:rsidP="00042852">
            <w:pPr>
              <w:spacing w:before="60" w:after="60"/>
              <w:jc w:val="center"/>
              <w:rPr>
                <w:rStyle w:val="InspektionText"/>
              </w:rPr>
            </w:pPr>
            <w:sdt>
              <w:sdtPr>
                <w:rPr>
                  <w:rFonts w:ascii="Arial" w:hAnsi="Arial"/>
                  <w:sz w:val="20"/>
                  <w:szCs w:val="20"/>
                </w:rPr>
                <w:id w:val="1675451244"/>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2263EDD3" w14:textId="77777777" w:rsidTr="003C4420">
        <w:trPr>
          <w:cantSplit/>
        </w:trPr>
        <w:tc>
          <w:tcPr>
            <w:tcW w:w="6446" w:type="dxa"/>
            <w:shd w:val="clear" w:color="auto" w:fill="auto"/>
          </w:tcPr>
          <w:p w14:paraId="35963B58" w14:textId="6D052F67" w:rsidR="00042852" w:rsidRPr="00D56693" w:rsidRDefault="00042852" w:rsidP="00042852">
            <w:pPr>
              <w:pStyle w:val="Listenabsatz"/>
              <w:numPr>
                <w:ilvl w:val="0"/>
                <w:numId w:val="8"/>
              </w:numPr>
              <w:rPr>
                <w:lang w:eastAsia="de-DE"/>
              </w:rPr>
            </w:pPr>
            <w:r w:rsidRPr="00D56693">
              <w:t>Selbstinspektion wird jährlich durchgeführt:</w:t>
            </w:r>
          </w:p>
        </w:tc>
        <w:tc>
          <w:tcPr>
            <w:tcW w:w="567" w:type="dxa"/>
            <w:shd w:val="clear" w:color="auto" w:fill="auto"/>
          </w:tcPr>
          <w:p w14:paraId="5F6F7642" w14:textId="77777777" w:rsidR="00042852" w:rsidRPr="00D56693" w:rsidRDefault="00E67248" w:rsidP="00042852">
            <w:pPr>
              <w:spacing w:before="60" w:after="60"/>
              <w:jc w:val="center"/>
              <w:rPr>
                <w:sz w:val="20"/>
                <w:szCs w:val="20"/>
              </w:rPr>
            </w:pPr>
            <w:sdt>
              <w:sdtPr>
                <w:rPr>
                  <w:sz w:val="20"/>
                  <w:szCs w:val="20"/>
                </w:rPr>
                <w:id w:val="-1936894253"/>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5218B344" w14:textId="77777777" w:rsidR="00042852" w:rsidRPr="00D56693" w:rsidRDefault="00E67248" w:rsidP="00042852">
            <w:pPr>
              <w:spacing w:before="60" w:after="60"/>
              <w:jc w:val="center"/>
              <w:rPr>
                <w:sz w:val="20"/>
                <w:szCs w:val="20"/>
              </w:rPr>
            </w:pPr>
            <w:sdt>
              <w:sdtPr>
                <w:rPr>
                  <w:sz w:val="20"/>
                  <w:szCs w:val="20"/>
                </w:rPr>
                <w:id w:val="59367632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18A22A1F" w14:textId="77777777" w:rsidR="00042852" w:rsidRPr="00D56693" w:rsidRDefault="00E67248" w:rsidP="00042852">
            <w:pPr>
              <w:spacing w:before="60" w:after="60"/>
              <w:jc w:val="center"/>
              <w:rPr>
                <w:rStyle w:val="InspektionText"/>
              </w:rPr>
            </w:pPr>
            <w:sdt>
              <w:sdtPr>
                <w:rPr>
                  <w:rFonts w:ascii="Arial" w:hAnsi="Arial"/>
                  <w:sz w:val="20"/>
                  <w:szCs w:val="20"/>
                </w:rPr>
                <w:id w:val="-50790046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2036A8C0" w14:textId="77777777" w:rsidR="00042852" w:rsidRPr="00D56693" w:rsidRDefault="00E67248" w:rsidP="00042852">
            <w:pPr>
              <w:spacing w:before="60" w:after="60"/>
              <w:jc w:val="center"/>
              <w:rPr>
                <w:rStyle w:val="InspektionText"/>
              </w:rPr>
            </w:pPr>
            <w:sdt>
              <w:sdtPr>
                <w:rPr>
                  <w:rFonts w:ascii="Arial" w:hAnsi="Arial"/>
                  <w:sz w:val="20"/>
                  <w:szCs w:val="20"/>
                </w:rPr>
                <w:id w:val="-664776912"/>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6BF49E25" w14:textId="77777777" w:rsidR="00042852" w:rsidRPr="00D56693" w:rsidRDefault="00E67248" w:rsidP="00042852">
            <w:pPr>
              <w:spacing w:before="60" w:after="60"/>
              <w:jc w:val="center"/>
              <w:rPr>
                <w:rStyle w:val="InspektionText"/>
              </w:rPr>
            </w:pPr>
            <w:sdt>
              <w:sdtPr>
                <w:rPr>
                  <w:rFonts w:ascii="Arial" w:hAnsi="Arial"/>
                  <w:sz w:val="20"/>
                  <w:szCs w:val="20"/>
                </w:rPr>
                <w:id w:val="124213909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5C572699" w14:textId="77777777" w:rsidTr="003C4420">
        <w:trPr>
          <w:cantSplit/>
        </w:trPr>
        <w:tc>
          <w:tcPr>
            <w:tcW w:w="6446" w:type="dxa"/>
            <w:shd w:val="clear" w:color="auto" w:fill="auto"/>
          </w:tcPr>
          <w:p w14:paraId="6EA77F35" w14:textId="3E11DB36" w:rsidR="00042852" w:rsidRPr="00D56693" w:rsidRDefault="00042852" w:rsidP="00042852">
            <w:pPr>
              <w:rPr>
                <w:lang w:eastAsia="de-DE"/>
              </w:rPr>
            </w:pPr>
            <w:r w:rsidRPr="00D56693">
              <w:t xml:space="preserve">SOP zu Stationsaudits und Operationstrakt-Audits </w:t>
            </w:r>
            <w:r w:rsidR="00D0138D" w:rsidRPr="00D56693">
              <w:t xml:space="preserve">sind </w:t>
            </w:r>
            <w:r w:rsidR="00CC4B56" w:rsidRPr="00D56693">
              <w:t>vorhanden:</w:t>
            </w:r>
          </w:p>
        </w:tc>
        <w:tc>
          <w:tcPr>
            <w:tcW w:w="567" w:type="dxa"/>
            <w:shd w:val="clear" w:color="auto" w:fill="auto"/>
          </w:tcPr>
          <w:p w14:paraId="2AC80001" w14:textId="77777777" w:rsidR="00042852" w:rsidRPr="00D56693" w:rsidRDefault="00E67248" w:rsidP="00042852">
            <w:pPr>
              <w:spacing w:before="60" w:after="60"/>
              <w:jc w:val="center"/>
              <w:rPr>
                <w:sz w:val="20"/>
                <w:szCs w:val="20"/>
              </w:rPr>
            </w:pPr>
            <w:sdt>
              <w:sdtPr>
                <w:rPr>
                  <w:sz w:val="20"/>
                  <w:szCs w:val="20"/>
                </w:rPr>
                <w:id w:val="-187722978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55B4E1A1" w14:textId="77777777" w:rsidR="00042852" w:rsidRPr="00D56693" w:rsidRDefault="00E67248" w:rsidP="00042852">
            <w:pPr>
              <w:spacing w:before="60" w:after="60"/>
              <w:jc w:val="center"/>
              <w:rPr>
                <w:sz w:val="20"/>
                <w:szCs w:val="20"/>
              </w:rPr>
            </w:pPr>
            <w:sdt>
              <w:sdtPr>
                <w:rPr>
                  <w:sz w:val="20"/>
                  <w:szCs w:val="20"/>
                </w:rPr>
                <w:id w:val="-95476284"/>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1740D155" w14:textId="77777777" w:rsidR="00042852" w:rsidRPr="00D56693" w:rsidRDefault="00E67248" w:rsidP="00042852">
            <w:pPr>
              <w:spacing w:before="60" w:after="60"/>
              <w:jc w:val="center"/>
              <w:rPr>
                <w:rStyle w:val="InspektionText"/>
              </w:rPr>
            </w:pPr>
            <w:sdt>
              <w:sdtPr>
                <w:rPr>
                  <w:rFonts w:ascii="Arial" w:hAnsi="Arial"/>
                  <w:sz w:val="20"/>
                  <w:szCs w:val="20"/>
                </w:rPr>
                <w:id w:val="423923126"/>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2CAB5650" w14:textId="77777777" w:rsidR="00042852" w:rsidRPr="00D56693" w:rsidRDefault="00E67248" w:rsidP="00042852">
            <w:pPr>
              <w:spacing w:before="60" w:after="60"/>
              <w:jc w:val="center"/>
              <w:rPr>
                <w:rStyle w:val="InspektionText"/>
              </w:rPr>
            </w:pPr>
            <w:sdt>
              <w:sdtPr>
                <w:rPr>
                  <w:rFonts w:ascii="Arial" w:hAnsi="Arial"/>
                  <w:sz w:val="20"/>
                  <w:szCs w:val="20"/>
                </w:rPr>
                <w:id w:val="-328683674"/>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441B09E3" w14:textId="77777777" w:rsidR="00042852" w:rsidRPr="00D56693" w:rsidRDefault="00E67248" w:rsidP="00042852">
            <w:pPr>
              <w:spacing w:before="60" w:after="60"/>
              <w:jc w:val="center"/>
              <w:rPr>
                <w:rStyle w:val="InspektionText"/>
              </w:rPr>
            </w:pPr>
            <w:sdt>
              <w:sdtPr>
                <w:rPr>
                  <w:rFonts w:ascii="Arial" w:hAnsi="Arial"/>
                  <w:sz w:val="20"/>
                  <w:szCs w:val="20"/>
                </w:rPr>
                <w:id w:val="100354981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5CACDD6B" w14:textId="77777777" w:rsidTr="003C4420">
        <w:trPr>
          <w:cantSplit/>
        </w:trPr>
        <w:tc>
          <w:tcPr>
            <w:tcW w:w="6446" w:type="dxa"/>
            <w:shd w:val="clear" w:color="auto" w:fill="auto"/>
          </w:tcPr>
          <w:p w14:paraId="1670B352" w14:textId="1BB69964" w:rsidR="00042852" w:rsidRPr="00D56693" w:rsidRDefault="00042852" w:rsidP="00042852">
            <w:pPr>
              <w:pStyle w:val="Listenabsatz"/>
              <w:numPr>
                <w:ilvl w:val="0"/>
                <w:numId w:val="8"/>
              </w:numPr>
              <w:tabs>
                <w:tab w:val="left" w:pos="2410"/>
                <w:tab w:val="right" w:leader="dot" w:pos="9469"/>
              </w:tabs>
              <w:spacing w:line="240" w:lineRule="atLeast"/>
            </w:pPr>
            <w:r w:rsidRPr="00D56693">
              <w:t>Checklisten und Protokolle (inkl</w:t>
            </w:r>
            <w:r w:rsidR="00F078EE" w:rsidRPr="00D56693">
              <w:t>.</w:t>
            </w:r>
            <w:r w:rsidRPr="00D56693">
              <w:t xml:space="preserve"> Mängellisten):</w:t>
            </w:r>
          </w:p>
        </w:tc>
        <w:tc>
          <w:tcPr>
            <w:tcW w:w="567" w:type="dxa"/>
            <w:shd w:val="clear" w:color="auto" w:fill="auto"/>
          </w:tcPr>
          <w:p w14:paraId="7C9C0E4D" w14:textId="77777777" w:rsidR="00042852" w:rsidRPr="00D56693" w:rsidRDefault="00E67248" w:rsidP="00042852">
            <w:pPr>
              <w:spacing w:before="60" w:after="60"/>
              <w:jc w:val="center"/>
              <w:rPr>
                <w:sz w:val="20"/>
                <w:szCs w:val="20"/>
              </w:rPr>
            </w:pPr>
            <w:sdt>
              <w:sdtPr>
                <w:rPr>
                  <w:sz w:val="20"/>
                  <w:szCs w:val="20"/>
                </w:rPr>
                <w:id w:val="690424313"/>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09DDA50D" w14:textId="77777777" w:rsidR="00042852" w:rsidRPr="00D56693" w:rsidRDefault="00E67248" w:rsidP="00042852">
            <w:pPr>
              <w:spacing w:before="60" w:after="60"/>
              <w:jc w:val="center"/>
              <w:rPr>
                <w:sz w:val="20"/>
                <w:szCs w:val="20"/>
              </w:rPr>
            </w:pPr>
            <w:sdt>
              <w:sdtPr>
                <w:rPr>
                  <w:sz w:val="20"/>
                  <w:szCs w:val="20"/>
                </w:rPr>
                <w:id w:val="-31587537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1711879E" w14:textId="77777777" w:rsidR="00042852" w:rsidRPr="00D56693" w:rsidRDefault="00E67248" w:rsidP="00042852">
            <w:pPr>
              <w:spacing w:before="60" w:after="60"/>
              <w:jc w:val="center"/>
              <w:rPr>
                <w:rStyle w:val="InspektionText"/>
              </w:rPr>
            </w:pPr>
            <w:sdt>
              <w:sdtPr>
                <w:rPr>
                  <w:rFonts w:ascii="Arial" w:hAnsi="Arial"/>
                  <w:sz w:val="20"/>
                  <w:szCs w:val="20"/>
                </w:rPr>
                <w:id w:val="146523010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168C6C1A" w14:textId="77777777" w:rsidR="00042852" w:rsidRPr="00D56693" w:rsidRDefault="00E67248" w:rsidP="00042852">
            <w:pPr>
              <w:spacing w:before="60" w:after="60"/>
              <w:jc w:val="center"/>
              <w:rPr>
                <w:rStyle w:val="InspektionText"/>
              </w:rPr>
            </w:pPr>
            <w:sdt>
              <w:sdtPr>
                <w:rPr>
                  <w:rFonts w:ascii="Arial" w:hAnsi="Arial"/>
                  <w:sz w:val="20"/>
                  <w:szCs w:val="20"/>
                </w:rPr>
                <w:id w:val="-461655928"/>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241BE1A9" w14:textId="77777777" w:rsidR="00042852" w:rsidRPr="00D56693" w:rsidRDefault="00E67248" w:rsidP="00042852">
            <w:pPr>
              <w:spacing w:before="60" w:after="60"/>
              <w:jc w:val="center"/>
              <w:rPr>
                <w:rStyle w:val="InspektionText"/>
              </w:rPr>
            </w:pPr>
            <w:sdt>
              <w:sdtPr>
                <w:rPr>
                  <w:rFonts w:ascii="Arial" w:hAnsi="Arial"/>
                  <w:sz w:val="20"/>
                  <w:szCs w:val="20"/>
                </w:rPr>
                <w:id w:val="-1533334967"/>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7433F515" w14:textId="77777777" w:rsidTr="003C4420">
        <w:trPr>
          <w:cantSplit/>
        </w:trPr>
        <w:tc>
          <w:tcPr>
            <w:tcW w:w="6446" w:type="dxa"/>
            <w:shd w:val="clear" w:color="auto" w:fill="auto"/>
          </w:tcPr>
          <w:p w14:paraId="6EB74795" w14:textId="4C956B74" w:rsidR="00042852" w:rsidRPr="00D56693" w:rsidRDefault="00042852" w:rsidP="00CC27B4">
            <w:pPr>
              <w:pStyle w:val="Listenabsatz"/>
              <w:numPr>
                <w:ilvl w:val="0"/>
                <w:numId w:val="8"/>
              </w:numPr>
              <w:tabs>
                <w:tab w:val="left" w:pos="2410"/>
                <w:tab w:val="right" w:leader="dot" w:pos="9469"/>
              </w:tabs>
              <w:spacing w:line="240" w:lineRule="atLeast"/>
            </w:pPr>
            <w:r w:rsidRPr="00D56693">
              <w:t xml:space="preserve">Insbesondere </w:t>
            </w:r>
            <w:r w:rsidR="00CC27B4" w:rsidRPr="00D56693">
              <w:t>wird</w:t>
            </w:r>
            <w:r w:rsidRPr="00D56693">
              <w:t xml:space="preserve"> der korrekte Umgang mit </w:t>
            </w:r>
            <w:r w:rsidR="00DC1D87">
              <w:t>Betm</w:t>
            </w:r>
            <w:r w:rsidRPr="00D56693">
              <w:t xml:space="preserve"> stichprobenartig kontrolliert und </w:t>
            </w:r>
            <w:r w:rsidR="00CC27B4" w:rsidRPr="00D56693">
              <w:t>als hinreichend beurteilt</w:t>
            </w:r>
            <w:r w:rsidRPr="00D56693">
              <w:t>:</w:t>
            </w:r>
          </w:p>
        </w:tc>
        <w:tc>
          <w:tcPr>
            <w:tcW w:w="567" w:type="dxa"/>
            <w:shd w:val="clear" w:color="auto" w:fill="auto"/>
          </w:tcPr>
          <w:p w14:paraId="084206AF" w14:textId="77777777" w:rsidR="00042852" w:rsidRPr="00D56693" w:rsidRDefault="00E67248" w:rsidP="00042852">
            <w:pPr>
              <w:spacing w:before="60" w:after="60"/>
              <w:jc w:val="center"/>
              <w:rPr>
                <w:sz w:val="20"/>
                <w:szCs w:val="20"/>
              </w:rPr>
            </w:pPr>
            <w:sdt>
              <w:sdtPr>
                <w:rPr>
                  <w:sz w:val="20"/>
                  <w:szCs w:val="20"/>
                </w:rPr>
                <w:id w:val="2130128543"/>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68071C3F" w14:textId="77777777" w:rsidR="00042852" w:rsidRPr="00D56693" w:rsidRDefault="00E67248" w:rsidP="00042852">
            <w:pPr>
              <w:spacing w:before="60" w:after="60"/>
              <w:jc w:val="center"/>
              <w:rPr>
                <w:sz w:val="20"/>
                <w:szCs w:val="20"/>
              </w:rPr>
            </w:pPr>
            <w:sdt>
              <w:sdtPr>
                <w:rPr>
                  <w:sz w:val="20"/>
                  <w:szCs w:val="20"/>
                </w:rPr>
                <w:id w:val="-479230654"/>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73D39153" w14:textId="77777777" w:rsidR="00042852" w:rsidRPr="00D56693" w:rsidRDefault="00E67248" w:rsidP="00042852">
            <w:pPr>
              <w:spacing w:before="60" w:after="60"/>
              <w:jc w:val="center"/>
              <w:rPr>
                <w:rStyle w:val="InspektionText"/>
              </w:rPr>
            </w:pPr>
            <w:sdt>
              <w:sdtPr>
                <w:rPr>
                  <w:rFonts w:ascii="Arial" w:hAnsi="Arial"/>
                  <w:sz w:val="20"/>
                  <w:szCs w:val="20"/>
                </w:rPr>
                <w:id w:val="-1925485351"/>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167B0156" w14:textId="77777777" w:rsidR="00042852" w:rsidRPr="00D56693" w:rsidRDefault="00E67248" w:rsidP="00042852">
            <w:pPr>
              <w:spacing w:before="60" w:after="60"/>
              <w:jc w:val="center"/>
              <w:rPr>
                <w:rStyle w:val="InspektionText"/>
              </w:rPr>
            </w:pPr>
            <w:sdt>
              <w:sdtPr>
                <w:rPr>
                  <w:rFonts w:ascii="Arial" w:hAnsi="Arial"/>
                  <w:sz w:val="20"/>
                  <w:szCs w:val="20"/>
                </w:rPr>
                <w:id w:val="57185767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7EEEE2D" w14:textId="77777777" w:rsidR="00042852" w:rsidRPr="00D56693" w:rsidRDefault="00E67248" w:rsidP="00042852">
            <w:pPr>
              <w:spacing w:before="60" w:after="60"/>
              <w:jc w:val="center"/>
              <w:rPr>
                <w:rStyle w:val="InspektionText"/>
              </w:rPr>
            </w:pPr>
            <w:sdt>
              <w:sdtPr>
                <w:rPr>
                  <w:rFonts w:ascii="Arial" w:hAnsi="Arial"/>
                  <w:sz w:val="20"/>
                  <w:szCs w:val="20"/>
                </w:rPr>
                <w:id w:val="-32505420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0276137C" w14:textId="77777777" w:rsidTr="003C4420">
        <w:trPr>
          <w:cantSplit/>
        </w:trPr>
        <w:tc>
          <w:tcPr>
            <w:tcW w:w="6446" w:type="dxa"/>
            <w:shd w:val="clear" w:color="auto" w:fill="auto"/>
          </w:tcPr>
          <w:p w14:paraId="084E2470" w14:textId="3A70B8D0" w:rsidR="00042852" w:rsidRPr="00D56693" w:rsidRDefault="00D0138D" w:rsidP="00042852">
            <w:pPr>
              <w:tabs>
                <w:tab w:val="left" w:pos="2410"/>
                <w:tab w:val="right" w:leader="dot" w:pos="9469"/>
              </w:tabs>
              <w:spacing w:line="240" w:lineRule="atLeast"/>
            </w:pPr>
            <w:r w:rsidRPr="00D56693">
              <w:t>E</w:t>
            </w:r>
            <w:r w:rsidR="00042852" w:rsidRPr="00D56693">
              <w:t>xterne Audits finden mindestens alle drei Jahre statt:</w:t>
            </w:r>
          </w:p>
          <w:p w14:paraId="38D88F44" w14:textId="77777777" w:rsidR="00042852" w:rsidRPr="00D56693" w:rsidRDefault="00042852" w:rsidP="00042852">
            <w:pPr>
              <w:pStyle w:val="Listenabsatz"/>
              <w:numPr>
                <w:ilvl w:val="0"/>
                <w:numId w:val="8"/>
              </w:numPr>
              <w:tabs>
                <w:tab w:val="left" w:pos="2410"/>
                <w:tab w:val="right" w:leader="dot" w:pos="9469"/>
              </w:tabs>
              <w:spacing w:line="240" w:lineRule="atLeast"/>
              <w:rPr>
                <w:rFonts w:cs="Arial"/>
                <w:lang w:eastAsia="de-DE"/>
              </w:rPr>
            </w:pPr>
            <w:r w:rsidRPr="00D56693">
              <w:t>Lieferantenaudits/-qualifizierungen</w:t>
            </w:r>
          </w:p>
          <w:p w14:paraId="66FCEE7B" w14:textId="77777777" w:rsidR="00042852" w:rsidRPr="00D56693" w:rsidRDefault="00042852" w:rsidP="00042852">
            <w:pPr>
              <w:pStyle w:val="Listenabsatz"/>
              <w:numPr>
                <w:ilvl w:val="0"/>
                <w:numId w:val="8"/>
              </w:numPr>
              <w:tabs>
                <w:tab w:val="left" w:pos="2410"/>
                <w:tab w:val="right" w:leader="dot" w:pos="9469"/>
              </w:tabs>
              <w:spacing w:line="240" w:lineRule="atLeast"/>
              <w:rPr>
                <w:rFonts w:cs="Arial"/>
                <w:lang w:eastAsia="de-DE"/>
              </w:rPr>
            </w:pPr>
            <w:r w:rsidRPr="00D56693">
              <w:t>LH-Nehmeraudits/-qualifizierungen</w:t>
            </w:r>
          </w:p>
          <w:p w14:paraId="1055C92A" w14:textId="4D3A357E" w:rsidR="00042852" w:rsidRPr="00D56693" w:rsidRDefault="00042852" w:rsidP="00042852">
            <w:pPr>
              <w:pStyle w:val="Listenabsatz"/>
              <w:numPr>
                <w:ilvl w:val="0"/>
                <w:numId w:val="8"/>
              </w:numPr>
              <w:tabs>
                <w:tab w:val="left" w:pos="2410"/>
                <w:tab w:val="right" w:leader="dot" w:pos="9469"/>
              </w:tabs>
              <w:spacing w:line="240" w:lineRule="atLeast"/>
              <w:rPr>
                <w:rFonts w:cs="Arial"/>
                <w:lang w:eastAsia="de-DE"/>
              </w:rPr>
            </w:pPr>
            <w:r w:rsidRPr="00D56693">
              <w:rPr>
                <w:rFonts w:cs="Arial"/>
                <w:lang w:eastAsia="de-DE"/>
              </w:rPr>
              <w:t xml:space="preserve">Audits bei Vertragspartnern für </w:t>
            </w:r>
            <w:r w:rsidR="00F078EE" w:rsidRPr="00D56693">
              <w:rPr>
                <w:rFonts w:cs="Arial"/>
                <w:lang w:eastAsia="de-DE"/>
              </w:rPr>
              <w:t>ausgelagerte Aktivitäten</w:t>
            </w:r>
          </w:p>
          <w:p w14:paraId="461319FD" w14:textId="77777777" w:rsidR="00042852" w:rsidRPr="00D56693" w:rsidRDefault="00042852" w:rsidP="00042852">
            <w:pPr>
              <w:pStyle w:val="Listenabsatz"/>
              <w:numPr>
                <w:ilvl w:val="0"/>
                <w:numId w:val="8"/>
              </w:numPr>
              <w:tabs>
                <w:tab w:val="left" w:pos="2410"/>
                <w:tab w:val="right" w:leader="dot" w:pos="9469"/>
              </w:tabs>
              <w:spacing w:line="240" w:lineRule="atLeast"/>
            </w:pPr>
            <w:r w:rsidRPr="00D56693">
              <w:rPr>
                <w:rFonts w:cs="Arial"/>
                <w:lang w:eastAsia="de-DE"/>
              </w:rPr>
              <w:t>Beteiligung an GSASA Gruppenaudits</w:t>
            </w:r>
          </w:p>
        </w:tc>
        <w:tc>
          <w:tcPr>
            <w:tcW w:w="567" w:type="dxa"/>
            <w:shd w:val="clear" w:color="auto" w:fill="auto"/>
          </w:tcPr>
          <w:p w14:paraId="65D8CE8F" w14:textId="77777777" w:rsidR="00042852" w:rsidRPr="00D56693" w:rsidRDefault="00E67248" w:rsidP="00042852">
            <w:pPr>
              <w:spacing w:before="60" w:after="60"/>
              <w:jc w:val="center"/>
              <w:rPr>
                <w:sz w:val="20"/>
                <w:szCs w:val="20"/>
              </w:rPr>
            </w:pPr>
            <w:sdt>
              <w:sdtPr>
                <w:rPr>
                  <w:sz w:val="20"/>
                  <w:szCs w:val="20"/>
                </w:rPr>
                <w:id w:val="1097760232"/>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49792103" w14:textId="77777777" w:rsidR="00042852" w:rsidRPr="00D56693" w:rsidRDefault="00E67248" w:rsidP="00042852">
            <w:pPr>
              <w:spacing w:before="60" w:after="60"/>
              <w:jc w:val="center"/>
              <w:rPr>
                <w:sz w:val="20"/>
                <w:szCs w:val="20"/>
              </w:rPr>
            </w:pPr>
            <w:sdt>
              <w:sdtPr>
                <w:rPr>
                  <w:sz w:val="20"/>
                  <w:szCs w:val="20"/>
                </w:rPr>
                <w:id w:val="-1856797676"/>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46F43A7E" w14:textId="77777777" w:rsidR="00042852" w:rsidRPr="00D56693" w:rsidRDefault="00E67248" w:rsidP="00042852">
            <w:pPr>
              <w:spacing w:before="60" w:after="60"/>
              <w:jc w:val="center"/>
              <w:rPr>
                <w:rStyle w:val="InspektionText"/>
              </w:rPr>
            </w:pPr>
            <w:sdt>
              <w:sdtPr>
                <w:rPr>
                  <w:rFonts w:ascii="Arial" w:hAnsi="Arial"/>
                  <w:sz w:val="20"/>
                  <w:szCs w:val="20"/>
                </w:rPr>
                <w:id w:val="140071569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2274DBC7" w14:textId="77777777" w:rsidR="00042852" w:rsidRPr="00D56693" w:rsidRDefault="00E67248" w:rsidP="00042852">
            <w:pPr>
              <w:spacing w:before="60" w:after="60"/>
              <w:jc w:val="center"/>
              <w:rPr>
                <w:rStyle w:val="InspektionText"/>
              </w:rPr>
            </w:pPr>
            <w:sdt>
              <w:sdtPr>
                <w:rPr>
                  <w:rFonts w:ascii="Arial" w:hAnsi="Arial"/>
                  <w:sz w:val="20"/>
                  <w:szCs w:val="20"/>
                </w:rPr>
                <w:id w:val="-895900003"/>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78201943" w14:textId="77777777" w:rsidR="00042852" w:rsidRPr="00D56693" w:rsidRDefault="00E67248" w:rsidP="00042852">
            <w:pPr>
              <w:spacing w:before="60" w:after="60"/>
              <w:jc w:val="center"/>
              <w:rPr>
                <w:rStyle w:val="InspektionText"/>
              </w:rPr>
            </w:pPr>
            <w:sdt>
              <w:sdtPr>
                <w:rPr>
                  <w:rFonts w:ascii="Arial" w:hAnsi="Arial"/>
                  <w:sz w:val="20"/>
                  <w:szCs w:val="20"/>
                </w:rPr>
                <w:id w:val="74491703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r w:rsidR="00042852" w:rsidRPr="00D56693" w14:paraId="5A425FAC" w14:textId="77777777" w:rsidTr="003C4420">
        <w:trPr>
          <w:cantSplit/>
        </w:trPr>
        <w:tc>
          <w:tcPr>
            <w:tcW w:w="6446" w:type="dxa"/>
            <w:shd w:val="clear" w:color="auto" w:fill="auto"/>
          </w:tcPr>
          <w:p w14:paraId="06D61E25" w14:textId="77777777" w:rsidR="00042852" w:rsidRPr="00D56693" w:rsidRDefault="00042852" w:rsidP="00042852">
            <w:pPr>
              <w:rPr>
                <w:lang w:eastAsia="de-DE"/>
              </w:rPr>
            </w:pPr>
            <w:r w:rsidRPr="00D56693">
              <w:t xml:space="preserve">Festgestellte Mängel auf </w:t>
            </w:r>
            <w:r w:rsidRPr="00E15063">
              <w:t>Stufe Zentralapotheke, dezentralen Apotheken und Stationsapotheken werden gelistet und deren Behebung monitoriert:</w:t>
            </w:r>
          </w:p>
        </w:tc>
        <w:tc>
          <w:tcPr>
            <w:tcW w:w="567" w:type="dxa"/>
            <w:shd w:val="clear" w:color="auto" w:fill="auto"/>
          </w:tcPr>
          <w:p w14:paraId="5F4F175B" w14:textId="77777777" w:rsidR="00042852" w:rsidRPr="00D56693" w:rsidRDefault="00E67248" w:rsidP="00042852">
            <w:pPr>
              <w:spacing w:before="60" w:after="60"/>
              <w:jc w:val="center"/>
              <w:rPr>
                <w:sz w:val="20"/>
                <w:szCs w:val="20"/>
              </w:rPr>
            </w:pPr>
            <w:sdt>
              <w:sdtPr>
                <w:rPr>
                  <w:sz w:val="20"/>
                  <w:szCs w:val="20"/>
                </w:rPr>
                <w:id w:val="1849742493"/>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9" w:type="dxa"/>
            <w:shd w:val="clear" w:color="auto" w:fill="auto"/>
          </w:tcPr>
          <w:p w14:paraId="783FEB71" w14:textId="77777777" w:rsidR="00042852" w:rsidRPr="00D56693" w:rsidRDefault="00E67248" w:rsidP="00042852">
            <w:pPr>
              <w:spacing w:before="60" w:after="60"/>
              <w:jc w:val="center"/>
              <w:rPr>
                <w:sz w:val="20"/>
                <w:szCs w:val="20"/>
              </w:rPr>
            </w:pPr>
            <w:sdt>
              <w:sdtPr>
                <w:rPr>
                  <w:sz w:val="20"/>
                  <w:szCs w:val="20"/>
                </w:rPr>
                <w:id w:val="-142509570"/>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567" w:type="dxa"/>
            <w:shd w:val="clear" w:color="auto" w:fill="F2F2F2" w:themeFill="background1" w:themeFillShade="F2"/>
          </w:tcPr>
          <w:p w14:paraId="47384676" w14:textId="77777777" w:rsidR="00042852" w:rsidRPr="00D56693" w:rsidRDefault="00E67248" w:rsidP="00042852">
            <w:pPr>
              <w:spacing w:before="60" w:after="60"/>
              <w:jc w:val="center"/>
              <w:rPr>
                <w:rStyle w:val="InspektionText"/>
              </w:rPr>
            </w:pPr>
            <w:sdt>
              <w:sdtPr>
                <w:rPr>
                  <w:rFonts w:ascii="Arial" w:hAnsi="Arial"/>
                  <w:sz w:val="20"/>
                  <w:szCs w:val="20"/>
                </w:rPr>
                <w:id w:val="1306435187"/>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708" w:type="dxa"/>
            <w:shd w:val="clear" w:color="auto" w:fill="F2F2F2" w:themeFill="background1" w:themeFillShade="F2"/>
          </w:tcPr>
          <w:p w14:paraId="54F3F2CF" w14:textId="77777777" w:rsidR="00042852" w:rsidRPr="00D56693" w:rsidRDefault="00E67248" w:rsidP="00042852">
            <w:pPr>
              <w:spacing w:before="60" w:after="60"/>
              <w:jc w:val="center"/>
              <w:rPr>
                <w:rStyle w:val="InspektionText"/>
              </w:rPr>
            </w:pPr>
            <w:sdt>
              <w:sdtPr>
                <w:rPr>
                  <w:rFonts w:ascii="Arial" w:hAnsi="Arial"/>
                  <w:sz w:val="20"/>
                  <w:szCs w:val="20"/>
                </w:rPr>
                <w:id w:val="255408341"/>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c>
          <w:tcPr>
            <w:tcW w:w="642" w:type="dxa"/>
            <w:shd w:val="clear" w:color="auto" w:fill="F2F2F2" w:themeFill="background1" w:themeFillShade="F2"/>
          </w:tcPr>
          <w:p w14:paraId="2DB6D627" w14:textId="77777777" w:rsidR="00042852" w:rsidRPr="00D56693" w:rsidRDefault="00E67248" w:rsidP="00042852">
            <w:pPr>
              <w:spacing w:before="60" w:after="60"/>
              <w:jc w:val="center"/>
              <w:rPr>
                <w:rStyle w:val="InspektionText"/>
              </w:rPr>
            </w:pPr>
            <w:sdt>
              <w:sdtPr>
                <w:rPr>
                  <w:rFonts w:ascii="Arial" w:hAnsi="Arial"/>
                  <w:sz w:val="20"/>
                  <w:szCs w:val="20"/>
                </w:rPr>
                <w:id w:val="-1871986339"/>
                <w14:checkbox>
                  <w14:checked w14:val="0"/>
                  <w14:checkedState w14:val="2612" w14:font="MS Gothic"/>
                  <w14:uncheckedState w14:val="2610" w14:font="MS Gothic"/>
                </w14:checkbox>
              </w:sdtPr>
              <w:sdtEndPr/>
              <w:sdtContent>
                <w:r w:rsidR="00042852" w:rsidRPr="00D56693">
                  <w:rPr>
                    <w:rFonts w:ascii="MS Gothic" w:eastAsia="MS Gothic" w:hAnsi="MS Gothic"/>
                    <w:sz w:val="20"/>
                    <w:szCs w:val="20"/>
                  </w:rPr>
                  <w:t>☐</w:t>
                </w:r>
              </w:sdtContent>
            </w:sdt>
          </w:p>
        </w:tc>
      </w:tr>
    </w:tbl>
    <w:p w14:paraId="57F278D8" w14:textId="6A7FE108" w:rsidR="00D5771D" w:rsidRPr="00D56693" w:rsidRDefault="00E45FFE" w:rsidP="00E45FFE">
      <w:pPr>
        <w:pStyle w:val="berschrift2"/>
        <w:keepLines w:val="0"/>
        <w:spacing w:before="240" w:after="0" w:line="240" w:lineRule="auto"/>
        <w:ind w:left="578" w:hanging="578"/>
        <w:jc w:val="both"/>
      </w:pPr>
      <w:r w:rsidRPr="00D56693">
        <w:t>Wie wird die Situation bezüglich Arzneimittelmissbrauch beurteilt?</w:t>
      </w:r>
    </w:p>
    <w:p w14:paraId="7437CC47" w14:textId="4420EB30" w:rsidR="00E45FFE" w:rsidRPr="00D56693" w:rsidRDefault="00E45FFE" w:rsidP="00E45FFE">
      <w:pPr>
        <w:pStyle w:val="berschrift2"/>
        <w:numPr>
          <w:ilvl w:val="0"/>
          <w:numId w:val="0"/>
        </w:numPr>
        <w:spacing w:before="0"/>
        <w:ind w:left="578"/>
      </w:pPr>
      <w:r w:rsidRPr="00D56693">
        <w:t>Welche Trends können festgestellt werden? (Art. 68 GesV)</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E45FFE" w:rsidRPr="00D56693" w14:paraId="336BE4FF" w14:textId="77777777" w:rsidTr="006F364D">
        <w:trPr>
          <w:trHeight w:val="63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FE429" w14:textId="77777777" w:rsidR="00E45FFE" w:rsidRDefault="00E45FFE" w:rsidP="00EA5A81">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302DD8DA" w14:textId="77777777" w:rsidR="000F2F3C" w:rsidRDefault="000F2F3C" w:rsidP="00EA5A81"/>
          <w:p w14:paraId="0758881C" w14:textId="77777777" w:rsidR="000F2F3C" w:rsidRDefault="000F2F3C" w:rsidP="00EA5A81"/>
          <w:p w14:paraId="17EB280B" w14:textId="78AC5C29" w:rsidR="000F2F3C" w:rsidRPr="00D56693" w:rsidRDefault="000F2F3C" w:rsidP="00EA5A81"/>
        </w:tc>
      </w:tr>
    </w:tbl>
    <w:p w14:paraId="4D3CCA8D" w14:textId="0A1E90E7" w:rsidR="00E45FFE" w:rsidRPr="00D56693" w:rsidRDefault="00E45FFE" w:rsidP="00E45FFE">
      <w:pPr>
        <w:pStyle w:val="berschrift2"/>
        <w:keepLines w:val="0"/>
        <w:spacing w:before="240" w:after="120" w:line="240" w:lineRule="auto"/>
        <w:ind w:left="578" w:hanging="578"/>
        <w:jc w:val="both"/>
      </w:pPr>
      <w:r w:rsidRPr="00D56693">
        <w:t>Besteht ein Fehlermanagement zum Umgan</w:t>
      </w:r>
      <w:r w:rsidR="00C94EFC" w:rsidRPr="00D56693">
        <w:t xml:space="preserve">g mit Fehlern </w:t>
      </w:r>
      <w:r>
        <w:t>(</w:t>
      </w:r>
      <w:r w:rsidR="00830C7B" w:rsidRPr="00D56693">
        <w:t>«</w:t>
      </w:r>
      <w:r w:rsidR="00C94EFC" w:rsidRPr="00D56693">
        <w:t>Fehlerkultur</w:t>
      </w:r>
      <w:r w:rsidR="00830C7B" w:rsidRPr="00D56693">
        <w:t>»</w:t>
      </w:r>
      <w:r w:rsidR="00C94EFC" w:rsidRPr="00D56693">
        <w:t>)?</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E45FFE" w:rsidRPr="00D56693" w14:paraId="3D2CE47E" w14:textId="77777777" w:rsidTr="006F364D">
        <w:trPr>
          <w:trHeight w:val="650"/>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D24FA" w14:textId="77777777" w:rsidR="00E45FFE" w:rsidRDefault="00E45FFE" w:rsidP="0011001A">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29E6D856" w14:textId="77777777" w:rsidR="000F2F3C" w:rsidRDefault="000F2F3C" w:rsidP="0011001A"/>
          <w:p w14:paraId="3DBA7FDF" w14:textId="77777777" w:rsidR="000F2F3C" w:rsidRDefault="000F2F3C" w:rsidP="0011001A"/>
          <w:p w14:paraId="30335ABD" w14:textId="33F79FCE" w:rsidR="000F2F3C" w:rsidRPr="00D56693" w:rsidRDefault="000F2F3C" w:rsidP="0011001A"/>
        </w:tc>
      </w:tr>
    </w:tbl>
    <w:p w14:paraId="0EDB78C3" w14:textId="77777777" w:rsidR="00B479FF" w:rsidRDefault="00B479FF" w:rsidP="00B479FF">
      <w:pPr>
        <w:pStyle w:val="berschrift1"/>
        <w:keepLines w:val="0"/>
        <w:numPr>
          <w:ilvl w:val="0"/>
          <w:numId w:val="0"/>
        </w:numPr>
        <w:spacing w:before="240" w:after="120" w:line="240" w:lineRule="auto"/>
        <w:ind w:left="432" w:hanging="432"/>
        <w:jc w:val="both"/>
        <w:rPr>
          <w:shd w:val="clear" w:color="auto" w:fill="FFFFFF" w:themeFill="background1"/>
        </w:rPr>
      </w:pPr>
    </w:p>
    <w:p w14:paraId="6FA0626D" w14:textId="77777777" w:rsidR="00B479FF" w:rsidRDefault="00B479FF">
      <w:pPr>
        <w:spacing w:after="200" w:line="24" w:lineRule="auto"/>
        <w:rPr>
          <w:rFonts w:asciiTheme="majorHAnsi" w:eastAsiaTheme="majorEastAsia" w:hAnsiTheme="majorHAnsi" w:cstheme="majorBidi"/>
          <w:b/>
          <w:bCs w:val="0"/>
          <w:szCs w:val="21"/>
          <w:shd w:val="clear" w:color="auto" w:fill="FFFFFF" w:themeFill="background1"/>
        </w:rPr>
      </w:pPr>
      <w:r>
        <w:rPr>
          <w:shd w:val="clear" w:color="auto" w:fill="FFFFFF" w:themeFill="background1"/>
        </w:rPr>
        <w:br w:type="page"/>
      </w:r>
    </w:p>
    <w:p w14:paraId="4BCAD5F8" w14:textId="14B49AB9" w:rsidR="00D5771D" w:rsidRPr="00D56693" w:rsidRDefault="00E45FFE" w:rsidP="00E45FFE">
      <w:pPr>
        <w:pStyle w:val="berschrift1"/>
        <w:keepLines w:val="0"/>
        <w:spacing w:before="240" w:after="120" w:line="240" w:lineRule="auto"/>
        <w:jc w:val="both"/>
      </w:pPr>
      <w:r w:rsidRPr="00D56693">
        <w:rPr>
          <w:shd w:val="clear" w:color="auto" w:fill="FFFFFF" w:themeFill="background1"/>
        </w:rPr>
        <w:lastRenderedPageBreak/>
        <w:t>Gezogene Muster</w:t>
      </w:r>
      <w:r w:rsidR="000E544A" w:rsidRPr="00D56693">
        <w:rPr>
          <w:rStyle w:val="Funotenzeichen"/>
          <w:shd w:val="clear" w:color="auto" w:fill="FFFFFF" w:themeFill="background1"/>
        </w:rPr>
        <w:footnoteReference w:id="8"/>
      </w:r>
    </w:p>
    <w:p w14:paraId="75D4D6A0" w14:textId="0C12E43E" w:rsidR="00E45FFE" w:rsidRPr="00D56693" w:rsidRDefault="00E45FFE" w:rsidP="00E45FFE">
      <w:pPr>
        <w:tabs>
          <w:tab w:val="right" w:leader="dot" w:pos="9469"/>
        </w:tabs>
        <w:spacing w:before="120" w:after="120"/>
        <w:rPr>
          <w:i/>
        </w:rPr>
      </w:pPr>
      <w:r w:rsidRPr="00D56693">
        <w:rPr>
          <w:i/>
        </w:rPr>
        <w:t>[Bitte Analysenaufträge ausfüllen]</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45FFE" w:rsidRPr="00D56693" w14:paraId="3C8A23C8"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7B15B15" w14:textId="55EB4FE5" w:rsidR="00D5771D" w:rsidRPr="00D56693" w:rsidRDefault="00E45FFE" w:rsidP="00E45FFE">
            <w:r w:rsidRPr="00D56693">
              <w:t>1.</w:t>
            </w:r>
            <w:r w:rsidR="00F36840">
              <w:fldChar w:fldCharType="begin">
                <w:ffData>
                  <w:name w:val="Text233"/>
                  <w:enabled/>
                  <w:calcOnExit w:val="0"/>
                  <w:textInput/>
                </w:ffData>
              </w:fldChar>
            </w:r>
            <w:bookmarkStart w:id="6" w:name="Text233"/>
            <w:r w:rsidR="00F36840">
              <w:instrText xml:space="preserve"> FORMTEXT </w:instrText>
            </w:r>
            <w:r w:rsidR="00F36840">
              <w:fldChar w:fldCharType="separate"/>
            </w:r>
            <w:r w:rsidR="00F36840">
              <w:rPr>
                <w:noProof/>
              </w:rPr>
              <w:t> </w:t>
            </w:r>
            <w:r w:rsidR="00F36840">
              <w:rPr>
                <w:noProof/>
              </w:rPr>
              <w:t> </w:t>
            </w:r>
            <w:r w:rsidR="00F36840">
              <w:rPr>
                <w:noProof/>
              </w:rPr>
              <w:t> </w:t>
            </w:r>
            <w:r w:rsidR="00F36840">
              <w:rPr>
                <w:noProof/>
              </w:rPr>
              <w:t> </w:t>
            </w:r>
            <w:r w:rsidR="00F36840">
              <w:rPr>
                <w:noProof/>
              </w:rPr>
              <w:t> </w:t>
            </w:r>
            <w:r w:rsidR="00F36840">
              <w:fldChar w:fldCharType="end"/>
            </w:r>
            <w:bookmarkEnd w:id="6"/>
          </w:p>
          <w:p w14:paraId="3A5CA911" w14:textId="77777777" w:rsidR="00E45FFE" w:rsidRDefault="00E45FFE" w:rsidP="00E45FFE"/>
          <w:p w14:paraId="41C1A2AA" w14:textId="46620B6A" w:rsidR="000F2F3C" w:rsidRPr="00D56693" w:rsidRDefault="000F2F3C" w:rsidP="00E45FFE"/>
        </w:tc>
      </w:tr>
      <w:tr w:rsidR="00E45FFE" w:rsidRPr="00D56693" w14:paraId="71A2E64B"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B45741" w14:textId="625758C3" w:rsidR="00D5771D" w:rsidRPr="00D56693" w:rsidRDefault="00E45FFE" w:rsidP="00E45FFE">
            <w:r w:rsidRPr="00D56693">
              <w:t>2.</w:t>
            </w:r>
            <w:r w:rsidR="00F36840">
              <w:fldChar w:fldCharType="begin">
                <w:ffData>
                  <w:name w:val="Text234"/>
                  <w:enabled/>
                  <w:calcOnExit w:val="0"/>
                  <w:textInput/>
                </w:ffData>
              </w:fldChar>
            </w:r>
            <w:bookmarkStart w:id="7" w:name="Text234"/>
            <w:r w:rsidR="00F36840">
              <w:instrText xml:space="preserve"> FORMTEXT </w:instrText>
            </w:r>
            <w:r w:rsidR="00F36840">
              <w:fldChar w:fldCharType="separate"/>
            </w:r>
            <w:r w:rsidR="00F36840">
              <w:rPr>
                <w:noProof/>
              </w:rPr>
              <w:t> </w:t>
            </w:r>
            <w:r w:rsidR="00F36840">
              <w:rPr>
                <w:noProof/>
              </w:rPr>
              <w:t> </w:t>
            </w:r>
            <w:r w:rsidR="00F36840">
              <w:rPr>
                <w:noProof/>
              </w:rPr>
              <w:t> </w:t>
            </w:r>
            <w:r w:rsidR="00F36840">
              <w:rPr>
                <w:noProof/>
              </w:rPr>
              <w:t> </w:t>
            </w:r>
            <w:r w:rsidR="00F36840">
              <w:rPr>
                <w:noProof/>
              </w:rPr>
              <w:t> </w:t>
            </w:r>
            <w:r w:rsidR="00F36840">
              <w:fldChar w:fldCharType="end"/>
            </w:r>
            <w:bookmarkEnd w:id="7"/>
          </w:p>
          <w:p w14:paraId="533DC108" w14:textId="77777777" w:rsidR="00E45FFE" w:rsidRDefault="00E45FFE" w:rsidP="00E45FFE"/>
          <w:p w14:paraId="77D2EB89" w14:textId="5C7D6FFA" w:rsidR="000F2F3C" w:rsidRPr="00D56693" w:rsidRDefault="000F2F3C" w:rsidP="00E45FFE"/>
        </w:tc>
      </w:tr>
      <w:tr w:rsidR="00E45FFE" w:rsidRPr="00D56693" w14:paraId="1CEA284B"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28D526E" w14:textId="517ABA19" w:rsidR="00D5771D" w:rsidRPr="00D56693" w:rsidRDefault="00E45FFE" w:rsidP="00E45FFE">
            <w:r w:rsidRPr="00D56693">
              <w:t>3.</w:t>
            </w:r>
            <w:r w:rsidR="00F36840">
              <w:fldChar w:fldCharType="begin">
                <w:ffData>
                  <w:name w:val="Text235"/>
                  <w:enabled/>
                  <w:calcOnExit w:val="0"/>
                  <w:textInput/>
                </w:ffData>
              </w:fldChar>
            </w:r>
            <w:bookmarkStart w:id="8" w:name="Text235"/>
            <w:r w:rsidR="00F36840">
              <w:instrText xml:space="preserve"> FORMTEXT </w:instrText>
            </w:r>
            <w:r w:rsidR="00F36840">
              <w:fldChar w:fldCharType="separate"/>
            </w:r>
            <w:r w:rsidR="00F36840">
              <w:rPr>
                <w:noProof/>
              </w:rPr>
              <w:t> </w:t>
            </w:r>
            <w:r w:rsidR="00F36840">
              <w:rPr>
                <w:noProof/>
              </w:rPr>
              <w:t> </w:t>
            </w:r>
            <w:r w:rsidR="00F36840">
              <w:rPr>
                <w:noProof/>
              </w:rPr>
              <w:t> </w:t>
            </w:r>
            <w:r w:rsidR="00F36840">
              <w:rPr>
                <w:noProof/>
              </w:rPr>
              <w:t> </w:t>
            </w:r>
            <w:r w:rsidR="00F36840">
              <w:rPr>
                <w:noProof/>
              </w:rPr>
              <w:t> </w:t>
            </w:r>
            <w:r w:rsidR="00F36840">
              <w:fldChar w:fldCharType="end"/>
            </w:r>
            <w:bookmarkEnd w:id="8"/>
          </w:p>
          <w:p w14:paraId="4FCABD97" w14:textId="77777777" w:rsidR="00E45FFE" w:rsidRDefault="00E45FFE" w:rsidP="00E45FFE"/>
          <w:p w14:paraId="2394C22E" w14:textId="790F01F3" w:rsidR="000F2F3C" w:rsidRPr="00D56693" w:rsidRDefault="000F2F3C" w:rsidP="00E45FFE"/>
        </w:tc>
      </w:tr>
    </w:tbl>
    <w:p w14:paraId="6DFE4A4E" w14:textId="77777777" w:rsidR="003B6B2E" w:rsidRPr="00D56693" w:rsidRDefault="003B6B2E" w:rsidP="006F364D">
      <w:pPr>
        <w:spacing w:after="200" w:line="24" w:lineRule="auto"/>
        <w:rPr>
          <w:rStyle w:val="Fett"/>
          <w:sz w:val="24"/>
          <w:szCs w:val="24"/>
        </w:rPr>
      </w:pPr>
    </w:p>
    <w:p w14:paraId="5919008A" w14:textId="77777777" w:rsidR="00F36840" w:rsidRDefault="00F36840">
      <w:pPr>
        <w:spacing w:after="200" w:line="24" w:lineRule="auto"/>
        <w:rPr>
          <w:rStyle w:val="Fett"/>
          <w:sz w:val="24"/>
          <w:szCs w:val="24"/>
        </w:rPr>
      </w:pPr>
      <w:r>
        <w:rPr>
          <w:rStyle w:val="Fett"/>
          <w:sz w:val="24"/>
          <w:szCs w:val="24"/>
        </w:rPr>
        <w:br w:type="page"/>
      </w:r>
    </w:p>
    <w:p w14:paraId="4F75825A" w14:textId="2DF6F93A" w:rsidR="00E45FFE" w:rsidRPr="00D56693" w:rsidRDefault="00E45FFE" w:rsidP="00E45FFE">
      <w:pPr>
        <w:rPr>
          <w:rStyle w:val="Fett"/>
          <w:sz w:val="24"/>
          <w:szCs w:val="24"/>
        </w:rPr>
      </w:pPr>
      <w:r w:rsidRPr="00D56693">
        <w:rPr>
          <w:rStyle w:val="Fett"/>
          <w:sz w:val="24"/>
          <w:szCs w:val="24"/>
        </w:rPr>
        <w:lastRenderedPageBreak/>
        <w:t xml:space="preserve">Bemerkungen der </w:t>
      </w:r>
      <w:r w:rsidR="00614EB9" w:rsidRPr="00D56693">
        <w:rPr>
          <w:rStyle w:val="Fett"/>
          <w:sz w:val="24"/>
          <w:szCs w:val="24"/>
        </w:rPr>
        <w:t xml:space="preserve">leitenden </w:t>
      </w:r>
      <w:r w:rsidRPr="00D56693">
        <w:rPr>
          <w:rStyle w:val="Fett"/>
          <w:sz w:val="24"/>
          <w:szCs w:val="24"/>
        </w:rPr>
        <w:t>Apothekerin/</w:t>
      </w:r>
      <w:r w:rsidR="00B479FF">
        <w:rPr>
          <w:rStyle w:val="Fett"/>
          <w:sz w:val="24"/>
          <w:szCs w:val="24"/>
        </w:rPr>
        <w:t xml:space="preserve">des leitenden </w:t>
      </w:r>
      <w:r w:rsidRPr="00D56693">
        <w:rPr>
          <w:rStyle w:val="Fett"/>
          <w:sz w:val="24"/>
          <w:szCs w:val="24"/>
        </w:rPr>
        <w:t>Apothekers</w:t>
      </w:r>
      <w:r w:rsidR="00614EB9" w:rsidRPr="00D56693">
        <w:rPr>
          <w:rStyle w:val="Fett"/>
          <w:sz w:val="24"/>
          <w:szCs w:val="24"/>
        </w:rPr>
        <w:t xml:space="preserve"> bzw</w:t>
      </w:r>
      <w:r w:rsidR="00830C7B" w:rsidRPr="00D56693">
        <w:rPr>
          <w:rStyle w:val="Fett"/>
          <w:sz w:val="24"/>
          <w:szCs w:val="24"/>
        </w:rPr>
        <w:t>.</w:t>
      </w:r>
      <w:r w:rsidR="00614EB9" w:rsidRPr="00D56693">
        <w:rPr>
          <w:rStyle w:val="Fett"/>
          <w:sz w:val="24"/>
          <w:szCs w:val="24"/>
        </w:rPr>
        <w:t xml:space="preserve"> der fvP</w:t>
      </w:r>
    </w:p>
    <w:tbl>
      <w:tblPr>
        <w:tblW w:w="9776" w:type="dxa"/>
        <w:tblBorders>
          <w:top w:val="single" w:sz="4" w:space="0" w:color="BFBFBF" w:themeColor="background1" w:themeShade="BF"/>
          <w:left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235"/>
        <w:gridCol w:w="7541"/>
      </w:tblGrid>
      <w:tr w:rsidR="00E45FFE" w:rsidRPr="00D56693" w14:paraId="2395A664" w14:textId="77777777" w:rsidTr="00042852">
        <w:trPr>
          <w:trHeight w:val="576"/>
        </w:trPr>
        <w:tc>
          <w:tcPr>
            <w:tcW w:w="9776" w:type="dxa"/>
            <w:gridSpan w:val="2"/>
            <w:tcBorders>
              <w:bottom w:val="single" w:sz="4" w:space="0" w:color="BFBFBF" w:themeColor="background1" w:themeShade="BF"/>
            </w:tcBorders>
          </w:tcPr>
          <w:p w14:paraId="6A16A5D0" w14:textId="77777777" w:rsidR="00E45FFE" w:rsidRPr="00D56693" w:rsidRDefault="00E45FFE" w:rsidP="00E45FFE">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7F148AE7" w14:textId="77777777" w:rsidR="00E45FFE" w:rsidRDefault="00E45FFE" w:rsidP="00E45FFE"/>
          <w:p w14:paraId="5A6195FB" w14:textId="6C8C7C23" w:rsidR="000F2F3C" w:rsidRDefault="000F2F3C" w:rsidP="00E45FFE"/>
          <w:p w14:paraId="64834273" w14:textId="77777777" w:rsidR="000F2F3C" w:rsidRDefault="000F2F3C" w:rsidP="00E45FFE"/>
          <w:p w14:paraId="01E404B8" w14:textId="30A8E4E3" w:rsidR="000F2F3C" w:rsidRPr="00D56693" w:rsidRDefault="000F2F3C" w:rsidP="00E45FFE"/>
        </w:tc>
      </w:tr>
      <w:tr w:rsidR="00E45FFE" w:rsidRPr="00D56693" w14:paraId="01671191" w14:textId="77777777" w:rsidTr="00042852">
        <w:trPr>
          <w:trHeight w:val="905"/>
        </w:trPr>
        <w:tc>
          <w:tcPr>
            <w:tcW w:w="2235" w:type="dxa"/>
            <w:tcBorders>
              <w:top w:val="single" w:sz="4" w:space="0" w:color="BFBFBF" w:themeColor="background1" w:themeShade="BF"/>
              <w:bottom w:val="single" w:sz="4" w:space="0" w:color="BFBFBF" w:themeColor="background1" w:themeShade="BF"/>
            </w:tcBorders>
          </w:tcPr>
          <w:p w14:paraId="3F1D0FDD" w14:textId="77777777" w:rsidR="00E45FFE" w:rsidRPr="00D56693" w:rsidRDefault="00E45FFE" w:rsidP="00E45FFE">
            <w:r w:rsidRPr="00D56693">
              <w:t xml:space="preserve">Datum: </w:t>
            </w:r>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c>
          <w:tcPr>
            <w:tcW w:w="7541" w:type="dxa"/>
            <w:tcBorders>
              <w:top w:val="single" w:sz="4" w:space="0" w:color="BFBFBF" w:themeColor="background1" w:themeShade="BF"/>
              <w:bottom w:val="single" w:sz="4" w:space="0" w:color="BFBFBF" w:themeColor="background1" w:themeShade="BF"/>
            </w:tcBorders>
          </w:tcPr>
          <w:p w14:paraId="44A3E2F2" w14:textId="77777777" w:rsidR="00E45FFE" w:rsidRDefault="00E45FFE" w:rsidP="00E45FFE">
            <w:r w:rsidRPr="00D56693">
              <w:t xml:space="preserve">Unterschrift: </w:t>
            </w:r>
            <w:r w:rsidRPr="00D56693">
              <w:fldChar w:fldCharType="begin">
                <w:ffData>
                  <w:name w:val="Text203"/>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p w14:paraId="2288B962" w14:textId="77777777" w:rsidR="000F2F3C" w:rsidRDefault="000F2F3C" w:rsidP="00E45FFE"/>
          <w:p w14:paraId="0ACF7057" w14:textId="77777777" w:rsidR="000F2F3C" w:rsidRDefault="000F2F3C" w:rsidP="00E45FFE"/>
          <w:p w14:paraId="58F67158" w14:textId="37EC99A7" w:rsidR="000F2F3C" w:rsidRPr="00D56693" w:rsidRDefault="000F2F3C" w:rsidP="00E45FFE"/>
        </w:tc>
      </w:tr>
    </w:tbl>
    <w:p w14:paraId="35665C20" w14:textId="5F0DEC30" w:rsidR="000F2F3C" w:rsidRDefault="000F2F3C" w:rsidP="00E45FFE">
      <w:pPr>
        <w:spacing w:before="120" w:after="120"/>
        <w:rPr>
          <w:rStyle w:val="Fett"/>
          <w:sz w:val="24"/>
          <w:szCs w:val="24"/>
        </w:rPr>
      </w:pPr>
    </w:p>
    <w:p w14:paraId="342ADBF5" w14:textId="77777777" w:rsidR="000F2F3C" w:rsidRDefault="000F2F3C" w:rsidP="00E45FFE">
      <w:pPr>
        <w:spacing w:before="120" w:after="120"/>
        <w:rPr>
          <w:rStyle w:val="Fett"/>
          <w:sz w:val="24"/>
          <w:szCs w:val="24"/>
        </w:rPr>
      </w:pPr>
    </w:p>
    <w:p w14:paraId="73CC540E" w14:textId="44F63BF1" w:rsidR="00E45FFE" w:rsidRPr="00D56693" w:rsidRDefault="005409A4" w:rsidP="00E45FFE">
      <w:pPr>
        <w:spacing w:before="120" w:after="120"/>
        <w:rPr>
          <w:rStyle w:val="Fett"/>
          <w:sz w:val="24"/>
          <w:szCs w:val="24"/>
        </w:rPr>
      </w:pPr>
      <w:r w:rsidRPr="00D56693">
        <w:rPr>
          <w:rStyle w:val="Fett"/>
          <w:sz w:val="24"/>
          <w:szCs w:val="24"/>
        </w:rPr>
        <w:t xml:space="preserve">Befristung und </w:t>
      </w:r>
      <w:r w:rsidR="00E45FFE" w:rsidRPr="00D56693">
        <w:rPr>
          <w:rStyle w:val="Fett"/>
          <w:sz w:val="24"/>
          <w:szCs w:val="24"/>
        </w:rPr>
        <w:t>Bemerkungen der Inspektorinnen/der Inspektoren</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235"/>
        <w:gridCol w:w="5244"/>
        <w:gridCol w:w="851"/>
        <w:gridCol w:w="1446"/>
      </w:tblGrid>
      <w:tr w:rsidR="00E45FFE" w:rsidRPr="00D56693" w14:paraId="0A5FF456" w14:textId="77777777" w:rsidTr="00042852">
        <w:tc>
          <w:tcPr>
            <w:tcW w:w="9776" w:type="dxa"/>
            <w:gridSpan w:val="4"/>
            <w:shd w:val="clear" w:color="auto" w:fill="D9D9D9" w:themeFill="background1" w:themeFillShade="D9"/>
          </w:tcPr>
          <w:p w14:paraId="470469C9" w14:textId="349945BB" w:rsidR="00D5771D" w:rsidRPr="00D56693" w:rsidRDefault="00E45FFE" w:rsidP="00E45FFE">
            <w:pPr>
              <w:rPr>
                <w:b/>
              </w:rPr>
            </w:pPr>
            <w:r w:rsidRPr="00D56693">
              <w:rPr>
                <w:b/>
              </w:rPr>
              <w:t>Generelle Bemerkungen der Inspektorinnen/der Inspektoren:</w:t>
            </w:r>
          </w:p>
          <w:p w14:paraId="1AC81F28" w14:textId="32A03455" w:rsidR="00E45FFE" w:rsidRPr="00D56693" w:rsidRDefault="00E45FFE" w:rsidP="00E45FFE">
            <w:pPr>
              <w:rPr>
                <w:b/>
              </w:rPr>
            </w:pPr>
          </w:p>
        </w:tc>
      </w:tr>
      <w:tr w:rsidR="00E45FFE" w:rsidRPr="00D56693" w14:paraId="0BA64109" w14:textId="77777777" w:rsidTr="00042852">
        <w:tc>
          <w:tcPr>
            <w:tcW w:w="9776" w:type="dxa"/>
            <w:gridSpan w:val="4"/>
            <w:shd w:val="clear" w:color="auto" w:fill="D9D9D9" w:themeFill="background1" w:themeFillShade="D9"/>
          </w:tcPr>
          <w:p w14:paraId="1E2D4C11" w14:textId="4D71FB5D" w:rsidR="00E45FFE" w:rsidRPr="00D56693" w:rsidRDefault="00F36840" w:rsidP="00E45FFE">
            <w:r>
              <w:fldChar w:fldCharType="begin">
                <w:ffData>
                  <w:name w:val="Text236"/>
                  <w:enabled/>
                  <w:calcOnExit w:val="0"/>
                  <w:textInput/>
                </w:ffData>
              </w:fldChar>
            </w:r>
            <w:bookmarkStart w:id="9"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ACBE894" w14:textId="77777777" w:rsidR="00E45FFE" w:rsidRPr="00D56693" w:rsidRDefault="00E45FFE" w:rsidP="00E45FFE"/>
        </w:tc>
      </w:tr>
      <w:tr w:rsidR="00E45FFE" w:rsidRPr="00D56693" w14:paraId="0E753013"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single" w:sz="4" w:space="0" w:color="BFBFBF" w:themeColor="background1" w:themeShade="BF"/>
              <w:left w:val="single" w:sz="4" w:space="0" w:color="BFBFBF" w:themeColor="background1" w:themeShade="BF"/>
              <w:bottom w:val="nil"/>
            </w:tcBorders>
            <w:shd w:val="clear" w:color="auto" w:fill="D9D9D9" w:themeFill="background1" w:themeFillShade="D9"/>
          </w:tcPr>
          <w:p w14:paraId="0419A82D" w14:textId="77777777" w:rsidR="00E45FFE" w:rsidRPr="00D56693" w:rsidRDefault="00E45FFE" w:rsidP="00E45FFE">
            <w:r w:rsidRPr="00D56693">
              <w:rPr>
                <w:sz w:val="24"/>
                <w:szCs w:val="24"/>
              </w:rPr>
              <w:t>Erteilung der Bewilligung:</w:t>
            </w:r>
          </w:p>
        </w:tc>
        <w:tc>
          <w:tcPr>
            <w:tcW w:w="851" w:type="dxa"/>
            <w:tcBorders>
              <w:top w:val="single" w:sz="4" w:space="0" w:color="BFBFBF" w:themeColor="background1" w:themeShade="BF"/>
              <w:bottom w:val="nil"/>
            </w:tcBorders>
            <w:shd w:val="clear" w:color="auto" w:fill="D9D9D9" w:themeFill="background1" w:themeFillShade="D9"/>
          </w:tcPr>
          <w:p w14:paraId="675578C6" w14:textId="77777777" w:rsidR="00E45FFE" w:rsidRPr="00D56693" w:rsidRDefault="00E45FFE" w:rsidP="00E45FFE">
            <w:r w:rsidRPr="00D56693">
              <w:fldChar w:fldCharType="begin">
                <w:ffData>
                  <w:name w:val="Kontrollkästchen29"/>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46" w:type="dxa"/>
            <w:tcBorders>
              <w:top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5072722" w14:textId="77777777" w:rsidR="00E45FFE" w:rsidRPr="00D56693" w:rsidRDefault="00E45FFE" w:rsidP="00E45FFE">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E45FFE" w:rsidRPr="00D56693" w14:paraId="69A3DBB0"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40C211E2" w14:textId="77777777" w:rsidR="00E45FFE" w:rsidRPr="00D56693" w:rsidRDefault="00E45FFE" w:rsidP="00E45FFE">
            <w:r w:rsidRPr="00D56693">
              <w:rPr>
                <w:sz w:val="24"/>
              </w:rPr>
              <w:t>Aufrechterhalten der Bewilligung:</w:t>
            </w:r>
          </w:p>
        </w:tc>
        <w:tc>
          <w:tcPr>
            <w:tcW w:w="851" w:type="dxa"/>
            <w:tcBorders>
              <w:top w:val="nil"/>
              <w:bottom w:val="nil"/>
            </w:tcBorders>
            <w:shd w:val="clear" w:color="auto" w:fill="D9D9D9" w:themeFill="background1" w:themeFillShade="D9"/>
          </w:tcPr>
          <w:p w14:paraId="7034E1CA" w14:textId="77777777" w:rsidR="00E45FFE" w:rsidRPr="00D56693" w:rsidRDefault="00E45FFE" w:rsidP="00E45FFE">
            <w:r w:rsidRPr="00D56693">
              <w:fldChar w:fldCharType="begin">
                <w:ffData>
                  <w:name w:val="Kontrollkästchen29"/>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46" w:type="dxa"/>
            <w:tcBorders>
              <w:top w:val="nil"/>
              <w:bottom w:val="nil"/>
              <w:right w:val="single" w:sz="4" w:space="0" w:color="BFBFBF" w:themeColor="background1" w:themeShade="BF"/>
            </w:tcBorders>
            <w:shd w:val="clear" w:color="auto" w:fill="D9D9D9" w:themeFill="background1" w:themeFillShade="D9"/>
          </w:tcPr>
          <w:p w14:paraId="37C708A8" w14:textId="77777777" w:rsidR="00E45FFE" w:rsidRPr="00D56693" w:rsidRDefault="00E45FFE" w:rsidP="00E45FFE">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E45FFE" w:rsidRPr="00D56693" w14:paraId="66CEAD4B"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4E2FD3CA" w14:textId="77777777" w:rsidR="00E45FFE" w:rsidRPr="00D56693" w:rsidRDefault="00E45FFE" w:rsidP="006E01FB">
            <w:r w:rsidRPr="00D56693">
              <w:rPr>
                <w:sz w:val="24"/>
                <w:szCs w:val="24"/>
              </w:rPr>
              <w:t>Erteilung der Bewilligung, wenn Mängel behoben</w:t>
            </w:r>
            <w:r w:rsidR="006E01FB" w:rsidRPr="00D56693">
              <w:rPr>
                <w:sz w:val="24"/>
                <w:szCs w:val="24"/>
              </w:rPr>
              <w:t xml:space="preserve"> (Frist beachten)</w:t>
            </w:r>
            <w:r w:rsidRPr="00D56693">
              <w:rPr>
                <w:sz w:val="24"/>
                <w:szCs w:val="24"/>
              </w:rPr>
              <w:t>:</w:t>
            </w:r>
          </w:p>
        </w:tc>
        <w:tc>
          <w:tcPr>
            <w:tcW w:w="851" w:type="dxa"/>
            <w:tcBorders>
              <w:top w:val="nil"/>
              <w:bottom w:val="nil"/>
            </w:tcBorders>
            <w:shd w:val="clear" w:color="auto" w:fill="D9D9D9" w:themeFill="background1" w:themeFillShade="D9"/>
          </w:tcPr>
          <w:p w14:paraId="1BDCD8F5" w14:textId="77777777" w:rsidR="00E45FFE" w:rsidRPr="00D56693" w:rsidRDefault="00E45FFE" w:rsidP="00E45FFE">
            <w:r w:rsidRPr="00D56693">
              <w:fldChar w:fldCharType="begin">
                <w:ffData>
                  <w:name w:val="Kontrollkästchen29"/>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46" w:type="dxa"/>
            <w:tcBorders>
              <w:top w:val="nil"/>
              <w:bottom w:val="nil"/>
              <w:right w:val="single" w:sz="4" w:space="0" w:color="BFBFBF" w:themeColor="background1" w:themeShade="BF"/>
            </w:tcBorders>
            <w:shd w:val="clear" w:color="auto" w:fill="D9D9D9" w:themeFill="background1" w:themeFillShade="D9"/>
          </w:tcPr>
          <w:p w14:paraId="027BEA0D" w14:textId="77777777" w:rsidR="00E45FFE" w:rsidRPr="00D56693" w:rsidRDefault="00E45FFE" w:rsidP="00E45FFE">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E45FFE" w:rsidRPr="00D56693" w14:paraId="1DC256DD"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21DAF569" w14:textId="77777777" w:rsidR="00E45FFE" w:rsidRPr="00D56693" w:rsidRDefault="00E45FFE" w:rsidP="00E45FFE">
            <w:r w:rsidRPr="00D56693">
              <w:rPr>
                <w:sz w:val="24"/>
              </w:rPr>
              <w:t>Nachinspektion erforderlich:</w:t>
            </w:r>
          </w:p>
        </w:tc>
        <w:tc>
          <w:tcPr>
            <w:tcW w:w="851" w:type="dxa"/>
            <w:tcBorders>
              <w:top w:val="nil"/>
              <w:bottom w:val="nil"/>
            </w:tcBorders>
            <w:shd w:val="clear" w:color="auto" w:fill="D9D9D9" w:themeFill="background1" w:themeFillShade="D9"/>
          </w:tcPr>
          <w:p w14:paraId="68057B7C" w14:textId="77777777" w:rsidR="00E45FFE" w:rsidRPr="00D56693" w:rsidRDefault="00E45FFE" w:rsidP="00E45FFE">
            <w:r w:rsidRPr="00D56693">
              <w:fldChar w:fldCharType="begin">
                <w:ffData>
                  <w:name w:val="Kontrollkästchen29"/>
                  <w:enabled/>
                  <w:calcOnExit w:val="0"/>
                  <w:checkBox>
                    <w:sizeAuto/>
                    <w:default w:val="0"/>
                  </w:checkBox>
                </w:ffData>
              </w:fldChar>
            </w:r>
            <w:r w:rsidRPr="00D56693">
              <w:instrText xml:space="preserve"> FORMCHECKBOX </w:instrText>
            </w:r>
            <w:r w:rsidRPr="00D56693">
              <w:fldChar w:fldCharType="separate"/>
            </w:r>
            <w:r w:rsidRPr="00D56693">
              <w:fldChar w:fldCharType="end"/>
            </w:r>
            <w:r w:rsidRPr="00D56693">
              <w:t xml:space="preserve"> Ja</w:t>
            </w:r>
          </w:p>
        </w:tc>
        <w:tc>
          <w:tcPr>
            <w:tcW w:w="1446" w:type="dxa"/>
            <w:tcBorders>
              <w:top w:val="nil"/>
              <w:bottom w:val="nil"/>
              <w:right w:val="single" w:sz="4" w:space="0" w:color="BFBFBF" w:themeColor="background1" w:themeShade="BF"/>
            </w:tcBorders>
            <w:shd w:val="clear" w:color="auto" w:fill="D9D9D9" w:themeFill="background1" w:themeFillShade="D9"/>
          </w:tcPr>
          <w:p w14:paraId="355F22AF" w14:textId="77777777" w:rsidR="00E45FFE" w:rsidRPr="00D56693" w:rsidRDefault="00E45FFE" w:rsidP="00E45FFE">
            <w:r w:rsidRPr="00D56693">
              <w:fldChar w:fldCharType="begin">
                <w:ffData>
                  <w:name w:val="Kontrollkästchen30"/>
                  <w:enabled/>
                  <w:calcOnExit w:val="0"/>
                  <w:checkBox>
                    <w:sizeAuto/>
                    <w:default w:val="1"/>
                    <w:checked w:val="0"/>
                  </w:checkBox>
                </w:ffData>
              </w:fldChar>
            </w:r>
            <w:r w:rsidRPr="00D56693">
              <w:instrText xml:space="preserve"> FORMCHECKBOX </w:instrText>
            </w:r>
            <w:r w:rsidRPr="00D56693">
              <w:fldChar w:fldCharType="separate"/>
            </w:r>
            <w:r w:rsidRPr="00D56693">
              <w:fldChar w:fldCharType="end"/>
            </w:r>
            <w:r w:rsidRPr="00D56693">
              <w:t xml:space="preserve"> Nein</w:t>
            </w:r>
          </w:p>
        </w:tc>
      </w:tr>
      <w:tr w:rsidR="00E45FFE" w:rsidRPr="00D56693" w14:paraId="2D380E2C"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nil"/>
              <w:bottom w:val="nil"/>
            </w:tcBorders>
            <w:shd w:val="clear" w:color="auto" w:fill="D9D9D9" w:themeFill="background1" w:themeFillShade="D9"/>
          </w:tcPr>
          <w:p w14:paraId="438B141B" w14:textId="77777777" w:rsidR="00E45FFE" w:rsidRPr="00D56693" w:rsidRDefault="00E45FFE" w:rsidP="00E45FFE"/>
        </w:tc>
        <w:tc>
          <w:tcPr>
            <w:tcW w:w="851" w:type="dxa"/>
            <w:tcBorders>
              <w:top w:val="nil"/>
              <w:bottom w:val="nil"/>
            </w:tcBorders>
            <w:shd w:val="clear" w:color="auto" w:fill="D9D9D9" w:themeFill="background1" w:themeFillShade="D9"/>
          </w:tcPr>
          <w:p w14:paraId="498F3603" w14:textId="77777777" w:rsidR="00E45FFE" w:rsidRPr="00D56693" w:rsidRDefault="00E45FFE" w:rsidP="00E45FFE"/>
        </w:tc>
        <w:tc>
          <w:tcPr>
            <w:tcW w:w="1446" w:type="dxa"/>
            <w:tcBorders>
              <w:top w:val="nil"/>
              <w:bottom w:val="nil"/>
              <w:right w:val="nil"/>
            </w:tcBorders>
            <w:shd w:val="clear" w:color="auto" w:fill="D9D9D9" w:themeFill="background1" w:themeFillShade="D9"/>
          </w:tcPr>
          <w:p w14:paraId="1617E1A4" w14:textId="77777777" w:rsidR="00E45FFE" w:rsidRPr="00D56693" w:rsidRDefault="00E45FFE" w:rsidP="00E45FFE"/>
        </w:tc>
      </w:tr>
      <w:tr w:rsidR="00E45FFE" w:rsidRPr="00D56693" w14:paraId="330FE50C" w14:textId="77777777" w:rsidTr="006F364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1584"/>
        </w:trPr>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6C42D2F1" w14:textId="041F50C5" w:rsidR="00E45FFE" w:rsidRPr="00D56693" w:rsidRDefault="00E45FFE" w:rsidP="00D56693">
            <w:r w:rsidRPr="00D56693">
              <w:t>Datum:</w:t>
            </w:r>
          </w:p>
        </w:tc>
        <w:tc>
          <w:tcPr>
            <w:tcW w:w="7541"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44CE228A" w14:textId="03860F1E" w:rsidR="00E45FFE" w:rsidRPr="00D56693" w:rsidRDefault="00E45FFE" w:rsidP="00D56693">
            <w:r w:rsidRPr="00D56693">
              <w:t>Unterschrift der</w:t>
            </w:r>
            <w:r w:rsidR="00D56693">
              <w:br/>
            </w:r>
            <w:r w:rsidR="00C94EFC" w:rsidRPr="00D56693">
              <w:t>Inspektorinnen/Inspektoren:</w:t>
            </w:r>
          </w:p>
        </w:tc>
      </w:tr>
    </w:tbl>
    <w:p w14:paraId="462FC3E5" w14:textId="77777777" w:rsidR="000A12D0" w:rsidRPr="00D56693" w:rsidRDefault="000A12D0" w:rsidP="00E45FFE">
      <w:pPr>
        <w:tabs>
          <w:tab w:val="right" w:leader="dot" w:pos="9469"/>
        </w:tabs>
        <w:spacing w:before="120" w:after="120" w:line="240" w:lineRule="atLeast"/>
        <w:sectPr w:rsidR="000A12D0" w:rsidRPr="00D56693" w:rsidSect="00D77B2A">
          <w:headerReference w:type="default" r:id="rId23"/>
          <w:footerReference w:type="default" r:id="rId24"/>
          <w:headerReference w:type="first" r:id="rId25"/>
          <w:footerReference w:type="first" r:id="rId26"/>
          <w:pgSz w:w="11907" w:h="16840" w:code="9"/>
          <w:pgMar w:top="340" w:right="851" w:bottom="1134" w:left="1588" w:header="720" w:footer="567" w:gutter="0"/>
          <w:paperSrc w:first="7" w:other="7"/>
          <w:cols w:space="720"/>
          <w:titlePg/>
        </w:sectPr>
      </w:pPr>
    </w:p>
    <w:p w14:paraId="317B05C7" w14:textId="77777777" w:rsidR="00E45FFE" w:rsidRPr="00D56693" w:rsidRDefault="00E45FFE" w:rsidP="002268A6">
      <w:pPr>
        <w:tabs>
          <w:tab w:val="right" w:leader="dot" w:pos="9469"/>
        </w:tabs>
        <w:spacing w:before="600" w:after="120" w:line="240" w:lineRule="atLeast"/>
      </w:pPr>
      <w:r w:rsidRPr="00D56693">
        <w:rPr>
          <w:b/>
          <w:sz w:val="24"/>
          <w:szCs w:val="24"/>
          <w:highlight w:val="lightGray"/>
          <w:lang w:eastAsia="de-DE"/>
        </w:rPr>
        <w:lastRenderedPageBreak/>
        <w:t>Mängelliste</w:t>
      </w:r>
    </w:p>
    <w:p w14:paraId="5799781C" w14:textId="34DE47C4" w:rsidR="00E45FFE" w:rsidRPr="00D56693" w:rsidRDefault="00E45FFE" w:rsidP="00E45FFE">
      <w:pPr>
        <w:ind w:right="538"/>
        <w:jc w:val="both"/>
        <w:rPr>
          <w:sz w:val="18"/>
          <w:szCs w:val="18"/>
        </w:rPr>
      </w:pPr>
      <w:r w:rsidRPr="00D56693">
        <w:rPr>
          <w:sz w:val="18"/>
          <w:szCs w:val="18"/>
        </w:rPr>
        <w:t xml:space="preserve">Die Inspektion ist eine Momentaufnahme, deshalb stellen die nachstehend aufgelisteten Mängel nicht notwendigerweise sämtliche Abweichungen von den einzuhaltenden Regeln dar. Die Verantwortung für die Konformität des Qualitätssicherungssystems liegt bei der </w:t>
      </w:r>
      <w:r w:rsidRPr="0039442A">
        <w:rPr>
          <w:sz w:val="18"/>
          <w:szCs w:val="18"/>
        </w:rPr>
        <w:t>Spitalapotheke.</w:t>
      </w:r>
      <w:r w:rsidR="00C14323" w:rsidRPr="0039442A">
        <w:rPr>
          <w:sz w:val="18"/>
          <w:szCs w:val="18"/>
        </w:rPr>
        <w:t xml:space="preserve"> Die Frist zur Mängelbehebung kann bei Dringlichkeit von den Inspektor</w:t>
      </w:r>
      <w:r w:rsidR="002268A6">
        <w:rPr>
          <w:sz w:val="18"/>
          <w:szCs w:val="18"/>
        </w:rPr>
        <w:t>Inn</w:t>
      </w:r>
      <w:r w:rsidR="00C14323" w:rsidRPr="0039442A">
        <w:rPr>
          <w:sz w:val="18"/>
          <w:szCs w:val="18"/>
        </w:rPr>
        <w:t>en vorgegeben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5209"/>
        <w:gridCol w:w="1528"/>
        <w:gridCol w:w="1050"/>
      </w:tblGrid>
      <w:tr w:rsidR="00C14323" w:rsidRPr="00D56693" w14:paraId="6AB242BF" w14:textId="77777777" w:rsidTr="00AC6E52">
        <w:trPr>
          <w:trHeight w:hRule="exact" w:val="480"/>
          <w:tblHeader/>
        </w:trPr>
        <w:tc>
          <w:tcPr>
            <w:tcW w:w="883" w:type="pct"/>
            <w:shd w:val="clear" w:color="auto" w:fill="auto"/>
            <w:vAlign w:val="center"/>
          </w:tcPr>
          <w:p w14:paraId="35A1BBB0" w14:textId="77777777" w:rsidR="00C14323" w:rsidRPr="00D56693" w:rsidRDefault="00C14323" w:rsidP="00C14323">
            <w:pPr>
              <w:tabs>
                <w:tab w:val="right" w:leader="dot" w:pos="9469"/>
              </w:tabs>
              <w:spacing w:line="240" w:lineRule="atLeast"/>
              <w:rPr>
                <w:b/>
                <w:sz w:val="20"/>
                <w:szCs w:val="20"/>
                <w:lang w:eastAsia="de-DE"/>
              </w:rPr>
            </w:pPr>
            <w:r w:rsidRPr="00D56693">
              <w:rPr>
                <w:b/>
                <w:sz w:val="20"/>
                <w:szCs w:val="20"/>
                <w:lang w:eastAsia="de-DE"/>
              </w:rPr>
              <w:t>Nr. der Checkliste</w:t>
            </w:r>
          </w:p>
        </w:tc>
        <w:tc>
          <w:tcPr>
            <w:tcW w:w="2754" w:type="pct"/>
            <w:shd w:val="clear" w:color="auto" w:fill="auto"/>
            <w:vAlign w:val="center"/>
          </w:tcPr>
          <w:p w14:paraId="18AA2FE6" w14:textId="77777777" w:rsidR="00C14323" w:rsidRPr="00D56693" w:rsidRDefault="00C14323" w:rsidP="00C14323">
            <w:pPr>
              <w:tabs>
                <w:tab w:val="right" w:leader="dot" w:pos="9469"/>
              </w:tabs>
              <w:spacing w:line="240" w:lineRule="atLeast"/>
              <w:rPr>
                <w:b/>
                <w:sz w:val="20"/>
                <w:szCs w:val="20"/>
                <w:lang w:eastAsia="de-DE"/>
              </w:rPr>
            </w:pPr>
            <w:r w:rsidRPr="00D56693">
              <w:rPr>
                <w:b/>
                <w:sz w:val="20"/>
                <w:szCs w:val="20"/>
                <w:lang w:eastAsia="de-DE"/>
              </w:rPr>
              <w:t>Bemerkung zum Mangel</w:t>
            </w:r>
          </w:p>
        </w:tc>
        <w:tc>
          <w:tcPr>
            <w:tcW w:w="808" w:type="pct"/>
            <w:vAlign w:val="center"/>
          </w:tcPr>
          <w:p w14:paraId="53FC3FAE" w14:textId="71B5FECC" w:rsidR="00C14323" w:rsidRPr="00D56693" w:rsidRDefault="00C14323" w:rsidP="0067260C">
            <w:pPr>
              <w:tabs>
                <w:tab w:val="right" w:leader="dot" w:pos="9469"/>
              </w:tabs>
              <w:spacing w:line="240" w:lineRule="atLeast"/>
              <w:rPr>
                <w:b/>
                <w:sz w:val="20"/>
                <w:szCs w:val="20"/>
                <w:lang w:eastAsia="de-DE"/>
              </w:rPr>
            </w:pPr>
            <w:r w:rsidRPr="00D56693">
              <w:rPr>
                <w:b/>
                <w:sz w:val="20"/>
                <w:szCs w:val="20"/>
                <w:lang w:eastAsia="de-DE"/>
              </w:rPr>
              <w:t>Klassierung</w:t>
            </w:r>
            <w:r w:rsidR="0067260C" w:rsidRPr="006F364D">
              <w:rPr>
                <w:rStyle w:val="Funotenzeichen"/>
                <w:b/>
                <w:sz w:val="20"/>
              </w:rPr>
              <w:footnoteReference w:id="9"/>
            </w:r>
          </w:p>
        </w:tc>
        <w:tc>
          <w:tcPr>
            <w:tcW w:w="555" w:type="pct"/>
            <w:shd w:val="clear" w:color="auto" w:fill="auto"/>
            <w:vAlign w:val="center"/>
          </w:tcPr>
          <w:p w14:paraId="0F23C7BC" w14:textId="77777777" w:rsidR="00C14323" w:rsidRPr="00D56693" w:rsidRDefault="00C14323" w:rsidP="00C14323">
            <w:pPr>
              <w:tabs>
                <w:tab w:val="right" w:leader="dot" w:pos="9469"/>
              </w:tabs>
              <w:spacing w:line="240" w:lineRule="atLeast"/>
              <w:rPr>
                <w:b/>
                <w:sz w:val="20"/>
                <w:szCs w:val="20"/>
                <w:lang w:eastAsia="de-DE"/>
              </w:rPr>
            </w:pPr>
            <w:r w:rsidRPr="00D56693">
              <w:rPr>
                <w:b/>
                <w:sz w:val="20"/>
                <w:szCs w:val="20"/>
                <w:lang w:eastAsia="de-DE"/>
              </w:rPr>
              <w:t>Frist</w:t>
            </w:r>
          </w:p>
        </w:tc>
      </w:tr>
      <w:tr w:rsidR="00C14323" w:rsidRPr="00D56693" w14:paraId="541E985F" w14:textId="77777777" w:rsidTr="00AC6E52">
        <w:trPr>
          <w:trHeight w:hRule="exact" w:val="480"/>
        </w:trPr>
        <w:tc>
          <w:tcPr>
            <w:tcW w:w="883" w:type="pct"/>
            <w:shd w:val="clear" w:color="auto" w:fill="auto"/>
          </w:tcPr>
          <w:p w14:paraId="53B79637"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450AAD59"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45A9025A"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7FCC1A6C"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3B51CFBF" w14:textId="77777777" w:rsidTr="00AC6E52">
        <w:trPr>
          <w:trHeight w:hRule="exact" w:val="480"/>
        </w:trPr>
        <w:tc>
          <w:tcPr>
            <w:tcW w:w="883" w:type="pct"/>
            <w:shd w:val="clear" w:color="auto" w:fill="auto"/>
          </w:tcPr>
          <w:p w14:paraId="34C84729"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025EB0C9"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05B0CE0A"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6ADCFFE4"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2FBE2ADF" w14:textId="77777777" w:rsidTr="00AC6E52">
        <w:trPr>
          <w:trHeight w:hRule="exact" w:val="480"/>
        </w:trPr>
        <w:tc>
          <w:tcPr>
            <w:tcW w:w="883" w:type="pct"/>
            <w:shd w:val="clear" w:color="auto" w:fill="auto"/>
          </w:tcPr>
          <w:p w14:paraId="4C9B9BBE"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08B29B33"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46F89878"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49FDFC20"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2F7E2468" w14:textId="77777777" w:rsidTr="00AC6E52">
        <w:trPr>
          <w:trHeight w:hRule="exact" w:val="480"/>
        </w:trPr>
        <w:tc>
          <w:tcPr>
            <w:tcW w:w="883" w:type="pct"/>
            <w:shd w:val="clear" w:color="auto" w:fill="auto"/>
          </w:tcPr>
          <w:p w14:paraId="2D7F7F49"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0F42D7EF"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12629916"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6B978960"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7DDF7FB6" w14:textId="77777777" w:rsidTr="00AC6E52">
        <w:trPr>
          <w:trHeight w:hRule="exact" w:val="480"/>
        </w:trPr>
        <w:tc>
          <w:tcPr>
            <w:tcW w:w="883" w:type="pct"/>
            <w:shd w:val="clear" w:color="auto" w:fill="auto"/>
          </w:tcPr>
          <w:p w14:paraId="15477F6D"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72F043AC"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06611DD7"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56C27A6D"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7803735B" w14:textId="77777777" w:rsidTr="00AC6E52">
        <w:trPr>
          <w:trHeight w:hRule="exact" w:val="480"/>
        </w:trPr>
        <w:tc>
          <w:tcPr>
            <w:tcW w:w="883" w:type="pct"/>
            <w:shd w:val="clear" w:color="auto" w:fill="auto"/>
          </w:tcPr>
          <w:p w14:paraId="02335A57"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071D5A68"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0C21EE00"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0CB43289"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7EFC21F4" w14:textId="77777777" w:rsidTr="00AC6E52">
        <w:trPr>
          <w:trHeight w:hRule="exact" w:val="480"/>
        </w:trPr>
        <w:tc>
          <w:tcPr>
            <w:tcW w:w="883" w:type="pct"/>
            <w:shd w:val="clear" w:color="auto" w:fill="auto"/>
          </w:tcPr>
          <w:p w14:paraId="376D6F33"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7C4FB989"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198DBDF3"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6DBCCC72"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6DBB4BC5" w14:textId="77777777" w:rsidTr="00AC6E52">
        <w:trPr>
          <w:trHeight w:hRule="exact" w:val="480"/>
        </w:trPr>
        <w:tc>
          <w:tcPr>
            <w:tcW w:w="883" w:type="pct"/>
            <w:shd w:val="clear" w:color="auto" w:fill="auto"/>
          </w:tcPr>
          <w:p w14:paraId="29AF8740"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4DE47498"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5059DCF6"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227E98DE"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1F71C350" w14:textId="77777777" w:rsidTr="00AC6E52">
        <w:trPr>
          <w:trHeight w:hRule="exact" w:val="480"/>
        </w:trPr>
        <w:tc>
          <w:tcPr>
            <w:tcW w:w="883" w:type="pct"/>
            <w:shd w:val="clear" w:color="auto" w:fill="auto"/>
          </w:tcPr>
          <w:p w14:paraId="4556BD93"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2BB397BB"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23D0A6EB"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16A051E0"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19789907" w14:textId="77777777" w:rsidTr="00AC6E52">
        <w:trPr>
          <w:trHeight w:hRule="exact" w:val="480"/>
        </w:trPr>
        <w:tc>
          <w:tcPr>
            <w:tcW w:w="883" w:type="pct"/>
            <w:shd w:val="clear" w:color="auto" w:fill="auto"/>
          </w:tcPr>
          <w:p w14:paraId="6A5E8BBB"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48238390"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157B041B"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2B593CA7"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4B432DAE" w14:textId="77777777" w:rsidTr="00AC6E52">
        <w:trPr>
          <w:trHeight w:hRule="exact" w:val="480"/>
        </w:trPr>
        <w:tc>
          <w:tcPr>
            <w:tcW w:w="883" w:type="pct"/>
            <w:shd w:val="clear" w:color="auto" w:fill="auto"/>
          </w:tcPr>
          <w:p w14:paraId="42936A86"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2C6A6D60"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09F2B56C"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3F26B6E4"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65EB0C8F" w14:textId="77777777" w:rsidTr="00AC6E52">
        <w:trPr>
          <w:trHeight w:hRule="exact" w:val="480"/>
        </w:trPr>
        <w:tc>
          <w:tcPr>
            <w:tcW w:w="883" w:type="pct"/>
            <w:shd w:val="clear" w:color="auto" w:fill="auto"/>
          </w:tcPr>
          <w:p w14:paraId="6B3C58C8"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0526D211"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3D558EBF"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1652148C"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4A18EFE0" w14:textId="77777777" w:rsidTr="00AC6E52">
        <w:trPr>
          <w:trHeight w:hRule="exact" w:val="480"/>
        </w:trPr>
        <w:tc>
          <w:tcPr>
            <w:tcW w:w="883" w:type="pct"/>
            <w:shd w:val="clear" w:color="auto" w:fill="auto"/>
          </w:tcPr>
          <w:p w14:paraId="054DB1A7"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10A51622"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284ECE40"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724B340E"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234C0243" w14:textId="77777777" w:rsidTr="00AC6E52">
        <w:trPr>
          <w:trHeight w:hRule="exact" w:val="480"/>
        </w:trPr>
        <w:tc>
          <w:tcPr>
            <w:tcW w:w="883" w:type="pct"/>
            <w:shd w:val="clear" w:color="auto" w:fill="auto"/>
          </w:tcPr>
          <w:p w14:paraId="39B748B4"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476D038C"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3C2DE9C0"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486D4710"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5A593016" w14:textId="77777777" w:rsidTr="00AC6E52">
        <w:trPr>
          <w:trHeight w:hRule="exact" w:val="480"/>
        </w:trPr>
        <w:tc>
          <w:tcPr>
            <w:tcW w:w="883" w:type="pct"/>
            <w:shd w:val="clear" w:color="auto" w:fill="auto"/>
          </w:tcPr>
          <w:p w14:paraId="35FF88D3"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2730E13E"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193DD228"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73B3F8B5"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1FE5CC55" w14:textId="77777777" w:rsidTr="00AC6E52">
        <w:trPr>
          <w:trHeight w:hRule="exact" w:val="480"/>
        </w:trPr>
        <w:tc>
          <w:tcPr>
            <w:tcW w:w="883" w:type="pct"/>
            <w:shd w:val="clear" w:color="auto" w:fill="auto"/>
          </w:tcPr>
          <w:p w14:paraId="2A96B168"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7220AE75"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6AD1A9E0"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086EDB75"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6EF3E7B0" w14:textId="77777777" w:rsidTr="00AC6E52">
        <w:trPr>
          <w:trHeight w:hRule="exact" w:val="480"/>
        </w:trPr>
        <w:tc>
          <w:tcPr>
            <w:tcW w:w="883" w:type="pct"/>
            <w:shd w:val="clear" w:color="auto" w:fill="auto"/>
          </w:tcPr>
          <w:p w14:paraId="4DDC8E87"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2154ACFB"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487CEE27"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7BC92741"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48805F19" w14:textId="77777777" w:rsidTr="00AC6E52">
        <w:trPr>
          <w:trHeight w:hRule="exact" w:val="480"/>
        </w:trPr>
        <w:tc>
          <w:tcPr>
            <w:tcW w:w="883" w:type="pct"/>
            <w:shd w:val="clear" w:color="auto" w:fill="auto"/>
          </w:tcPr>
          <w:p w14:paraId="1E0C4D8A"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590771AF"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0DA13C84"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7D9B43AE" w14:textId="77777777" w:rsidR="00C14323" w:rsidRPr="00D56693" w:rsidRDefault="00C14323" w:rsidP="00C14323">
            <w:pPr>
              <w:tabs>
                <w:tab w:val="right" w:leader="dot" w:pos="9469"/>
              </w:tabs>
              <w:spacing w:line="240" w:lineRule="atLeast"/>
              <w:rPr>
                <w:sz w:val="20"/>
                <w:szCs w:val="20"/>
                <w:lang w:eastAsia="de-DE"/>
              </w:rPr>
            </w:pPr>
          </w:p>
        </w:tc>
      </w:tr>
      <w:tr w:rsidR="00AC6E52" w:rsidRPr="00D56693" w14:paraId="30AE8DEB" w14:textId="77777777" w:rsidTr="00AC6E52">
        <w:trPr>
          <w:trHeight w:hRule="exact" w:val="480"/>
        </w:trPr>
        <w:tc>
          <w:tcPr>
            <w:tcW w:w="883" w:type="pct"/>
            <w:shd w:val="clear" w:color="auto" w:fill="auto"/>
          </w:tcPr>
          <w:p w14:paraId="7FCD29B4" w14:textId="77777777" w:rsidR="00AC6E52" w:rsidRPr="00D56693" w:rsidRDefault="00AC6E52" w:rsidP="00D31C11">
            <w:pPr>
              <w:tabs>
                <w:tab w:val="right" w:leader="dot" w:pos="9469"/>
              </w:tabs>
              <w:spacing w:line="240" w:lineRule="atLeast"/>
              <w:rPr>
                <w:sz w:val="20"/>
                <w:szCs w:val="20"/>
                <w:lang w:eastAsia="de-DE"/>
              </w:rPr>
            </w:pPr>
          </w:p>
        </w:tc>
        <w:tc>
          <w:tcPr>
            <w:tcW w:w="2754" w:type="pct"/>
            <w:shd w:val="clear" w:color="auto" w:fill="auto"/>
          </w:tcPr>
          <w:p w14:paraId="7CC5E69B" w14:textId="77777777" w:rsidR="00AC6E52" w:rsidRPr="00D56693" w:rsidRDefault="00AC6E52" w:rsidP="00D31C11">
            <w:pPr>
              <w:tabs>
                <w:tab w:val="right" w:leader="dot" w:pos="9469"/>
              </w:tabs>
              <w:spacing w:line="240" w:lineRule="atLeast"/>
              <w:rPr>
                <w:sz w:val="20"/>
                <w:szCs w:val="20"/>
                <w:lang w:eastAsia="de-DE"/>
              </w:rPr>
            </w:pPr>
          </w:p>
        </w:tc>
        <w:tc>
          <w:tcPr>
            <w:tcW w:w="808" w:type="pct"/>
          </w:tcPr>
          <w:p w14:paraId="4F2CD134" w14:textId="77777777" w:rsidR="00AC6E52" w:rsidRPr="00D56693" w:rsidRDefault="00AC6E52" w:rsidP="00D31C11">
            <w:pPr>
              <w:tabs>
                <w:tab w:val="right" w:leader="dot" w:pos="9469"/>
              </w:tabs>
              <w:spacing w:line="240" w:lineRule="atLeast"/>
              <w:rPr>
                <w:sz w:val="20"/>
                <w:szCs w:val="20"/>
                <w:lang w:eastAsia="de-DE"/>
              </w:rPr>
            </w:pPr>
          </w:p>
        </w:tc>
        <w:tc>
          <w:tcPr>
            <w:tcW w:w="555" w:type="pct"/>
            <w:shd w:val="clear" w:color="auto" w:fill="auto"/>
          </w:tcPr>
          <w:p w14:paraId="05628C57" w14:textId="77777777" w:rsidR="00AC6E52" w:rsidRPr="00D56693" w:rsidRDefault="00AC6E52" w:rsidP="00D31C11">
            <w:pPr>
              <w:tabs>
                <w:tab w:val="right" w:leader="dot" w:pos="9469"/>
              </w:tabs>
              <w:spacing w:line="240" w:lineRule="atLeast"/>
              <w:rPr>
                <w:sz w:val="20"/>
                <w:szCs w:val="20"/>
                <w:lang w:eastAsia="de-DE"/>
              </w:rPr>
            </w:pPr>
          </w:p>
        </w:tc>
      </w:tr>
      <w:tr w:rsidR="00AC6E52" w:rsidRPr="00D56693" w14:paraId="652C2889" w14:textId="77777777" w:rsidTr="00AC6E52">
        <w:trPr>
          <w:trHeight w:hRule="exact" w:val="480"/>
        </w:trPr>
        <w:tc>
          <w:tcPr>
            <w:tcW w:w="883" w:type="pct"/>
            <w:shd w:val="clear" w:color="auto" w:fill="auto"/>
          </w:tcPr>
          <w:p w14:paraId="33873F92" w14:textId="77777777" w:rsidR="00AC6E52" w:rsidRPr="00D56693" w:rsidRDefault="00AC6E52" w:rsidP="00D31C11">
            <w:pPr>
              <w:tabs>
                <w:tab w:val="right" w:leader="dot" w:pos="9469"/>
              </w:tabs>
              <w:spacing w:line="240" w:lineRule="atLeast"/>
              <w:rPr>
                <w:sz w:val="20"/>
                <w:szCs w:val="20"/>
                <w:lang w:eastAsia="de-DE"/>
              </w:rPr>
            </w:pPr>
          </w:p>
        </w:tc>
        <w:tc>
          <w:tcPr>
            <w:tcW w:w="2754" w:type="pct"/>
            <w:shd w:val="clear" w:color="auto" w:fill="auto"/>
          </w:tcPr>
          <w:p w14:paraId="669E9DA7" w14:textId="77777777" w:rsidR="00AC6E52" w:rsidRPr="00D56693" w:rsidRDefault="00AC6E52" w:rsidP="00D31C11">
            <w:pPr>
              <w:tabs>
                <w:tab w:val="right" w:leader="dot" w:pos="9469"/>
              </w:tabs>
              <w:spacing w:line="240" w:lineRule="atLeast"/>
              <w:rPr>
                <w:sz w:val="20"/>
                <w:szCs w:val="20"/>
                <w:lang w:eastAsia="de-DE"/>
              </w:rPr>
            </w:pPr>
          </w:p>
        </w:tc>
        <w:tc>
          <w:tcPr>
            <w:tcW w:w="808" w:type="pct"/>
          </w:tcPr>
          <w:p w14:paraId="6E12F2CC" w14:textId="77777777" w:rsidR="00AC6E52" w:rsidRPr="00D56693" w:rsidRDefault="00AC6E52" w:rsidP="00D31C11">
            <w:pPr>
              <w:tabs>
                <w:tab w:val="right" w:leader="dot" w:pos="9469"/>
              </w:tabs>
              <w:spacing w:line="240" w:lineRule="atLeast"/>
              <w:rPr>
                <w:sz w:val="20"/>
                <w:szCs w:val="20"/>
                <w:lang w:eastAsia="de-DE"/>
              </w:rPr>
            </w:pPr>
          </w:p>
        </w:tc>
        <w:tc>
          <w:tcPr>
            <w:tcW w:w="555" w:type="pct"/>
            <w:shd w:val="clear" w:color="auto" w:fill="auto"/>
          </w:tcPr>
          <w:p w14:paraId="67F961DC" w14:textId="77777777" w:rsidR="00AC6E52" w:rsidRPr="00D56693" w:rsidRDefault="00AC6E52" w:rsidP="00D31C11">
            <w:pPr>
              <w:tabs>
                <w:tab w:val="right" w:leader="dot" w:pos="9469"/>
              </w:tabs>
              <w:spacing w:line="240" w:lineRule="atLeast"/>
              <w:rPr>
                <w:sz w:val="20"/>
                <w:szCs w:val="20"/>
                <w:lang w:eastAsia="de-DE"/>
              </w:rPr>
            </w:pPr>
          </w:p>
        </w:tc>
      </w:tr>
      <w:tr w:rsidR="00C14323" w:rsidRPr="00D56693" w14:paraId="36F0BB6C" w14:textId="77777777" w:rsidTr="00AC6E52">
        <w:trPr>
          <w:trHeight w:hRule="exact" w:val="480"/>
        </w:trPr>
        <w:tc>
          <w:tcPr>
            <w:tcW w:w="883" w:type="pct"/>
            <w:shd w:val="clear" w:color="auto" w:fill="auto"/>
          </w:tcPr>
          <w:p w14:paraId="6A1BF405"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4D6D655E"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78D6A328"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5D3E37D5" w14:textId="77777777" w:rsidR="00C14323" w:rsidRPr="00D56693" w:rsidRDefault="00C14323" w:rsidP="00C14323">
            <w:pPr>
              <w:tabs>
                <w:tab w:val="right" w:leader="dot" w:pos="9469"/>
              </w:tabs>
              <w:spacing w:line="240" w:lineRule="atLeast"/>
              <w:rPr>
                <w:sz w:val="20"/>
                <w:szCs w:val="20"/>
                <w:lang w:eastAsia="de-DE"/>
              </w:rPr>
            </w:pPr>
          </w:p>
        </w:tc>
      </w:tr>
      <w:tr w:rsidR="00C14323" w:rsidRPr="00D56693" w14:paraId="4BE64ED6" w14:textId="77777777" w:rsidTr="00AC6E52">
        <w:trPr>
          <w:trHeight w:hRule="exact" w:val="480"/>
        </w:trPr>
        <w:tc>
          <w:tcPr>
            <w:tcW w:w="883" w:type="pct"/>
            <w:shd w:val="clear" w:color="auto" w:fill="auto"/>
          </w:tcPr>
          <w:p w14:paraId="4C52FE4B" w14:textId="77777777" w:rsidR="00C14323" w:rsidRPr="00D56693" w:rsidRDefault="00C14323" w:rsidP="00C14323">
            <w:pPr>
              <w:tabs>
                <w:tab w:val="right" w:leader="dot" w:pos="9469"/>
              </w:tabs>
              <w:spacing w:line="240" w:lineRule="atLeast"/>
              <w:rPr>
                <w:sz w:val="20"/>
                <w:szCs w:val="20"/>
                <w:lang w:eastAsia="de-DE"/>
              </w:rPr>
            </w:pPr>
          </w:p>
        </w:tc>
        <w:tc>
          <w:tcPr>
            <w:tcW w:w="2754" w:type="pct"/>
            <w:shd w:val="clear" w:color="auto" w:fill="auto"/>
          </w:tcPr>
          <w:p w14:paraId="26F257D8" w14:textId="77777777" w:rsidR="00C14323" w:rsidRPr="00D56693" w:rsidRDefault="00C14323" w:rsidP="00C14323">
            <w:pPr>
              <w:tabs>
                <w:tab w:val="right" w:leader="dot" w:pos="9469"/>
              </w:tabs>
              <w:spacing w:line="240" w:lineRule="atLeast"/>
              <w:rPr>
                <w:sz w:val="20"/>
                <w:szCs w:val="20"/>
                <w:lang w:eastAsia="de-DE"/>
              </w:rPr>
            </w:pPr>
          </w:p>
        </w:tc>
        <w:tc>
          <w:tcPr>
            <w:tcW w:w="808" w:type="pct"/>
          </w:tcPr>
          <w:p w14:paraId="3A20AFB8" w14:textId="77777777" w:rsidR="00C14323" w:rsidRPr="00D56693" w:rsidRDefault="00C14323" w:rsidP="00C14323">
            <w:pPr>
              <w:tabs>
                <w:tab w:val="right" w:leader="dot" w:pos="9469"/>
              </w:tabs>
              <w:spacing w:line="240" w:lineRule="atLeast"/>
              <w:rPr>
                <w:sz w:val="20"/>
                <w:szCs w:val="20"/>
                <w:lang w:eastAsia="de-DE"/>
              </w:rPr>
            </w:pPr>
          </w:p>
        </w:tc>
        <w:tc>
          <w:tcPr>
            <w:tcW w:w="555" w:type="pct"/>
            <w:shd w:val="clear" w:color="auto" w:fill="auto"/>
          </w:tcPr>
          <w:p w14:paraId="1301ECCE" w14:textId="77777777" w:rsidR="00C14323" w:rsidRPr="00D56693" w:rsidRDefault="00C14323" w:rsidP="00C14323">
            <w:pPr>
              <w:tabs>
                <w:tab w:val="right" w:leader="dot" w:pos="9469"/>
              </w:tabs>
              <w:spacing w:line="240" w:lineRule="atLeast"/>
              <w:rPr>
                <w:sz w:val="20"/>
                <w:szCs w:val="20"/>
                <w:lang w:eastAsia="de-DE"/>
              </w:rPr>
            </w:pPr>
          </w:p>
        </w:tc>
      </w:tr>
    </w:tbl>
    <w:p w14:paraId="2880C450" w14:textId="2D033B69" w:rsidR="00F63ECE" w:rsidRPr="00D56693" w:rsidRDefault="00F63ECE" w:rsidP="00F63ECE">
      <w:pPr>
        <w:tabs>
          <w:tab w:val="right" w:leader="dot" w:pos="9469"/>
        </w:tabs>
        <w:spacing w:line="240" w:lineRule="atLeast"/>
        <w:rPr>
          <w:sz w:val="20"/>
          <w:szCs w:val="20"/>
          <w:lang w:eastAsia="de-DE"/>
        </w:rPr>
        <w:sectPr w:rsidR="00F63ECE" w:rsidRPr="00D56693" w:rsidSect="00F63ECE">
          <w:headerReference w:type="default" r:id="rId27"/>
          <w:footerReference w:type="default" r:id="rId28"/>
          <w:headerReference w:type="first" r:id="rId29"/>
          <w:footerReference w:type="first" r:id="rId30"/>
          <w:pgSz w:w="11907" w:h="16840" w:code="9"/>
          <w:pgMar w:top="340" w:right="851" w:bottom="851" w:left="1588" w:header="397" w:footer="390" w:gutter="0"/>
          <w:paperSrc w:first="15" w:other="15"/>
          <w:cols w:space="720"/>
          <w:titlePg/>
          <w:docGrid w:linePitch="299"/>
        </w:sectPr>
      </w:pPr>
    </w:p>
    <w:p w14:paraId="3B581C95" w14:textId="5674DFC8" w:rsidR="00D5771D" w:rsidRPr="00D56693" w:rsidRDefault="00F63ECE" w:rsidP="00F63ECE">
      <w:pPr>
        <w:rPr>
          <w:sz w:val="17"/>
          <w:szCs w:val="17"/>
        </w:rPr>
      </w:pPr>
      <w:r w:rsidRPr="00D56693">
        <w:rPr>
          <w:sz w:val="17"/>
          <w:szCs w:val="17"/>
        </w:rPr>
        <w:lastRenderedPageBreak/>
        <w:t>Gesundheits-, Sozial- und Integrationsdirektion</w:t>
      </w:r>
    </w:p>
    <w:p w14:paraId="36C9848E" w14:textId="6508D78D" w:rsidR="00D5771D" w:rsidRPr="006F364D" w:rsidRDefault="00F63ECE" w:rsidP="00F63ECE">
      <w:pPr>
        <w:tabs>
          <w:tab w:val="left" w:pos="2268"/>
        </w:tabs>
        <w:spacing w:after="360" w:line="240" w:lineRule="atLeast"/>
        <w:rPr>
          <w:sz w:val="17"/>
        </w:rPr>
      </w:pPr>
      <w:r w:rsidRPr="00D56693">
        <w:rPr>
          <w:sz w:val="17"/>
          <w:szCs w:val="17"/>
        </w:rPr>
        <w:t>Pharmazeutischer Dienst</w:t>
      </w:r>
    </w:p>
    <w:p w14:paraId="28B78465" w14:textId="3865020F" w:rsidR="00F63ECE" w:rsidRPr="00D56693" w:rsidRDefault="00F63ECE" w:rsidP="00F63ECE">
      <w:pPr>
        <w:spacing w:before="360" w:after="240" w:line="240" w:lineRule="atLeast"/>
        <w:rPr>
          <w:szCs w:val="21"/>
          <w:lang w:eastAsia="de-DE"/>
        </w:rPr>
      </w:pPr>
      <w:r w:rsidRPr="00D56693">
        <w:rPr>
          <w:szCs w:val="21"/>
          <w:highlight w:val="lightGray"/>
          <w:lang w:eastAsia="de-DE"/>
        </w:rPr>
        <w:t>Bemerkungen der Inspektorinnen/Inspektoren</w:t>
      </w:r>
      <w:r w:rsidR="00D5771D" w:rsidRPr="00D56693">
        <w:rPr>
          <w:szCs w:val="21"/>
          <w:lang w:eastAsia="de-DE"/>
        </w:rPr>
        <w:br/>
      </w:r>
      <w:r w:rsidRPr="00D56693">
        <w:rPr>
          <w:szCs w:val="21"/>
          <w:lang w:eastAsia="de-DE"/>
        </w:rPr>
        <w:t>ausschliesslich für PAD-internen Gebrauch</w:t>
      </w:r>
    </w:p>
    <w:tbl>
      <w:tblPr>
        <w:tblW w:w="9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0" w:type="dxa"/>
          <w:right w:w="70" w:type="dxa"/>
        </w:tblCellMar>
        <w:tblLook w:val="0000" w:firstRow="0" w:lastRow="0" w:firstColumn="0" w:lastColumn="0" w:noHBand="0" w:noVBand="0"/>
      </w:tblPr>
      <w:tblGrid>
        <w:gridCol w:w="2764"/>
        <w:gridCol w:w="6520"/>
      </w:tblGrid>
      <w:tr w:rsidR="00F63ECE" w:rsidRPr="00D56693" w14:paraId="34462548" w14:textId="77777777" w:rsidTr="00F63ECE">
        <w:tc>
          <w:tcPr>
            <w:tcW w:w="2764" w:type="dxa"/>
          </w:tcPr>
          <w:p w14:paraId="0916A76C" w14:textId="6E25EE80" w:rsidR="00F63ECE" w:rsidRPr="00D56693" w:rsidRDefault="00F63ECE" w:rsidP="00F63ECE">
            <w:pPr>
              <w:spacing w:before="60" w:after="60" w:line="480" w:lineRule="auto"/>
            </w:pPr>
            <w:r w:rsidRPr="00D56693">
              <w:t>Name des Betriebes</w:t>
            </w:r>
            <w:r w:rsidR="00DC1D87">
              <w:t>:</w:t>
            </w:r>
          </w:p>
        </w:tc>
        <w:tc>
          <w:tcPr>
            <w:tcW w:w="6520" w:type="dxa"/>
          </w:tcPr>
          <w:p w14:paraId="45219461" w14:textId="1A6E8C97" w:rsidR="00212A49" w:rsidRPr="00D56693" w:rsidRDefault="00F63ECE" w:rsidP="008773C3">
            <w:pPr>
              <w:spacing w:before="60" w:after="60" w:line="480" w:lineRule="auto"/>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8773C3" w:rsidRPr="00D56693" w14:paraId="50394F90" w14:textId="77777777" w:rsidTr="00F63ECE">
        <w:tc>
          <w:tcPr>
            <w:tcW w:w="2764" w:type="dxa"/>
          </w:tcPr>
          <w:p w14:paraId="5C2FFAA2" w14:textId="71CD6C46" w:rsidR="008773C3" w:rsidRPr="00D56693" w:rsidRDefault="008773C3" w:rsidP="00F63ECE">
            <w:pPr>
              <w:spacing w:before="60" w:after="60" w:line="480" w:lineRule="auto"/>
            </w:pPr>
            <w:r w:rsidRPr="00D56693">
              <w:t>Name der fvP:</w:t>
            </w:r>
          </w:p>
        </w:tc>
        <w:tc>
          <w:tcPr>
            <w:tcW w:w="6520" w:type="dxa"/>
          </w:tcPr>
          <w:p w14:paraId="37AF0400" w14:textId="41364BA6" w:rsidR="008773C3" w:rsidRPr="00D56693" w:rsidRDefault="008773C3" w:rsidP="008773C3">
            <w:pPr>
              <w:spacing w:before="60" w:after="60" w:line="480" w:lineRule="auto"/>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r w:rsidR="00F63ECE" w:rsidRPr="00D56693" w14:paraId="00681A22" w14:textId="77777777" w:rsidTr="00F63ECE">
        <w:tc>
          <w:tcPr>
            <w:tcW w:w="2764" w:type="dxa"/>
          </w:tcPr>
          <w:p w14:paraId="0210FF0C" w14:textId="3DA3966E" w:rsidR="00F63ECE" w:rsidRPr="00D56693" w:rsidRDefault="00F63ECE" w:rsidP="00F63ECE">
            <w:pPr>
              <w:spacing w:before="60" w:after="60" w:line="480" w:lineRule="auto"/>
            </w:pPr>
            <w:r w:rsidRPr="00D56693">
              <w:t>Ort des Betriebes</w:t>
            </w:r>
            <w:r w:rsidR="00DC1D87">
              <w:t>:</w:t>
            </w:r>
          </w:p>
        </w:tc>
        <w:tc>
          <w:tcPr>
            <w:tcW w:w="6520" w:type="dxa"/>
          </w:tcPr>
          <w:p w14:paraId="61151233" w14:textId="77777777" w:rsidR="00F63ECE" w:rsidRPr="00D56693" w:rsidRDefault="00F63ECE" w:rsidP="00F63ECE">
            <w:pPr>
              <w:spacing w:before="60" w:after="60" w:line="480" w:lineRule="auto"/>
            </w:pPr>
            <w:r w:rsidRPr="00D56693">
              <w:fldChar w:fldCharType="begin">
                <w:ffData>
                  <w:name w:val="Text198"/>
                  <w:enabled/>
                  <w:calcOnExit w:val="0"/>
                  <w:textInput/>
                </w:ffData>
              </w:fldChar>
            </w:r>
            <w:r w:rsidRPr="00D56693">
              <w:instrText xml:space="preserve"> FORMTEXT </w:instrText>
            </w:r>
            <w:r w:rsidRPr="00D56693">
              <w:fldChar w:fldCharType="separate"/>
            </w:r>
            <w:r w:rsidRPr="00D56693">
              <w:rPr>
                <w:noProof/>
              </w:rPr>
              <w:t> </w:t>
            </w:r>
            <w:r w:rsidRPr="00D56693">
              <w:rPr>
                <w:noProof/>
              </w:rPr>
              <w:t> </w:t>
            </w:r>
            <w:r w:rsidRPr="00D56693">
              <w:rPr>
                <w:noProof/>
              </w:rPr>
              <w:t> </w:t>
            </w:r>
            <w:r w:rsidRPr="00D56693">
              <w:rPr>
                <w:noProof/>
              </w:rPr>
              <w:t> </w:t>
            </w:r>
            <w:r w:rsidRPr="00D56693">
              <w:rPr>
                <w:noProof/>
              </w:rPr>
              <w:t> </w:t>
            </w:r>
            <w:r w:rsidRPr="00D56693">
              <w:fldChar w:fldCharType="end"/>
            </w:r>
          </w:p>
        </w:tc>
      </w:tr>
    </w:tbl>
    <w:p w14:paraId="34BF282D" w14:textId="77777777" w:rsidR="00F63ECE" w:rsidRPr="00D56693" w:rsidRDefault="00F63ECE" w:rsidP="00F63ECE">
      <w:pPr>
        <w:tabs>
          <w:tab w:val="right" w:leader="dot" w:pos="9469"/>
        </w:tabs>
        <w:spacing w:line="240" w:lineRule="atLeast"/>
        <w:rPr>
          <w:sz w:val="20"/>
          <w:szCs w:val="20"/>
          <w:lang w:eastAsia="de-DE"/>
        </w:rPr>
      </w:pPr>
    </w:p>
    <w:p w14:paraId="24750511"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38502050" w14:textId="77777777" w:rsidR="00F63ECE" w:rsidRPr="00D56693" w:rsidRDefault="00F63ECE" w:rsidP="00F63ECE">
      <w:pPr>
        <w:tabs>
          <w:tab w:val="right" w:leader="dot" w:pos="9214"/>
        </w:tabs>
        <w:spacing w:line="240" w:lineRule="atLeast"/>
        <w:rPr>
          <w:sz w:val="20"/>
          <w:szCs w:val="20"/>
          <w:lang w:eastAsia="de-DE"/>
        </w:rPr>
      </w:pPr>
    </w:p>
    <w:p w14:paraId="74F46D4F"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60125E24" w14:textId="77777777" w:rsidR="00F63ECE" w:rsidRPr="00D56693" w:rsidRDefault="00F63ECE" w:rsidP="00F63ECE">
      <w:pPr>
        <w:tabs>
          <w:tab w:val="right" w:leader="dot" w:pos="9214"/>
        </w:tabs>
        <w:spacing w:line="240" w:lineRule="atLeast"/>
        <w:rPr>
          <w:sz w:val="20"/>
          <w:szCs w:val="20"/>
          <w:lang w:eastAsia="de-DE"/>
        </w:rPr>
      </w:pPr>
    </w:p>
    <w:p w14:paraId="3BB28164"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4A1AABE6" w14:textId="77777777" w:rsidR="00F63ECE" w:rsidRPr="00D56693" w:rsidRDefault="00F63ECE" w:rsidP="00F63ECE">
      <w:pPr>
        <w:tabs>
          <w:tab w:val="right" w:leader="dot" w:pos="9214"/>
        </w:tabs>
        <w:spacing w:line="240" w:lineRule="atLeast"/>
        <w:rPr>
          <w:sz w:val="20"/>
          <w:szCs w:val="20"/>
          <w:lang w:eastAsia="de-DE"/>
        </w:rPr>
      </w:pPr>
    </w:p>
    <w:p w14:paraId="7C4176D6"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5E254716" w14:textId="77777777" w:rsidR="00F63ECE" w:rsidRPr="00D56693" w:rsidRDefault="00F63ECE" w:rsidP="00F63ECE">
      <w:pPr>
        <w:tabs>
          <w:tab w:val="right" w:leader="dot" w:pos="9214"/>
        </w:tabs>
        <w:spacing w:line="240" w:lineRule="atLeast"/>
        <w:rPr>
          <w:sz w:val="20"/>
          <w:szCs w:val="20"/>
          <w:lang w:eastAsia="de-DE"/>
        </w:rPr>
      </w:pPr>
    </w:p>
    <w:p w14:paraId="5724EDC2"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3EC2125A" w14:textId="77777777" w:rsidR="00F63ECE" w:rsidRPr="00D56693" w:rsidRDefault="00F63ECE" w:rsidP="00F63ECE">
      <w:pPr>
        <w:tabs>
          <w:tab w:val="right" w:leader="dot" w:pos="9214"/>
        </w:tabs>
        <w:spacing w:line="240" w:lineRule="atLeast"/>
        <w:rPr>
          <w:sz w:val="20"/>
          <w:szCs w:val="20"/>
          <w:lang w:eastAsia="de-DE"/>
        </w:rPr>
      </w:pPr>
    </w:p>
    <w:p w14:paraId="3646EF99"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5A627F72" w14:textId="77777777" w:rsidR="00F63ECE" w:rsidRPr="00D56693" w:rsidRDefault="00F63ECE" w:rsidP="00F63ECE">
      <w:pPr>
        <w:tabs>
          <w:tab w:val="right" w:leader="dot" w:pos="9214"/>
        </w:tabs>
        <w:spacing w:line="240" w:lineRule="atLeast"/>
        <w:rPr>
          <w:sz w:val="20"/>
          <w:szCs w:val="20"/>
          <w:lang w:eastAsia="de-DE"/>
        </w:rPr>
      </w:pPr>
    </w:p>
    <w:p w14:paraId="0FC02177"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58D09F08" w14:textId="77777777" w:rsidR="00F63ECE" w:rsidRPr="00D56693" w:rsidRDefault="00F63ECE" w:rsidP="00F63ECE">
      <w:pPr>
        <w:tabs>
          <w:tab w:val="right" w:leader="dot" w:pos="9214"/>
        </w:tabs>
        <w:spacing w:line="240" w:lineRule="atLeast"/>
        <w:rPr>
          <w:sz w:val="20"/>
          <w:szCs w:val="20"/>
          <w:lang w:eastAsia="de-DE"/>
        </w:rPr>
      </w:pPr>
    </w:p>
    <w:p w14:paraId="5671D6B6"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6846F807" w14:textId="77777777" w:rsidR="00F63ECE" w:rsidRPr="00D56693" w:rsidRDefault="00F63ECE" w:rsidP="00F63ECE">
      <w:pPr>
        <w:tabs>
          <w:tab w:val="right" w:leader="dot" w:pos="9214"/>
        </w:tabs>
        <w:spacing w:line="240" w:lineRule="atLeast"/>
        <w:rPr>
          <w:sz w:val="20"/>
          <w:szCs w:val="20"/>
          <w:lang w:eastAsia="de-DE"/>
        </w:rPr>
      </w:pPr>
    </w:p>
    <w:p w14:paraId="05A624AD"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51D9A530" w14:textId="77777777" w:rsidR="00F63ECE" w:rsidRPr="00D56693" w:rsidRDefault="00F63ECE" w:rsidP="00F63ECE">
      <w:pPr>
        <w:tabs>
          <w:tab w:val="right" w:leader="dot" w:pos="9214"/>
        </w:tabs>
        <w:spacing w:line="240" w:lineRule="atLeast"/>
        <w:rPr>
          <w:sz w:val="20"/>
          <w:szCs w:val="20"/>
          <w:lang w:eastAsia="de-DE"/>
        </w:rPr>
      </w:pPr>
    </w:p>
    <w:p w14:paraId="25A2FFF3"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7941DB20" w14:textId="77777777" w:rsidR="00F63ECE" w:rsidRPr="00D56693" w:rsidRDefault="00F63ECE" w:rsidP="00F63ECE">
      <w:pPr>
        <w:tabs>
          <w:tab w:val="right" w:leader="dot" w:pos="9214"/>
        </w:tabs>
        <w:spacing w:line="240" w:lineRule="atLeast"/>
        <w:rPr>
          <w:sz w:val="20"/>
          <w:szCs w:val="20"/>
          <w:lang w:eastAsia="de-DE"/>
        </w:rPr>
      </w:pPr>
    </w:p>
    <w:p w14:paraId="6E805043"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4B93FB12" w14:textId="77777777" w:rsidR="00F63ECE" w:rsidRPr="00D56693" w:rsidRDefault="00F63ECE" w:rsidP="00F63ECE">
      <w:pPr>
        <w:tabs>
          <w:tab w:val="right" w:leader="dot" w:pos="9214"/>
        </w:tabs>
        <w:spacing w:line="240" w:lineRule="atLeast"/>
        <w:rPr>
          <w:sz w:val="20"/>
          <w:szCs w:val="20"/>
          <w:lang w:eastAsia="de-DE"/>
        </w:rPr>
      </w:pPr>
    </w:p>
    <w:p w14:paraId="0713CE90"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1DE828CE" w14:textId="77777777" w:rsidR="00F63ECE" w:rsidRPr="00D56693" w:rsidRDefault="00F63ECE" w:rsidP="00F63ECE">
      <w:pPr>
        <w:tabs>
          <w:tab w:val="right" w:leader="dot" w:pos="9214"/>
        </w:tabs>
        <w:spacing w:line="240" w:lineRule="atLeast"/>
        <w:rPr>
          <w:sz w:val="20"/>
          <w:szCs w:val="20"/>
          <w:lang w:eastAsia="de-DE"/>
        </w:rPr>
      </w:pPr>
    </w:p>
    <w:p w14:paraId="6E722D0B"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2D36E068" w14:textId="77777777" w:rsidR="00F63ECE" w:rsidRPr="00D56693" w:rsidRDefault="00F63ECE" w:rsidP="00F63ECE">
      <w:pPr>
        <w:tabs>
          <w:tab w:val="right" w:leader="dot" w:pos="9214"/>
        </w:tabs>
        <w:spacing w:line="240" w:lineRule="atLeast"/>
        <w:rPr>
          <w:sz w:val="20"/>
          <w:szCs w:val="20"/>
          <w:lang w:eastAsia="de-DE"/>
        </w:rPr>
      </w:pPr>
    </w:p>
    <w:p w14:paraId="2D4BAE5B"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4B6C91DB" w14:textId="77777777" w:rsidR="00F63ECE" w:rsidRPr="00D56693" w:rsidRDefault="00F63ECE" w:rsidP="00F63ECE">
      <w:pPr>
        <w:tabs>
          <w:tab w:val="right" w:leader="dot" w:pos="9214"/>
        </w:tabs>
        <w:spacing w:line="240" w:lineRule="atLeast"/>
        <w:rPr>
          <w:sz w:val="20"/>
          <w:szCs w:val="20"/>
          <w:lang w:eastAsia="de-DE"/>
        </w:rPr>
      </w:pPr>
    </w:p>
    <w:p w14:paraId="1F244C43"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4E8E67AD" w14:textId="77777777" w:rsidR="00F63ECE" w:rsidRPr="00D56693" w:rsidRDefault="00F63ECE" w:rsidP="00F63ECE">
      <w:pPr>
        <w:tabs>
          <w:tab w:val="right" w:leader="dot" w:pos="9214"/>
        </w:tabs>
        <w:spacing w:line="240" w:lineRule="atLeast"/>
        <w:rPr>
          <w:sz w:val="20"/>
          <w:szCs w:val="20"/>
          <w:lang w:eastAsia="de-DE"/>
        </w:rPr>
      </w:pPr>
    </w:p>
    <w:p w14:paraId="482C40AC" w14:textId="77777777" w:rsidR="00F63ECE" w:rsidRPr="00D56693" w:rsidRDefault="00F63ECE" w:rsidP="00F63ECE">
      <w:pPr>
        <w:tabs>
          <w:tab w:val="right" w:leader="dot" w:pos="9214"/>
        </w:tabs>
        <w:spacing w:line="240" w:lineRule="atLeast"/>
        <w:rPr>
          <w:sz w:val="20"/>
          <w:szCs w:val="20"/>
          <w:lang w:eastAsia="de-DE"/>
        </w:rPr>
      </w:pPr>
      <w:r w:rsidRPr="00D56693">
        <w:rPr>
          <w:sz w:val="20"/>
          <w:szCs w:val="20"/>
          <w:lang w:eastAsia="de-DE"/>
        </w:rPr>
        <w:tab/>
      </w:r>
    </w:p>
    <w:p w14:paraId="0D8A5C98" w14:textId="77777777" w:rsidR="00F63ECE" w:rsidRPr="00D56693" w:rsidRDefault="00F63ECE" w:rsidP="00F63ECE">
      <w:pPr>
        <w:tabs>
          <w:tab w:val="right" w:leader="dot" w:pos="9469"/>
        </w:tabs>
        <w:spacing w:before="600" w:after="240" w:line="240" w:lineRule="atLeast"/>
        <w:rPr>
          <w:szCs w:val="21"/>
          <w:lang w:eastAsia="de-DE"/>
        </w:rPr>
      </w:pPr>
      <w:r w:rsidRPr="00D56693">
        <w:rPr>
          <w:szCs w:val="21"/>
          <w:lang w:eastAsia="de-DE"/>
        </w:rPr>
        <w:t>Datum: ……………………………….</w:t>
      </w:r>
    </w:p>
    <w:p w14:paraId="100EF130" w14:textId="77777777" w:rsidR="00F63ECE" w:rsidRPr="00D56693" w:rsidRDefault="00F63ECE" w:rsidP="00F63ECE">
      <w:pPr>
        <w:tabs>
          <w:tab w:val="right" w:leader="dot" w:pos="9214"/>
        </w:tabs>
        <w:spacing w:before="120" w:after="240" w:line="240" w:lineRule="atLeast"/>
        <w:rPr>
          <w:szCs w:val="21"/>
        </w:rPr>
      </w:pPr>
      <w:r w:rsidRPr="00D56693">
        <w:rPr>
          <w:szCs w:val="21"/>
          <w:lang w:eastAsia="de-DE"/>
        </w:rPr>
        <w:t xml:space="preserve">Name der Inspektorin/des Inspektors: </w:t>
      </w:r>
      <w:r w:rsidRPr="00D56693">
        <w:rPr>
          <w:szCs w:val="21"/>
          <w:lang w:eastAsia="de-DE"/>
        </w:rPr>
        <w:tab/>
      </w:r>
    </w:p>
    <w:p w14:paraId="136C5E54" w14:textId="50BF60DA" w:rsidR="000A5386" w:rsidRPr="00D56693" w:rsidRDefault="00F63ECE" w:rsidP="006F364D">
      <w:pPr>
        <w:tabs>
          <w:tab w:val="right" w:leader="dot" w:pos="9214"/>
        </w:tabs>
        <w:spacing w:before="120" w:after="240" w:line="240" w:lineRule="atLeast"/>
        <w:rPr>
          <w:szCs w:val="21"/>
          <w:lang w:eastAsia="de-DE"/>
        </w:rPr>
      </w:pPr>
      <w:r w:rsidRPr="00D56693">
        <w:rPr>
          <w:szCs w:val="21"/>
          <w:lang w:eastAsia="de-DE"/>
        </w:rPr>
        <w:t xml:space="preserve">Name der Inspektorin/des Inspektors: </w:t>
      </w:r>
      <w:r w:rsidRPr="00D56693">
        <w:rPr>
          <w:szCs w:val="21"/>
          <w:lang w:eastAsia="de-DE"/>
        </w:rPr>
        <w:tab/>
      </w:r>
    </w:p>
    <w:sectPr w:rsidR="000A5386" w:rsidRPr="00D56693" w:rsidSect="00D77B2A">
      <w:headerReference w:type="even" r:id="rId31"/>
      <w:headerReference w:type="default" r:id="rId32"/>
      <w:headerReference w:type="first" r:id="rId33"/>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A346" w14:textId="77777777" w:rsidR="00F36840" w:rsidRPr="00D80B8C" w:rsidRDefault="00F36840">
      <w:r w:rsidRPr="00D80B8C">
        <w:separator/>
      </w:r>
    </w:p>
  </w:endnote>
  <w:endnote w:type="continuationSeparator" w:id="0">
    <w:p w14:paraId="308E1A03" w14:textId="77777777" w:rsidR="00F36840" w:rsidRPr="00D80B8C" w:rsidRDefault="00F36840">
      <w:r w:rsidRPr="00D80B8C">
        <w:continuationSeparator/>
      </w:r>
    </w:p>
  </w:endnote>
  <w:endnote w:type="continuationNotice" w:id="1">
    <w:p w14:paraId="5414E488" w14:textId="77777777" w:rsidR="00F36840" w:rsidRDefault="00F36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1785"/>
      <w:gridCol w:w="1382"/>
    </w:tblGrid>
    <w:tr w:rsidR="00F36840" w:rsidRPr="00E31447" w14:paraId="1F801835" w14:textId="77777777" w:rsidTr="00F34CAF">
      <w:tc>
        <w:tcPr>
          <w:tcW w:w="5872" w:type="dxa"/>
          <w:tcBorders>
            <w:top w:val="single" w:sz="4" w:space="0" w:color="auto"/>
            <w:left w:val="single" w:sz="4" w:space="0" w:color="auto"/>
            <w:bottom w:val="single" w:sz="4" w:space="0" w:color="auto"/>
            <w:right w:val="single" w:sz="4" w:space="0" w:color="auto"/>
          </w:tcBorders>
          <w:vAlign w:val="center"/>
          <w:hideMark/>
        </w:tcPr>
        <w:p w14:paraId="0E8F4D72" w14:textId="140D538C" w:rsidR="00F36840" w:rsidRPr="00B516B5" w:rsidRDefault="00F36840" w:rsidP="00B516B5">
          <w:pPr>
            <w:pStyle w:val="Fuzeile"/>
            <w:rPr>
              <w:color w:val="808080" w:themeColor="background1" w:themeShade="80"/>
              <w:sz w:val="16"/>
              <w:szCs w:val="16"/>
              <w:highlight w:val="yellow"/>
            </w:rPr>
          </w:pPr>
          <w:r w:rsidRPr="00B516B5">
            <w:rPr>
              <w:color w:val="808080" w:themeColor="background1" w:themeShade="80"/>
              <w:sz w:val="16"/>
              <w:szCs w:val="16"/>
              <w:highlight w:val="yellow"/>
            </w:rPr>
            <w:t>CL 0510-03 D Insp</w:t>
          </w:r>
          <w:r>
            <w:rPr>
              <w:color w:val="808080" w:themeColor="background1" w:themeShade="80"/>
              <w:sz w:val="16"/>
              <w:szCs w:val="16"/>
              <w:highlight w:val="yellow"/>
            </w:rPr>
            <w:t>ektionsprotokoll Spitalapotheke</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A9ACA95" w14:textId="77777777" w:rsidR="00F36840" w:rsidRPr="00B516B5" w:rsidRDefault="00F36840" w:rsidP="0041047D">
          <w:pPr>
            <w:pStyle w:val="Fuzeile"/>
            <w:jc w:val="center"/>
            <w:rPr>
              <w:color w:val="808080" w:themeColor="background1" w:themeShade="80"/>
              <w:sz w:val="16"/>
              <w:szCs w:val="16"/>
              <w:highlight w:val="yellow"/>
            </w:rPr>
          </w:pPr>
          <w:r w:rsidRPr="00B516B5">
            <w:rPr>
              <w:color w:val="808080" w:themeColor="background1" w:themeShade="80"/>
              <w:sz w:val="16"/>
              <w:szCs w:val="16"/>
              <w:highlight w:val="yellow"/>
            </w:rPr>
            <w:t>V03</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F5A8A80" w14:textId="5CF1033D" w:rsidR="00F36840" w:rsidRPr="00E31447" w:rsidRDefault="00F36840" w:rsidP="0041047D">
          <w:pPr>
            <w:pStyle w:val="Fuzeile"/>
            <w:jc w:val="right"/>
            <w:rPr>
              <w:color w:val="808080" w:themeColor="background1" w:themeShade="80"/>
              <w:sz w:val="16"/>
              <w:szCs w:val="16"/>
            </w:rPr>
          </w:pPr>
          <w:r>
            <w:rPr>
              <w:color w:val="808080" w:themeColor="background1" w:themeShade="80"/>
              <w:sz w:val="16"/>
              <w:szCs w:val="16"/>
              <w:highlight w:val="yellow"/>
            </w:rPr>
            <w:t xml:space="preserve">Seite </w:t>
          </w:r>
          <w:r w:rsidRPr="00B516B5">
            <w:rPr>
              <w:color w:val="808080" w:themeColor="background1" w:themeShade="80"/>
              <w:sz w:val="16"/>
              <w:szCs w:val="16"/>
              <w:highlight w:val="yellow"/>
            </w:rPr>
            <w:fldChar w:fldCharType="begin"/>
          </w:r>
          <w:r w:rsidRPr="00B516B5">
            <w:rPr>
              <w:color w:val="808080" w:themeColor="background1" w:themeShade="80"/>
              <w:sz w:val="16"/>
              <w:szCs w:val="16"/>
              <w:highlight w:val="yellow"/>
            </w:rPr>
            <w:instrText>PAGE</w:instrText>
          </w:r>
          <w:r w:rsidRPr="00B516B5">
            <w:rPr>
              <w:color w:val="808080" w:themeColor="background1" w:themeShade="80"/>
              <w:sz w:val="16"/>
              <w:szCs w:val="16"/>
              <w:highlight w:val="yellow"/>
            </w:rPr>
            <w:fldChar w:fldCharType="separate"/>
          </w:r>
          <w:r>
            <w:rPr>
              <w:noProof/>
              <w:color w:val="808080" w:themeColor="background1" w:themeShade="80"/>
              <w:sz w:val="16"/>
              <w:szCs w:val="16"/>
              <w:highlight w:val="yellow"/>
            </w:rPr>
            <w:t>2</w:t>
          </w:r>
          <w:r w:rsidRPr="00B516B5">
            <w:rPr>
              <w:color w:val="808080" w:themeColor="background1" w:themeShade="80"/>
              <w:sz w:val="16"/>
              <w:szCs w:val="16"/>
              <w:highlight w:val="yellow"/>
            </w:rPr>
            <w:fldChar w:fldCharType="end"/>
          </w:r>
          <w:r w:rsidRPr="00B516B5">
            <w:rPr>
              <w:color w:val="808080" w:themeColor="background1" w:themeShade="80"/>
              <w:sz w:val="16"/>
              <w:szCs w:val="16"/>
              <w:highlight w:val="yellow"/>
            </w:rPr>
            <w:t xml:space="preserve"> / </w:t>
          </w:r>
          <w:r w:rsidRPr="00B516B5">
            <w:rPr>
              <w:color w:val="808080" w:themeColor="background1" w:themeShade="80"/>
              <w:sz w:val="16"/>
              <w:szCs w:val="16"/>
              <w:highlight w:val="yellow"/>
            </w:rPr>
            <w:fldChar w:fldCharType="begin"/>
          </w:r>
          <w:r w:rsidRPr="00B516B5">
            <w:rPr>
              <w:color w:val="808080" w:themeColor="background1" w:themeShade="80"/>
              <w:sz w:val="16"/>
              <w:szCs w:val="16"/>
              <w:highlight w:val="yellow"/>
            </w:rPr>
            <w:instrText xml:space="preserve"> =</w:instrText>
          </w:r>
          <w:r w:rsidRPr="00B516B5">
            <w:rPr>
              <w:color w:val="808080" w:themeColor="background1" w:themeShade="80"/>
              <w:sz w:val="16"/>
              <w:szCs w:val="16"/>
              <w:highlight w:val="yellow"/>
            </w:rPr>
            <w:fldChar w:fldCharType="begin"/>
          </w:r>
          <w:r w:rsidRPr="00B516B5">
            <w:rPr>
              <w:color w:val="808080" w:themeColor="background1" w:themeShade="80"/>
              <w:sz w:val="16"/>
              <w:szCs w:val="16"/>
              <w:highlight w:val="yellow"/>
            </w:rPr>
            <w:instrText xml:space="preserve"> NUMPAGES</w:instrText>
          </w:r>
          <w:r w:rsidRPr="00B516B5">
            <w:rPr>
              <w:color w:val="808080" w:themeColor="background1" w:themeShade="80"/>
              <w:sz w:val="16"/>
              <w:szCs w:val="16"/>
              <w:highlight w:val="yellow"/>
            </w:rPr>
            <w:fldChar w:fldCharType="separate"/>
          </w:r>
          <w:r>
            <w:rPr>
              <w:noProof/>
              <w:color w:val="808080" w:themeColor="background1" w:themeShade="80"/>
              <w:sz w:val="16"/>
              <w:szCs w:val="16"/>
              <w:highlight w:val="yellow"/>
            </w:rPr>
            <w:instrText>33</w:instrText>
          </w:r>
          <w:r w:rsidRPr="00B516B5">
            <w:rPr>
              <w:color w:val="808080" w:themeColor="background1" w:themeShade="80"/>
              <w:sz w:val="16"/>
              <w:szCs w:val="16"/>
              <w:highlight w:val="yellow"/>
            </w:rPr>
            <w:fldChar w:fldCharType="end"/>
          </w:r>
          <w:r w:rsidRPr="00B516B5">
            <w:rPr>
              <w:color w:val="808080" w:themeColor="background1" w:themeShade="80"/>
              <w:sz w:val="16"/>
              <w:szCs w:val="16"/>
              <w:highlight w:val="yellow"/>
            </w:rPr>
            <w:instrText xml:space="preserve"> -1 </w:instrText>
          </w:r>
          <w:r w:rsidRPr="00B516B5">
            <w:rPr>
              <w:color w:val="808080" w:themeColor="background1" w:themeShade="80"/>
              <w:sz w:val="16"/>
              <w:szCs w:val="16"/>
              <w:highlight w:val="yellow"/>
            </w:rPr>
            <w:fldChar w:fldCharType="separate"/>
          </w:r>
          <w:r>
            <w:rPr>
              <w:noProof/>
              <w:color w:val="808080" w:themeColor="background1" w:themeShade="80"/>
              <w:sz w:val="16"/>
              <w:szCs w:val="16"/>
              <w:highlight w:val="yellow"/>
            </w:rPr>
            <w:t>32</w:t>
          </w:r>
          <w:r w:rsidRPr="00B516B5">
            <w:rPr>
              <w:color w:val="808080" w:themeColor="background1" w:themeShade="80"/>
              <w:sz w:val="16"/>
              <w:szCs w:val="16"/>
              <w:highlight w:val="yellow"/>
            </w:rPr>
            <w:fldChar w:fldCharType="end"/>
          </w:r>
        </w:p>
      </w:tc>
    </w:tr>
  </w:tbl>
  <w:p w14:paraId="102D7C94" w14:textId="77777777" w:rsidR="00F36840" w:rsidRPr="0041047D" w:rsidRDefault="00F36840" w:rsidP="004104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332"/>
      <w:gridCol w:w="3043"/>
    </w:tblGrid>
    <w:tr w:rsidR="00F36840" w:rsidRPr="004E20AD" w14:paraId="358DD9C9" w14:textId="77777777" w:rsidTr="00596326">
      <w:tc>
        <w:tcPr>
          <w:tcW w:w="3182" w:type="dxa"/>
          <w:tcBorders>
            <w:top w:val="single" w:sz="4" w:space="0" w:color="auto"/>
            <w:left w:val="single" w:sz="4" w:space="0" w:color="auto"/>
            <w:bottom w:val="single" w:sz="4" w:space="0" w:color="auto"/>
            <w:right w:val="single" w:sz="4" w:space="0" w:color="auto"/>
          </w:tcBorders>
          <w:shd w:val="clear" w:color="auto" w:fill="auto"/>
        </w:tcPr>
        <w:p w14:paraId="006291CD" w14:textId="77777777" w:rsidR="00F36840" w:rsidRPr="00981569" w:rsidRDefault="00F36840" w:rsidP="003D123F">
          <w:pPr>
            <w:pStyle w:val="Fuzeile"/>
            <w:spacing w:before="40" w:after="40"/>
            <w:rPr>
              <w:sz w:val="16"/>
              <w:szCs w:val="16"/>
            </w:rPr>
          </w:pPr>
          <w:r w:rsidRPr="00981569">
            <w:rPr>
              <w:sz w:val="16"/>
              <w:szCs w:val="16"/>
            </w:rPr>
            <w:t xml:space="preserve">Verfasst: H. </w:t>
          </w:r>
          <w:r>
            <w:rPr>
              <w:sz w:val="16"/>
              <w:szCs w:val="16"/>
            </w:rPr>
            <w:t>Jenzer</w:t>
          </w:r>
        </w:p>
        <w:p w14:paraId="6080290E" w14:textId="104EFF30" w:rsidR="00F36840" w:rsidRPr="00981569" w:rsidRDefault="00F36840" w:rsidP="00F977B4">
          <w:pPr>
            <w:pStyle w:val="Fuzeile"/>
            <w:spacing w:before="40" w:after="40"/>
            <w:rPr>
              <w:sz w:val="16"/>
              <w:szCs w:val="16"/>
            </w:rPr>
          </w:pPr>
          <w:r w:rsidRPr="00981569">
            <w:rPr>
              <w:sz w:val="16"/>
              <w:szCs w:val="16"/>
            </w:rPr>
            <w:t xml:space="preserve">Datum: </w:t>
          </w:r>
          <w:r>
            <w:rPr>
              <w:sz w:val="16"/>
              <w:szCs w:val="16"/>
            </w:rPr>
            <w:t>……</w:t>
          </w:r>
          <w:r w:rsidRPr="00981569">
            <w:rPr>
              <w:sz w:val="16"/>
              <w:szCs w:val="16"/>
            </w:rPr>
            <w:t>…</w:t>
          </w:r>
          <w:r>
            <w:rPr>
              <w:sz w:val="16"/>
              <w:szCs w:val="16"/>
            </w:rPr>
            <w:t xml:space="preserve"> </w:t>
          </w:r>
          <w:r w:rsidRPr="00981569">
            <w:rPr>
              <w:sz w:val="16"/>
              <w:szCs w:val="16"/>
            </w:rPr>
            <w:t>Visum: ………</w:t>
          </w:r>
        </w:p>
      </w:tc>
      <w:tc>
        <w:tcPr>
          <w:tcW w:w="3493" w:type="dxa"/>
          <w:tcBorders>
            <w:top w:val="single" w:sz="4" w:space="0" w:color="auto"/>
            <w:left w:val="single" w:sz="4" w:space="0" w:color="auto"/>
            <w:bottom w:val="single" w:sz="4" w:space="0" w:color="auto"/>
            <w:right w:val="single" w:sz="4" w:space="0" w:color="auto"/>
          </w:tcBorders>
          <w:shd w:val="clear" w:color="auto" w:fill="auto"/>
        </w:tcPr>
        <w:p w14:paraId="2FB3F826" w14:textId="11EB6667" w:rsidR="00F36840" w:rsidRPr="00981569" w:rsidRDefault="00F36840" w:rsidP="003D123F">
          <w:pPr>
            <w:pStyle w:val="Fuzeile"/>
            <w:spacing w:before="40" w:after="40"/>
            <w:rPr>
              <w:sz w:val="16"/>
              <w:szCs w:val="16"/>
            </w:rPr>
          </w:pPr>
          <w:r w:rsidRPr="00981569">
            <w:rPr>
              <w:sz w:val="16"/>
              <w:szCs w:val="16"/>
            </w:rPr>
            <w:t xml:space="preserve">Geprüft: </w:t>
          </w:r>
          <w:r w:rsidRPr="002B33DF">
            <w:rPr>
              <w:sz w:val="16"/>
              <w:szCs w:val="16"/>
            </w:rPr>
            <w:t>B. Thomi-Matthes</w:t>
          </w:r>
        </w:p>
        <w:p w14:paraId="2643878C" w14:textId="21E6728C" w:rsidR="00F36840" w:rsidRPr="00981569" w:rsidRDefault="00F36840" w:rsidP="003D123F">
          <w:pPr>
            <w:pStyle w:val="Fuzeile"/>
            <w:spacing w:before="40" w:after="40"/>
            <w:rPr>
              <w:sz w:val="16"/>
              <w:szCs w:val="16"/>
            </w:rPr>
          </w:pPr>
          <w:r w:rsidRPr="00981569">
            <w:rPr>
              <w:sz w:val="16"/>
              <w:szCs w:val="16"/>
            </w:rPr>
            <w:t xml:space="preserve">Datum: </w:t>
          </w:r>
          <w:r>
            <w:rPr>
              <w:sz w:val="16"/>
              <w:szCs w:val="16"/>
            </w:rPr>
            <w:t xml:space="preserve">……… </w:t>
          </w:r>
          <w:r w:rsidRPr="00981569">
            <w:rPr>
              <w:sz w:val="16"/>
              <w:szCs w:val="16"/>
            </w:rPr>
            <w:t xml:space="preserve">Visum: </w:t>
          </w:r>
          <w:r>
            <w:rPr>
              <w:sz w:val="16"/>
              <w:szCs w:val="16"/>
            </w:rPr>
            <w:t>………</w:t>
          </w:r>
        </w:p>
      </w:tc>
      <w:tc>
        <w:tcPr>
          <w:tcW w:w="3181" w:type="dxa"/>
          <w:tcBorders>
            <w:top w:val="single" w:sz="4" w:space="0" w:color="auto"/>
            <w:left w:val="single" w:sz="4" w:space="0" w:color="auto"/>
            <w:bottom w:val="single" w:sz="4" w:space="0" w:color="auto"/>
            <w:right w:val="single" w:sz="4" w:space="0" w:color="auto"/>
          </w:tcBorders>
          <w:shd w:val="clear" w:color="auto" w:fill="auto"/>
        </w:tcPr>
        <w:p w14:paraId="07B3D31D" w14:textId="77777777" w:rsidR="00F36840" w:rsidRPr="00981569" w:rsidRDefault="00F36840" w:rsidP="003D123F">
          <w:pPr>
            <w:pStyle w:val="Fuzeile"/>
            <w:spacing w:before="40" w:after="40"/>
            <w:rPr>
              <w:sz w:val="16"/>
              <w:szCs w:val="16"/>
            </w:rPr>
          </w:pPr>
          <w:r w:rsidRPr="00981569">
            <w:rPr>
              <w:sz w:val="16"/>
              <w:szCs w:val="16"/>
            </w:rPr>
            <w:t xml:space="preserve">Genehmigt: </w:t>
          </w:r>
          <w:r>
            <w:rPr>
              <w:sz w:val="16"/>
              <w:szCs w:val="16"/>
            </w:rPr>
            <w:t>M. Flück</w:t>
          </w:r>
        </w:p>
        <w:p w14:paraId="18B6BD6E" w14:textId="0F9BB978" w:rsidR="00F36840" w:rsidRPr="00981569" w:rsidRDefault="00F36840" w:rsidP="003D123F">
          <w:pPr>
            <w:pStyle w:val="Fuzeile"/>
            <w:spacing w:before="40" w:after="40"/>
            <w:rPr>
              <w:sz w:val="16"/>
              <w:szCs w:val="16"/>
            </w:rPr>
          </w:pPr>
          <w:r w:rsidRPr="00981569">
            <w:rPr>
              <w:sz w:val="16"/>
              <w:szCs w:val="16"/>
            </w:rPr>
            <w:t xml:space="preserve">Datum: </w:t>
          </w:r>
          <w:r>
            <w:rPr>
              <w:sz w:val="16"/>
              <w:szCs w:val="16"/>
            </w:rPr>
            <w:t xml:space="preserve">……… </w:t>
          </w:r>
          <w:r w:rsidRPr="00981569">
            <w:rPr>
              <w:sz w:val="16"/>
              <w:szCs w:val="16"/>
            </w:rPr>
            <w:t xml:space="preserve">Visum: </w:t>
          </w:r>
          <w:r>
            <w:rPr>
              <w:sz w:val="16"/>
              <w:szCs w:val="16"/>
            </w:rPr>
            <w:t>………</w:t>
          </w:r>
        </w:p>
      </w:tc>
    </w:tr>
    <w:tr w:rsidR="00F36840" w:rsidRPr="004E20AD" w14:paraId="3FF04902" w14:textId="77777777" w:rsidTr="00596326">
      <w:tc>
        <w:tcPr>
          <w:tcW w:w="3182" w:type="dxa"/>
          <w:tcBorders>
            <w:top w:val="single" w:sz="4" w:space="0" w:color="auto"/>
            <w:left w:val="single" w:sz="4" w:space="0" w:color="auto"/>
            <w:bottom w:val="single" w:sz="4" w:space="0" w:color="auto"/>
            <w:right w:val="single" w:sz="4" w:space="0" w:color="auto"/>
          </w:tcBorders>
          <w:shd w:val="clear" w:color="auto" w:fill="auto"/>
          <w:vAlign w:val="center"/>
        </w:tcPr>
        <w:p w14:paraId="1DE8D009" w14:textId="65F6DA7B" w:rsidR="00F36840" w:rsidRDefault="00F36840" w:rsidP="003D123F">
          <w:pPr>
            <w:pStyle w:val="Fuzeile"/>
            <w:spacing w:line="276" w:lineRule="auto"/>
            <w:rPr>
              <w:sz w:val="16"/>
              <w:szCs w:val="16"/>
            </w:rPr>
          </w:pPr>
          <w:r>
            <w:rPr>
              <w:sz w:val="16"/>
              <w:szCs w:val="16"/>
            </w:rPr>
            <w:t>CL 0500-09</w:t>
          </w:r>
        </w:p>
        <w:p w14:paraId="07819ED9" w14:textId="300181C2" w:rsidR="00F36840" w:rsidRPr="00981569" w:rsidRDefault="00F36840" w:rsidP="003D123F">
          <w:pPr>
            <w:pStyle w:val="Fuzeile"/>
            <w:spacing w:line="276" w:lineRule="auto"/>
            <w:rPr>
              <w:sz w:val="16"/>
              <w:szCs w:val="16"/>
            </w:rPr>
          </w:pPr>
          <w:r>
            <w:rPr>
              <w:sz w:val="16"/>
              <w:szCs w:val="16"/>
            </w:rPr>
            <w:t>Inspektionsprotokoll Spitalapotheke</w:t>
          </w:r>
        </w:p>
      </w:tc>
      <w:tc>
        <w:tcPr>
          <w:tcW w:w="3493" w:type="dxa"/>
          <w:tcBorders>
            <w:top w:val="single" w:sz="4" w:space="0" w:color="auto"/>
            <w:left w:val="single" w:sz="4" w:space="0" w:color="auto"/>
            <w:bottom w:val="single" w:sz="4" w:space="0" w:color="auto"/>
            <w:right w:val="single" w:sz="4" w:space="0" w:color="auto"/>
          </w:tcBorders>
          <w:shd w:val="clear" w:color="auto" w:fill="auto"/>
          <w:vAlign w:val="center"/>
        </w:tcPr>
        <w:p w14:paraId="12B79971" w14:textId="73ACB8E5" w:rsidR="00F36840" w:rsidRPr="00981569" w:rsidRDefault="00F36840" w:rsidP="00E72D83">
          <w:pPr>
            <w:pStyle w:val="Fuzeile"/>
            <w:rPr>
              <w:sz w:val="16"/>
              <w:szCs w:val="16"/>
            </w:rPr>
          </w:pPr>
          <w:r>
            <w:rPr>
              <w:sz w:val="16"/>
              <w:szCs w:val="16"/>
            </w:rPr>
            <w:t>Version: V0</w:t>
          </w:r>
          <w:r w:rsidR="002268A6">
            <w:rPr>
              <w:sz w:val="16"/>
              <w:szCs w:val="16"/>
            </w:rPr>
            <w:t>4</w:t>
          </w:r>
          <w:r w:rsidRPr="00981569">
            <w:rPr>
              <w:sz w:val="16"/>
              <w:szCs w:val="16"/>
            </w:rPr>
            <w:t xml:space="preserve">   Gültigkeit ab</w:t>
          </w:r>
          <w:r>
            <w:rPr>
              <w:sz w:val="16"/>
              <w:szCs w:val="16"/>
            </w:rPr>
            <w:t xml:space="preserve"> </w:t>
          </w:r>
          <w:r w:rsidR="002268A6">
            <w:rPr>
              <w:sz w:val="16"/>
              <w:szCs w:val="16"/>
            </w:rPr>
            <w:t>18.11.2025</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288636C7" w14:textId="68BB7CCD" w:rsidR="00F36840" w:rsidRPr="00981569" w:rsidRDefault="00F36840" w:rsidP="00757CE9">
          <w:pPr>
            <w:pStyle w:val="Fuzeile"/>
            <w:spacing w:before="40" w:after="40"/>
            <w:jc w:val="right"/>
            <w:rPr>
              <w:sz w:val="16"/>
              <w:szCs w:val="16"/>
            </w:rPr>
          </w:pPr>
          <w:r w:rsidRPr="00757CE9">
            <w:rPr>
              <w:sz w:val="16"/>
              <w:szCs w:val="16"/>
            </w:rPr>
            <w:t xml:space="preserve">Seite </w:t>
          </w:r>
          <w:r w:rsidRPr="00757CE9">
            <w:rPr>
              <w:sz w:val="16"/>
              <w:szCs w:val="16"/>
            </w:rPr>
            <w:fldChar w:fldCharType="begin"/>
          </w:r>
          <w:r w:rsidRPr="00757CE9">
            <w:rPr>
              <w:sz w:val="16"/>
              <w:szCs w:val="16"/>
            </w:rPr>
            <w:instrText>PAGE</w:instrText>
          </w:r>
          <w:r w:rsidRPr="00757CE9">
            <w:rPr>
              <w:sz w:val="16"/>
              <w:szCs w:val="16"/>
            </w:rPr>
            <w:fldChar w:fldCharType="separate"/>
          </w:r>
          <w:r w:rsidR="00BB3B92">
            <w:rPr>
              <w:noProof/>
              <w:sz w:val="16"/>
              <w:szCs w:val="16"/>
            </w:rPr>
            <w:t>1</w:t>
          </w:r>
          <w:r w:rsidRPr="00757CE9">
            <w:rPr>
              <w:sz w:val="16"/>
              <w:szCs w:val="16"/>
            </w:rPr>
            <w:fldChar w:fldCharType="end"/>
          </w:r>
          <w:r w:rsidRPr="00757CE9">
            <w:rPr>
              <w:sz w:val="16"/>
              <w:szCs w:val="16"/>
            </w:rPr>
            <w:t xml:space="preserve"> / </w:t>
          </w:r>
          <w:r w:rsidRPr="00757CE9">
            <w:rPr>
              <w:sz w:val="16"/>
              <w:szCs w:val="16"/>
            </w:rPr>
            <w:fldChar w:fldCharType="begin"/>
          </w:r>
          <w:r w:rsidRPr="00757CE9">
            <w:rPr>
              <w:sz w:val="16"/>
              <w:szCs w:val="16"/>
            </w:rPr>
            <w:instrText xml:space="preserve"> =</w:instrText>
          </w:r>
          <w:r w:rsidRPr="00757CE9">
            <w:rPr>
              <w:sz w:val="16"/>
              <w:szCs w:val="16"/>
            </w:rPr>
            <w:fldChar w:fldCharType="begin"/>
          </w:r>
          <w:r w:rsidRPr="00757CE9">
            <w:rPr>
              <w:sz w:val="16"/>
              <w:szCs w:val="16"/>
            </w:rPr>
            <w:instrText xml:space="preserve"> NUMPAGES</w:instrText>
          </w:r>
          <w:r w:rsidRPr="00757CE9">
            <w:rPr>
              <w:sz w:val="16"/>
              <w:szCs w:val="16"/>
            </w:rPr>
            <w:fldChar w:fldCharType="separate"/>
          </w:r>
          <w:r w:rsidR="00E67248">
            <w:rPr>
              <w:noProof/>
              <w:sz w:val="16"/>
              <w:szCs w:val="16"/>
            </w:rPr>
            <w:instrText>33</w:instrText>
          </w:r>
          <w:r w:rsidRPr="00757CE9">
            <w:rPr>
              <w:sz w:val="16"/>
              <w:szCs w:val="16"/>
            </w:rPr>
            <w:fldChar w:fldCharType="end"/>
          </w:r>
          <w:r w:rsidRPr="00757CE9">
            <w:rPr>
              <w:sz w:val="16"/>
              <w:szCs w:val="16"/>
            </w:rPr>
            <w:instrText xml:space="preserve"> -1 </w:instrText>
          </w:r>
          <w:r w:rsidRPr="00757CE9">
            <w:rPr>
              <w:sz w:val="16"/>
              <w:szCs w:val="16"/>
            </w:rPr>
            <w:fldChar w:fldCharType="separate"/>
          </w:r>
          <w:r w:rsidR="00E67248">
            <w:rPr>
              <w:noProof/>
              <w:sz w:val="16"/>
              <w:szCs w:val="16"/>
            </w:rPr>
            <w:t>32</w:t>
          </w:r>
          <w:r w:rsidRPr="00757CE9">
            <w:rPr>
              <w:sz w:val="16"/>
              <w:szCs w:val="16"/>
            </w:rPr>
            <w:fldChar w:fldCharType="end"/>
          </w:r>
        </w:p>
      </w:tc>
    </w:tr>
  </w:tbl>
  <w:p w14:paraId="002DADF8" w14:textId="77777777" w:rsidR="00F36840" w:rsidRPr="00ED5BC4" w:rsidRDefault="00F36840" w:rsidP="00E45F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7"/>
      <w:gridCol w:w="1382"/>
    </w:tblGrid>
    <w:tr w:rsidR="00F36840" w:rsidRPr="00E31447" w14:paraId="19A4BB98" w14:textId="77777777" w:rsidTr="00596326">
      <w:tc>
        <w:tcPr>
          <w:tcW w:w="4390" w:type="dxa"/>
          <w:tcBorders>
            <w:top w:val="single" w:sz="4" w:space="0" w:color="auto"/>
            <w:left w:val="single" w:sz="4" w:space="0" w:color="auto"/>
            <w:bottom w:val="single" w:sz="4" w:space="0" w:color="auto"/>
            <w:right w:val="single" w:sz="4" w:space="0" w:color="auto"/>
          </w:tcBorders>
          <w:vAlign w:val="center"/>
          <w:hideMark/>
        </w:tcPr>
        <w:p w14:paraId="68A42D16" w14:textId="7400C8F3" w:rsidR="00F36840" w:rsidRPr="00722963" w:rsidRDefault="00F36840" w:rsidP="00F106B0">
          <w:pPr>
            <w:pStyle w:val="Fuzeile"/>
            <w:rPr>
              <w:color w:val="808080" w:themeColor="background1" w:themeShade="80"/>
              <w:sz w:val="16"/>
              <w:szCs w:val="16"/>
            </w:rPr>
          </w:pPr>
          <w:r>
            <w:rPr>
              <w:color w:val="808080" w:themeColor="background1" w:themeShade="80"/>
              <w:sz w:val="16"/>
              <w:szCs w:val="16"/>
            </w:rPr>
            <w:t>CL 0500-09</w:t>
          </w:r>
          <w:r w:rsidRPr="00722963">
            <w:rPr>
              <w:color w:val="808080" w:themeColor="background1" w:themeShade="80"/>
              <w:sz w:val="16"/>
              <w:szCs w:val="16"/>
            </w:rPr>
            <w:t xml:space="preserve"> Insp</w:t>
          </w:r>
          <w:r>
            <w:rPr>
              <w:color w:val="808080" w:themeColor="background1" w:themeShade="80"/>
              <w:sz w:val="16"/>
              <w:szCs w:val="16"/>
            </w:rPr>
            <w:t>ektionsprotokoll Spitalapotheke</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D629F7F" w14:textId="1621602B" w:rsidR="00F36840" w:rsidRPr="00722963" w:rsidRDefault="00F36840" w:rsidP="00E72D83">
          <w:pPr>
            <w:pStyle w:val="Fuzeile"/>
            <w:jc w:val="center"/>
            <w:rPr>
              <w:color w:val="808080" w:themeColor="background1" w:themeShade="80"/>
              <w:sz w:val="16"/>
              <w:szCs w:val="16"/>
            </w:rPr>
          </w:pPr>
          <w:r w:rsidRPr="00722963">
            <w:rPr>
              <w:color w:val="808080" w:themeColor="background1" w:themeShade="80"/>
              <w:sz w:val="16"/>
              <w:szCs w:val="16"/>
            </w:rPr>
            <w:t>Version: V0</w:t>
          </w:r>
          <w:r w:rsidR="002268A6">
            <w:rPr>
              <w:color w:val="808080" w:themeColor="background1" w:themeShade="80"/>
              <w:sz w:val="16"/>
              <w:szCs w:val="16"/>
            </w:rPr>
            <w:t>4</w:t>
          </w:r>
          <w:r w:rsidRPr="00722963">
            <w:rPr>
              <w:color w:val="808080" w:themeColor="background1" w:themeShade="80"/>
              <w:sz w:val="16"/>
              <w:szCs w:val="16"/>
            </w:rPr>
            <w:t xml:space="preserve">   </w:t>
          </w:r>
          <w:r w:rsidRPr="00AC3BFE">
            <w:rPr>
              <w:color w:val="808080" w:themeColor="background1" w:themeShade="80"/>
              <w:sz w:val="16"/>
              <w:szCs w:val="16"/>
            </w:rPr>
            <w:t>Gültigkeit ab</w:t>
          </w:r>
          <w:r>
            <w:rPr>
              <w:color w:val="808080" w:themeColor="background1" w:themeShade="80"/>
              <w:sz w:val="16"/>
              <w:szCs w:val="16"/>
            </w:rPr>
            <w:t xml:space="preserve"> </w:t>
          </w:r>
          <w:r w:rsidR="002268A6">
            <w:rPr>
              <w:color w:val="808080" w:themeColor="background1" w:themeShade="80"/>
              <w:sz w:val="16"/>
              <w:szCs w:val="16"/>
            </w:rPr>
            <w:t>18.11.2025</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B8DCAAA" w14:textId="085ED502" w:rsidR="00F36840" w:rsidRPr="00E31447" w:rsidRDefault="00F36840" w:rsidP="00976D7A">
          <w:pPr>
            <w:pStyle w:val="Fuzeile"/>
            <w:jc w:val="right"/>
            <w:rPr>
              <w:color w:val="808080" w:themeColor="background1" w:themeShade="80"/>
              <w:sz w:val="16"/>
              <w:szCs w:val="16"/>
            </w:rPr>
          </w:pPr>
          <w:r>
            <w:rPr>
              <w:color w:val="808080" w:themeColor="background1" w:themeShade="80"/>
              <w:sz w:val="16"/>
              <w:szCs w:val="16"/>
            </w:rPr>
            <w:t>Seite</w:t>
          </w:r>
          <w:r w:rsidRPr="00722963">
            <w:rPr>
              <w:color w:val="808080" w:themeColor="background1" w:themeShade="80"/>
              <w:sz w:val="16"/>
              <w:szCs w:val="16"/>
            </w:rPr>
            <w:t xml:space="preserve"> </w:t>
          </w:r>
          <w:r w:rsidRPr="00722963">
            <w:rPr>
              <w:color w:val="808080" w:themeColor="background1" w:themeShade="80"/>
              <w:sz w:val="16"/>
              <w:szCs w:val="16"/>
            </w:rPr>
            <w:fldChar w:fldCharType="begin"/>
          </w:r>
          <w:r w:rsidRPr="00722963">
            <w:rPr>
              <w:color w:val="808080" w:themeColor="background1" w:themeShade="80"/>
              <w:sz w:val="16"/>
              <w:szCs w:val="16"/>
            </w:rPr>
            <w:instrText>PAGE</w:instrText>
          </w:r>
          <w:r w:rsidRPr="00722963">
            <w:rPr>
              <w:color w:val="808080" w:themeColor="background1" w:themeShade="80"/>
              <w:sz w:val="16"/>
              <w:szCs w:val="16"/>
            </w:rPr>
            <w:fldChar w:fldCharType="separate"/>
          </w:r>
          <w:r w:rsidR="00BB3B92">
            <w:rPr>
              <w:noProof/>
              <w:color w:val="808080" w:themeColor="background1" w:themeShade="80"/>
              <w:sz w:val="16"/>
              <w:szCs w:val="16"/>
            </w:rPr>
            <w:t>31</w:t>
          </w:r>
          <w:r w:rsidRPr="00722963">
            <w:rPr>
              <w:color w:val="808080" w:themeColor="background1" w:themeShade="80"/>
              <w:sz w:val="16"/>
              <w:szCs w:val="16"/>
            </w:rPr>
            <w:fldChar w:fldCharType="end"/>
          </w:r>
          <w:r w:rsidRPr="00722963">
            <w:rPr>
              <w:color w:val="808080" w:themeColor="background1" w:themeShade="80"/>
              <w:sz w:val="16"/>
              <w:szCs w:val="16"/>
            </w:rPr>
            <w:t xml:space="preserve"> / </w:t>
          </w:r>
          <w:r w:rsidRPr="00722963">
            <w:rPr>
              <w:color w:val="808080" w:themeColor="background1" w:themeShade="80"/>
              <w:sz w:val="16"/>
              <w:szCs w:val="16"/>
            </w:rPr>
            <w:fldChar w:fldCharType="begin"/>
          </w:r>
          <w:r w:rsidRPr="00722963">
            <w:rPr>
              <w:color w:val="808080" w:themeColor="background1" w:themeShade="80"/>
              <w:sz w:val="16"/>
              <w:szCs w:val="16"/>
            </w:rPr>
            <w:instrText xml:space="preserve"> =</w:instrText>
          </w:r>
          <w:r w:rsidRPr="00722963">
            <w:rPr>
              <w:color w:val="808080" w:themeColor="background1" w:themeShade="80"/>
              <w:sz w:val="16"/>
              <w:szCs w:val="16"/>
            </w:rPr>
            <w:fldChar w:fldCharType="begin"/>
          </w:r>
          <w:r w:rsidRPr="00722963">
            <w:rPr>
              <w:color w:val="808080" w:themeColor="background1" w:themeShade="80"/>
              <w:sz w:val="16"/>
              <w:szCs w:val="16"/>
            </w:rPr>
            <w:instrText xml:space="preserve"> NUMPAGES</w:instrText>
          </w:r>
          <w:r w:rsidRPr="00722963">
            <w:rPr>
              <w:color w:val="808080" w:themeColor="background1" w:themeShade="80"/>
              <w:sz w:val="16"/>
              <w:szCs w:val="16"/>
            </w:rPr>
            <w:fldChar w:fldCharType="separate"/>
          </w:r>
          <w:r w:rsidR="00E67248">
            <w:rPr>
              <w:noProof/>
              <w:color w:val="808080" w:themeColor="background1" w:themeShade="80"/>
              <w:sz w:val="16"/>
              <w:szCs w:val="16"/>
            </w:rPr>
            <w:instrText>33</w:instrText>
          </w:r>
          <w:r w:rsidRPr="00722963">
            <w:rPr>
              <w:color w:val="808080" w:themeColor="background1" w:themeShade="80"/>
              <w:sz w:val="16"/>
              <w:szCs w:val="16"/>
            </w:rPr>
            <w:fldChar w:fldCharType="end"/>
          </w:r>
          <w:r w:rsidRPr="00722963">
            <w:rPr>
              <w:color w:val="808080" w:themeColor="background1" w:themeShade="80"/>
              <w:sz w:val="16"/>
              <w:szCs w:val="16"/>
            </w:rPr>
            <w:instrText xml:space="preserve"> -1 </w:instrText>
          </w:r>
          <w:r w:rsidRPr="00722963">
            <w:rPr>
              <w:color w:val="808080" w:themeColor="background1" w:themeShade="80"/>
              <w:sz w:val="16"/>
              <w:szCs w:val="16"/>
            </w:rPr>
            <w:fldChar w:fldCharType="separate"/>
          </w:r>
          <w:r w:rsidR="00E67248">
            <w:rPr>
              <w:noProof/>
              <w:color w:val="808080" w:themeColor="background1" w:themeShade="80"/>
              <w:sz w:val="16"/>
              <w:szCs w:val="16"/>
            </w:rPr>
            <w:t>32</w:t>
          </w:r>
          <w:r w:rsidRPr="00722963">
            <w:rPr>
              <w:color w:val="808080" w:themeColor="background1" w:themeShade="80"/>
              <w:sz w:val="16"/>
              <w:szCs w:val="16"/>
            </w:rPr>
            <w:fldChar w:fldCharType="end"/>
          </w:r>
        </w:p>
      </w:tc>
    </w:tr>
  </w:tbl>
  <w:p w14:paraId="5FBD75E8" w14:textId="77777777" w:rsidR="00F36840" w:rsidRPr="0041047D" w:rsidRDefault="00F36840" w:rsidP="0041047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7"/>
      <w:gridCol w:w="1382"/>
    </w:tblGrid>
    <w:tr w:rsidR="00F36840" w:rsidRPr="00E31447" w14:paraId="1CBC1643" w14:textId="77777777" w:rsidTr="00853710">
      <w:tc>
        <w:tcPr>
          <w:tcW w:w="4390" w:type="dxa"/>
          <w:tcBorders>
            <w:top w:val="single" w:sz="4" w:space="0" w:color="auto"/>
            <w:left w:val="single" w:sz="4" w:space="0" w:color="auto"/>
            <w:bottom w:val="single" w:sz="4" w:space="0" w:color="auto"/>
            <w:right w:val="single" w:sz="4" w:space="0" w:color="auto"/>
          </w:tcBorders>
          <w:vAlign w:val="center"/>
          <w:hideMark/>
        </w:tcPr>
        <w:p w14:paraId="384304B3" w14:textId="75B2DC95" w:rsidR="00F36840" w:rsidRPr="00AC3BFE" w:rsidRDefault="00F36840" w:rsidP="00F106B0">
          <w:pPr>
            <w:pStyle w:val="Fuzeile"/>
            <w:rPr>
              <w:color w:val="808080" w:themeColor="background1" w:themeShade="80"/>
              <w:sz w:val="16"/>
              <w:szCs w:val="16"/>
            </w:rPr>
          </w:pPr>
          <w:r>
            <w:rPr>
              <w:color w:val="808080" w:themeColor="background1" w:themeShade="80"/>
              <w:sz w:val="16"/>
              <w:szCs w:val="16"/>
            </w:rPr>
            <w:t>CL 0500-09</w:t>
          </w:r>
          <w:r w:rsidRPr="00AC3BFE">
            <w:rPr>
              <w:color w:val="808080" w:themeColor="background1" w:themeShade="80"/>
              <w:sz w:val="16"/>
              <w:szCs w:val="16"/>
            </w:rPr>
            <w:t xml:space="preserve"> Insp</w:t>
          </w:r>
          <w:r>
            <w:rPr>
              <w:color w:val="808080" w:themeColor="background1" w:themeShade="80"/>
              <w:sz w:val="16"/>
              <w:szCs w:val="16"/>
            </w:rPr>
            <w:t>ektionsprotokoll Spitalapotheke</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E180E5B" w14:textId="22AF3DA4" w:rsidR="00F36840" w:rsidRPr="00AC3BFE" w:rsidRDefault="00F36840" w:rsidP="00E72D83">
          <w:pPr>
            <w:pStyle w:val="Fuzeile"/>
            <w:jc w:val="center"/>
            <w:rPr>
              <w:color w:val="808080" w:themeColor="background1" w:themeShade="80"/>
              <w:sz w:val="16"/>
              <w:szCs w:val="16"/>
            </w:rPr>
          </w:pPr>
          <w:r w:rsidRPr="00AC3BFE">
            <w:rPr>
              <w:color w:val="808080" w:themeColor="background1" w:themeShade="80"/>
              <w:sz w:val="16"/>
              <w:szCs w:val="16"/>
            </w:rPr>
            <w:t>Version: V0</w:t>
          </w:r>
          <w:r w:rsidR="002268A6">
            <w:rPr>
              <w:color w:val="808080" w:themeColor="background1" w:themeShade="80"/>
              <w:sz w:val="16"/>
              <w:szCs w:val="16"/>
            </w:rPr>
            <w:t>4</w:t>
          </w:r>
          <w:r w:rsidRPr="00AC3BFE">
            <w:rPr>
              <w:color w:val="808080" w:themeColor="background1" w:themeShade="80"/>
              <w:sz w:val="16"/>
              <w:szCs w:val="16"/>
            </w:rPr>
            <w:t xml:space="preserve">   Gültigkeit ab</w:t>
          </w:r>
          <w:r>
            <w:rPr>
              <w:color w:val="808080" w:themeColor="background1" w:themeShade="80"/>
              <w:sz w:val="16"/>
              <w:szCs w:val="16"/>
            </w:rPr>
            <w:t xml:space="preserve"> </w:t>
          </w:r>
          <w:r w:rsidR="002268A6">
            <w:rPr>
              <w:color w:val="808080" w:themeColor="background1" w:themeShade="80"/>
              <w:sz w:val="16"/>
              <w:szCs w:val="16"/>
            </w:rPr>
            <w:t>18.11.2025</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BEBB643" w14:textId="45B61628" w:rsidR="00F36840" w:rsidRPr="00E31447" w:rsidRDefault="00F36840" w:rsidP="00853710">
          <w:pPr>
            <w:pStyle w:val="Fuzeile"/>
            <w:jc w:val="right"/>
            <w:rPr>
              <w:color w:val="808080" w:themeColor="background1" w:themeShade="80"/>
              <w:sz w:val="16"/>
              <w:szCs w:val="16"/>
            </w:rPr>
          </w:pPr>
          <w:r>
            <w:rPr>
              <w:color w:val="808080" w:themeColor="background1" w:themeShade="80"/>
              <w:sz w:val="16"/>
              <w:szCs w:val="16"/>
            </w:rPr>
            <w:t>Seite</w:t>
          </w:r>
          <w:r w:rsidRPr="00AC3BFE">
            <w:rPr>
              <w:color w:val="808080" w:themeColor="background1" w:themeShade="80"/>
              <w:sz w:val="16"/>
              <w:szCs w:val="16"/>
            </w:rPr>
            <w:t xml:space="preserve"> </w:t>
          </w:r>
          <w:r w:rsidRPr="00AC3BFE">
            <w:rPr>
              <w:color w:val="808080" w:themeColor="background1" w:themeShade="80"/>
              <w:sz w:val="16"/>
              <w:szCs w:val="16"/>
            </w:rPr>
            <w:fldChar w:fldCharType="begin"/>
          </w:r>
          <w:r w:rsidRPr="00AC3BFE">
            <w:rPr>
              <w:color w:val="808080" w:themeColor="background1" w:themeShade="80"/>
              <w:sz w:val="16"/>
              <w:szCs w:val="16"/>
            </w:rPr>
            <w:instrText>PAGE</w:instrText>
          </w:r>
          <w:r w:rsidRPr="00AC3BFE">
            <w:rPr>
              <w:color w:val="808080" w:themeColor="background1" w:themeShade="80"/>
              <w:sz w:val="16"/>
              <w:szCs w:val="16"/>
            </w:rPr>
            <w:fldChar w:fldCharType="separate"/>
          </w:r>
          <w:r w:rsidR="00BB3B92">
            <w:rPr>
              <w:noProof/>
              <w:color w:val="808080" w:themeColor="background1" w:themeShade="80"/>
              <w:sz w:val="16"/>
              <w:szCs w:val="16"/>
            </w:rPr>
            <w:t>2</w:t>
          </w:r>
          <w:r w:rsidRPr="00AC3BFE">
            <w:rPr>
              <w:color w:val="808080" w:themeColor="background1" w:themeShade="80"/>
              <w:sz w:val="16"/>
              <w:szCs w:val="16"/>
            </w:rPr>
            <w:fldChar w:fldCharType="end"/>
          </w:r>
          <w:r w:rsidRPr="00AC3BFE">
            <w:rPr>
              <w:color w:val="808080" w:themeColor="background1" w:themeShade="80"/>
              <w:sz w:val="16"/>
              <w:szCs w:val="16"/>
            </w:rPr>
            <w:t xml:space="preserve"> / </w:t>
          </w:r>
          <w:r w:rsidRPr="00AC3BFE">
            <w:rPr>
              <w:color w:val="808080" w:themeColor="background1" w:themeShade="80"/>
              <w:sz w:val="16"/>
              <w:szCs w:val="16"/>
            </w:rPr>
            <w:fldChar w:fldCharType="begin"/>
          </w:r>
          <w:r w:rsidRPr="00AC3BFE">
            <w:rPr>
              <w:color w:val="808080" w:themeColor="background1" w:themeShade="80"/>
              <w:sz w:val="16"/>
              <w:szCs w:val="16"/>
            </w:rPr>
            <w:instrText xml:space="preserve"> =</w:instrText>
          </w:r>
          <w:r w:rsidRPr="00AC3BFE">
            <w:rPr>
              <w:color w:val="808080" w:themeColor="background1" w:themeShade="80"/>
              <w:sz w:val="16"/>
              <w:szCs w:val="16"/>
            </w:rPr>
            <w:fldChar w:fldCharType="begin"/>
          </w:r>
          <w:r w:rsidRPr="00AC3BFE">
            <w:rPr>
              <w:color w:val="808080" w:themeColor="background1" w:themeShade="80"/>
              <w:sz w:val="16"/>
              <w:szCs w:val="16"/>
            </w:rPr>
            <w:instrText xml:space="preserve"> NUMPAGES</w:instrText>
          </w:r>
          <w:r w:rsidRPr="00AC3BFE">
            <w:rPr>
              <w:color w:val="808080" w:themeColor="background1" w:themeShade="80"/>
              <w:sz w:val="16"/>
              <w:szCs w:val="16"/>
            </w:rPr>
            <w:fldChar w:fldCharType="separate"/>
          </w:r>
          <w:r w:rsidR="00E67248">
            <w:rPr>
              <w:noProof/>
              <w:color w:val="808080" w:themeColor="background1" w:themeShade="80"/>
              <w:sz w:val="16"/>
              <w:szCs w:val="16"/>
            </w:rPr>
            <w:instrText>33</w:instrText>
          </w:r>
          <w:r w:rsidRPr="00AC3BFE">
            <w:rPr>
              <w:color w:val="808080" w:themeColor="background1" w:themeShade="80"/>
              <w:sz w:val="16"/>
              <w:szCs w:val="16"/>
            </w:rPr>
            <w:fldChar w:fldCharType="end"/>
          </w:r>
          <w:r w:rsidRPr="00AC3BFE">
            <w:rPr>
              <w:color w:val="808080" w:themeColor="background1" w:themeShade="80"/>
              <w:sz w:val="16"/>
              <w:szCs w:val="16"/>
            </w:rPr>
            <w:instrText xml:space="preserve"> -1 </w:instrText>
          </w:r>
          <w:r w:rsidRPr="00AC3BFE">
            <w:rPr>
              <w:color w:val="808080" w:themeColor="background1" w:themeShade="80"/>
              <w:sz w:val="16"/>
              <w:szCs w:val="16"/>
            </w:rPr>
            <w:fldChar w:fldCharType="separate"/>
          </w:r>
          <w:r w:rsidR="00E67248">
            <w:rPr>
              <w:noProof/>
              <w:color w:val="808080" w:themeColor="background1" w:themeShade="80"/>
              <w:sz w:val="16"/>
              <w:szCs w:val="16"/>
            </w:rPr>
            <w:t>32</w:t>
          </w:r>
          <w:r w:rsidRPr="00AC3BFE">
            <w:rPr>
              <w:color w:val="808080" w:themeColor="background1" w:themeShade="80"/>
              <w:sz w:val="16"/>
              <w:szCs w:val="16"/>
            </w:rPr>
            <w:fldChar w:fldCharType="end"/>
          </w:r>
        </w:p>
      </w:tc>
    </w:tr>
  </w:tbl>
  <w:p w14:paraId="76AECDCC" w14:textId="77777777" w:rsidR="00F36840" w:rsidRPr="00ED5BC4" w:rsidRDefault="00F36840" w:rsidP="00E45FF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95"/>
      <w:gridCol w:w="1417"/>
      <w:gridCol w:w="2302"/>
    </w:tblGrid>
    <w:tr w:rsidR="00F36840" w:rsidRPr="00B73413" w14:paraId="2BEC993E" w14:textId="77777777" w:rsidTr="00F63ECE">
      <w:tc>
        <w:tcPr>
          <w:tcW w:w="5495" w:type="dxa"/>
          <w:vAlign w:val="center"/>
          <w:hideMark/>
        </w:tcPr>
        <w:p w14:paraId="3A860BAE" w14:textId="0FDFA717" w:rsidR="00F36840" w:rsidRPr="00B73413" w:rsidRDefault="00F36840" w:rsidP="00F63ECE">
          <w:pPr>
            <w:pStyle w:val="Fuzeile"/>
            <w:spacing w:before="40" w:after="40"/>
            <w:rPr>
              <w:rFonts w:cs="Times New Roman"/>
              <w:bCs w:val="0"/>
              <w:color w:val="A6A6A6" w:themeColor="background1" w:themeShade="A6"/>
              <w:spacing w:val="0"/>
              <w:sz w:val="16"/>
              <w:szCs w:val="16"/>
            </w:rPr>
          </w:pPr>
          <w:r w:rsidRPr="00B73413">
            <w:rPr>
              <w:color w:val="A6A6A6" w:themeColor="background1" w:themeShade="A6"/>
              <w:sz w:val="16"/>
              <w:szCs w:val="16"/>
            </w:rPr>
            <w:t>CL 05</w:t>
          </w:r>
          <w:r>
            <w:rPr>
              <w:color w:val="A6A6A6" w:themeColor="background1" w:themeShade="A6"/>
              <w:sz w:val="16"/>
              <w:szCs w:val="16"/>
            </w:rPr>
            <w:t>00-09</w:t>
          </w:r>
          <w:r w:rsidRPr="00B73413">
            <w:rPr>
              <w:color w:val="A6A6A6" w:themeColor="background1" w:themeShade="A6"/>
              <w:sz w:val="16"/>
              <w:szCs w:val="16"/>
            </w:rPr>
            <w:t xml:space="preserve"> Inspektionsprotokoll </w:t>
          </w:r>
          <w:r>
            <w:rPr>
              <w:color w:val="A6A6A6" w:themeColor="background1" w:themeShade="A6"/>
              <w:sz w:val="16"/>
              <w:szCs w:val="16"/>
            </w:rPr>
            <w:t>Spitalapotheke</w:t>
          </w:r>
        </w:p>
      </w:tc>
      <w:tc>
        <w:tcPr>
          <w:tcW w:w="1417" w:type="dxa"/>
          <w:vAlign w:val="center"/>
          <w:hideMark/>
        </w:tcPr>
        <w:p w14:paraId="437AD6B2" w14:textId="77777777" w:rsidR="00F36840" w:rsidRPr="00B73413" w:rsidRDefault="00F36840" w:rsidP="00F63ECE">
          <w:pPr>
            <w:pStyle w:val="Fuzeile"/>
            <w:spacing w:before="40" w:after="40"/>
            <w:jc w:val="center"/>
            <w:rPr>
              <w:color w:val="A6A6A6" w:themeColor="background1" w:themeShade="A6"/>
              <w:sz w:val="16"/>
              <w:szCs w:val="16"/>
            </w:rPr>
          </w:pPr>
          <w:r w:rsidRPr="00B73413">
            <w:rPr>
              <w:color w:val="A6A6A6" w:themeColor="background1" w:themeShade="A6"/>
              <w:sz w:val="16"/>
              <w:szCs w:val="16"/>
            </w:rPr>
            <w:t>V03</w:t>
          </w:r>
        </w:p>
      </w:tc>
      <w:tc>
        <w:tcPr>
          <w:tcW w:w="2302" w:type="dxa"/>
          <w:vAlign w:val="center"/>
          <w:hideMark/>
        </w:tcPr>
        <w:p w14:paraId="5A8B4540" w14:textId="77777777" w:rsidR="00F36840" w:rsidRPr="00B73413" w:rsidRDefault="00F36840" w:rsidP="00F63ECE">
          <w:pPr>
            <w:pStyle w:val="Fuzeile"/>
            <w:spacing w:before="40" w:after="40"/>
            <w:jc w:val="right"/>
            <w:rPr>
              <w:color w:val="A6A6A6" w:themeColor="background1" w:themeShade="A6"/>
              <w:sz w:val="16"/>
              <w:szCs w:val="16"/>
            </w:rPr>
          </w:pPr>
          <w:r w:rsidRPr="00B73413">
            <w:rPr>
              <w:color w:val="A6A6A6" w:themeColor="background1" w:themeShade="A6"/>
              <w:sz w:val="16"/>
              <w:szCs w:val="16"/>
            </w:rPr>
            <w:t>Beilage 1 (1/1)</w:t>
          </w:r>
        </w:p>
      </w:tc>
    </w:tr>
  </w:tbl>
  <w:p w14:paraId="2EBFB611" w14:textId="29F83AE1" w:rsidR="00F36840" w:rsidRPr="00CE11B1" w:rsidRDefault="00F36840" w:rsidP="00F63ECE">
    <w:pPr>
      <w:pStyle w:val="Fuzeile"/>
      <w:tabs>
        <w:tab w:val="right" w:pos="9498"/>
      </w:tabs>
      <w:rPr>
        <w:color w:val="80808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uto"/>
        <w:insideV w:val="single" w:sz="4" w:space="0" w:color="A6A6A6" w:themeColor="background1" w:themeShade="A6"/>
      </w:tblBorders>
      <w:tblLook w:val="04A0" w:firstRow="1" w:lastRow="0" w:firstColumn="1" w:lastColumn="0" w:noHBand="0" w:noVBand="1"/>
    </w:tblPr>
    <w:tblGrid>
      <w:gridCol w:w="4531"/>
      <w:gridCol w:w="3374"/>
      <w:gridCol w:w="1446"/>
    </w:tblGrid>
    <w:tr w:rsidR="00F36840" w:rsidRPr="00372FCF" w14:paraId="06AC5C6C" w14:textId="77777777" w:rsidTr="005C61B1">
      <w:tc>
        <w:tcPr>
          <w:tcW w:w="4531" w:type="dxa"/>
          <w:vAlign w:val="center"/>
          <w:hideMark/>
        </w:tcPr>
        <w:p w14:paraId="5CEA0A63" w14:textId="1C0BBA9F" w:rsidR="00F36840" w:rsidRPr="00372FCF" w:rsidRDefault="00F36840" w:rsidP="007929D5">
          <w:pPr>
            <w:pStyle w:val="Fuzeile"/>
            <w:rPr>
              <w:rFonts w:cs="Times New Roman"/>
              <w:bCs w:val="0"/>
              <w:color w:val="A6A6A6" w:themeColor="background1" w:themeShade="A6"/>
              <w:spacing w:val="0"/>
              <w:sz w:val="16"/>
              <w:szCs w:val="16"/>
            </w:rPr>
          </w:pPr>
          <w:r w:rsidRPr="00372FCF">
            <w:rPr>
              <w:color w:val="A6A6A6" w:themeColor="background1" w:themeShade="A6"/>
              <w:sz w:val="16"/>
              <w:szCs w:val="16"/>
            </w:rPr>
            <w:t>C</w:t>
          </w:r>
          <w:r>
            <w:rPr>
              <w:color w:val="A6A6A6" w:themeColor="background1" w:themeShade="A6"/>
              <w:sz w:val="16"/>
              <w:szCs w:val="16"/>
            </w:rPr>
            <w:t>L 0500-09</w:t>
          </w:r>
          <w:r w:rsidRPr="00372FCF">
            <w:rPr>
              <w:color w:val="A6A6A6" w:themeColor="background1" w:themeShade="A6"/>
              <w:sz w:val="16"/>
              <w:szCs w:val="16"/>
            </w:rPr>
            <w:t xml:space="preserve"> Inspektionsprotokoll </w:t>
          </w:r>
          <w:r w:rsidRPr="006F364D">
            <w:rPr>
              <w:color w:val="A6A6A6" w:themeColor="background1" w:themeShade="A6"/>
              <w:sz w:val="16"/>
            </w:rPr>
            <w:t>Spitalapotheke</w:t>
          </w:r>
        </w:p>
      </w:tc>
      <w:tc>
        <w:tcPr>
          <w:tcW w:w="3374" w:type="dxa"/>
          <w:vAlign w:val="center"/>
          <w:hideMark/>
        </w:tcPr>
        <w:p w14:paraId="199D5C39" w14:textId="60B8C0C4" w:rsidR="00F36840" w:rsidRPr="00372FCF" w:rsidRDefault="00F36840" w:rsidP="00E72D83">
          <w:pPr>
            <w:pStyle w:val="Fuzeile"/>
            <w:jc w:val="center"/>
            <w:rPr>
              <w:color w:val="A6A6A6" w:themeColor="background1" w:themeShade="A6"/>
              <w:sz w:val="16"/>
              <w:szCs w:val="16"/>
            </w:rPr>
          </w:pPr>
          <w:r>
            <w:rPr>
              <w:color w:val="A6A6A6" w:themeColor="background1" w:themeShade="A6"/>
              <w:sz w:val="16"/>
              <w:szCs w:val="16"/>
            </w:rPr>
            <w:t>Version: 03</w:t>
          </w:r>
          <w:r w:rsidRPr="00E6454B">
            <w:rPr>
              <w:color w:val="A6A6A6" w:themeColor="background1" w:themeShade="A6"/>
              <w:sz w:val="16"/>
              <w:szCs w:val="16"/>
            </w:rPr>
            <w:t xml:space="preserve">   Gültigkeit ab: </w:t>
          </w:r>
          <w:r>
            <w:rPr>
              <w:color w:val="A6A6A6" w:themeColor="background1" w:themeShade="A6"/>
              <w:sz w:val="16"/>
              <w:szCs w:val="16"/>
            </w:rPr>
            <w:t>31.01.2023</w:t>
          </w:r>
        </w:p>
      </w:tc>
      <w:tc>
        <w:tcPr>
          <w:tcW w:w="1446" w:type="dxa"/>
          <w:vAlign w:val="center"/>
          <w:hideMark/>
        </w:tcPr>
        <w:p w14:paraId="44E7AB88" w14:textId="546D3D70" w:rsidR="00F36840" w:rsidRPr="00372FCF" w:rsidRDefault="00F36840" w:rsidP="00F63ECE">
          <w:pPr>
            <w:pStyle w:val="Fuzeile"/>
            <w:spacing w:before="40" w:after="40"/>
            <w:jc w:val="right"/>
            <w:rPr>
              <w:color w:val="A6A6A6" w:themeColor="background1" w:themeShade="A6"/>
              <w:sz w:val="16"/>
              <w:szCs w:val="16"/>
            </w:rPr>
          </w:pPr>
          <w:r>
            <w:rPr>
              <w:color w:val="A6A6A6" w:themeColor="background1" w:themeShade="A6"/>
              <w:sz w:val="16"/>
              <w:szCs w:val="16"/>
            </w:rPr>
            <w:t xml:space="preserve">Seite </w:t>
          </w:r>
          <w:r w:rsidRPr="00372FCF">
            <w:rPr>
              <w:color w:val="A6A6A6" w:themeColor="background1" w:themeShade="A6"/>
              <w:sz w:val="16"/>
              <w:szCs w:val="16"/>
            </w:rPr>
            <w:fldChar w:fldCharType="begin"/>
          </w:r>
          <w:r w:rsidRPr="00372FCF">
            <w:rPr>
              <w:color w:val="A6A6A6" w:themeColor="background1" w:themeShade="A6"/>
              <w:sz w:val="16"/>
              <w:szCs w:val="16"/>
            </w:rPr>
            <w:instrText>PAGE</w:instrText>
          </w:r>
          <w:r w:rsidRPr="00372FCF">
            <w:rPr>
              <w:color w:val="A6A6A6" w:themeColor="background1" w:themeShade="A6"/>
              <w:sz w:val="16"/>
              <w:szCs w:val="16"/>
            </w:rPr>
            <w:fldChar w:fldCharType="separate"/>
          </w:r>
          <w:r w:rsidR="00BB3B92">
            <w:rPr>
              <w:noProof/>
              <w:color w:val="A6A6A6" w:themeColor="background1" w:themeShade="A6"/>
              <w:sz w:val="16"/>
              <w:szCs w:val="16"/>
            </w:rPr>
            <w:t>32</w:t>
          </w:r>
          <w:r w:rsidRPr="00372FCF">
            <w:rPr>
              <w:color w:val="A6A6A6" w:themeColor="background1" w:themeShade="A6"/>
              <w:sz w:val="16"/>
              <w:szCs w:val="16"/>
            </w:rPr>
            <w:fldChar w:fldCharType="end"/>
          </w:r>
          <w:r w:rsidRPr="00372FCF">
            <w:rPr>
              <w:color w:val="A6A6A6" w:themeColor="background1" w:themeShade="A6"/>
              <w:sz w:val="16"/>
              <w:szCs w:val="16"/>
            </w:rPr>
            <w:t xml:space="preserve"> / </w:t>
          </w:r>
          <w:r w:rsidRPr="00372FCF">
            <w:rPr>
              <w:color w:val="A6A6A6" w:themeColor="background1" w:themeShade="A6"/>
              <w:sz w:val="16"/>
              <w:szCs w:val="16"/>
            </w:rPr>
            <w:fldChar w:fldCharType="begin"/>
          </w:r>
          <w:r w:rsidRPr="00372FCF">
            <w:rPr>
              <w:color w:val="A6A6A6" w:themeColor="background1" w:themeShade="A6"/>
              <w:sz w:val="16"/>
              <w:szCs w:val="16"/>
            </w:rPr>
            <w:instrText xml:space="preserve"> =</w:instrText>
          </w:r>
          <w:r w:rsidRPr="00372FCF">
            <w:rPr>
              <w:color w:val="A6A6A6" w:themeColor="background1" w:themeShade="A6"/>
              <w:sz w:val="16"/>
              <w:szCs w:val="16"/>
            </w:rPr>
            <w:fldChar w:fldCharType="begin"/>
          </w:r>
          <w:r w:rsidRPr="00372FCF">
            <w:rPr>
              <w:color w:val="A6A6A6" w:themeColor="background1" w:themeShade="A6"/>
              <w:sz w:val="16"/>
              <w:szCs w:val="16"/>
            </w:rPr>
            <w:instrText xml:space="preserve"> NUMPAGES</w:instrText>
          </w:r>
          <w:r w:rsidRPr="00372FCF">
            <w:rPr>
              <w:color w:val="A6A6A6" w:themeColor="background1" w:themeShade="A6"/>
              <w:sz w:val="16"/>
              <w:szCs w:val="16"/>
            </w:rPr>
            <w:fldChar w:fldCharType="separate"/>
          </w:r>
          <w:r w:rsidR="00E67248">
            <w:rPr>
              <w:noProof/>
              <w:color w:val="A6A6A6" w:themeColor="background1" w:themeShade="A6"/>
              <w:sz w:val="16"/>
              <w:szCs w:val="16"/>
            </w:rPr>
            <w:instrText>33</w:instrText>
          </w:r>
          <w:r w:rsidRPr="00372FCF">
            <w:rPr>
              <w:color w:val="A6A6A6" w:themeColor="background1" w:themeShade="A6"/>
              <w:sz w:val="16"/>
              <w:szCs w:val="16"/>
            </w:rPr>
            <w:fldChar w:fldCharType="end"/>
          </w:r>
          <w:r w:rsidRPr="00372FCF">
            <w:rPr>
              <w:color w:val="A6A6A6" w:themeColor="background1" w:themeShade="A6"/>
              <w:sz w:val="16"/>
              <w:szCs w:val="16"/>
            </w:rPr>
            <w:instrText xml:space="preserve"> -1 </w:instrText>
          </w:r>
          <w:r w:rsidRPr="00372FCF">
            <w:rPr>
              <w:color w:val="A6A6A6" w:themeColor="background1" w:themeShade="A6"/>
              <w:sz w:val="16"/>
              <w:szCs w:val="16"/>
            </w:rPr>
            <w:fldChar w:fldCharType="separate"/>
          </w:r>
          <w:r w:rsidR="00E67248">
            <w:rPr>
              <w:noProof/>
              <w:color w:val="A6A6A6" w:themeColor="background1" w:themeShade="A6"/>
              <w:sz w:val="16"/>
              <w:szCs w:val="16"/>
            </w:rPr>
            <w:t>32</w:t>
          </w:r>
          <w:r w:rsidRPr="00372FCF">
            <w:rPr>
              <w:color w:val="A6A6A6" w:themeColor="background1" w:themeShade="A6"/>
              <w:sz w:val="16"/>
              <w:szCs w:val="16"/>
            </w:rPr>
            <w:fldChar w:fldCharType="end"/>
          </w:r>
        </w:p>
      </w:tc>
    </w:tr>
  </w:tbl>
  <w:p w14:paraId="1D6250CF" w14:textId="77777777" w:rsidR="00F36840" w:rsidRDefault="00F368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DF4D" w14:textId="77777777" w:rsidR="00F36840" w:rsidRPr="00D80B8C" w:rsidRDefault="00F36840">
      <w:r w:rsidRPr="00D80B8C">
        <w:separator/>
      </w:r>
    </w:p>
  </w:footnote>
  <w:footnote w:type="continuationSeparator" w:id="0">
    <w:p w14:paraId="12A83D03" w14:textId="77777777" w:rsidR="00F36840" w:rsidRPr="00D80B8C" w:rsidRDefault="00F36840">
      <w:r w:rsidRPr="00D80B8C">
        <w:continuationSeparator/>
      </w:r>
    </w:p>
  </w:footnote>
  <w:footnote w:type="continuationNotice" w:id="1">
    <w:p w14:paraId="41AB33F8" w14:textId="77777777" w:rsidR="00F36840" w:rsidRDefault="00F36840">
      <w:pPr>
        <w:spacing w:line="240" w:lineRule="auto"/>
      </w:pPr>
    </w:p>
  </w:footnote>
  <w:footnote w:id="2">
    <w:p w14:paraId="211E61B8" w14:textId="5DC89F4A" w:rsidR="00F36840" w:rsidRPr="00F20086" w:rsidRDefault="00F36840">
      <w:pPr>
        <w:pStyle w:val="Funotentext"/>
        <w:rPr>
          <w:sz w:val="18"/>
          <w:szCs w:val="18"/>
          <w:highlight w:val="cyan"/>
        </w:rPr>
      </w:pPr>
      <w:r w:rsidRPr="006F364D">
        <w:rPr>
          <w:rStyle w:val="Funotenzeichen"/>
          <w:sz w:val="18"/>
        </w:rPr>
        <w:footnoteRef/>
      </w:r>
      <w:r w:rsidRPr="006F364D">
        <w:rPr>
          <w:sz w:val="18"/>
        </w:rPr>
        <w:t xml:space="preserve"> </w:t>
      </w:r>
      <w:r w:rsidRPr="006A2462">
        <w:rPr>
          <w:sz w:val="18"/>
          <w:szCs w:val="18"/>
        </w:rPr>
        <w:t xml:space="preserve">Gem. GesV Art.6 </w:t>
      </w:r>
      <w:r w:rsidRPr="005A2E47">
        <w:rPr>
          <w:sz w:val="18"/>
          <w:szCs w:val="18"/>
        </w:rPr>
        <w:t xml:space="preserve">müssen öffentliche Apotheken, Spitalapotheken, Privatapotheken von Arztpraxen und Heimen und Drogerien seit 1.1.2011 ein geeignetes </w:t>
      </w:r>
      <w:r w:rsidRPr="005A2E47">
        <w:rPr>
          <w:b/>
          <w:sz w:val="18"/>
          <w:szCs w:val="18"/>
        </w:rPr>
        <w:t>Qualitätssicherungssystem (QSS)</w:t>
      </w:r>
      <w:r w:rsidRPr="005A2E47">
        <w:rPr>
          <w:sz w:val="18"/>
          <w:szCs w:val="18"/>
        </w:rPr>
        <w:t xml:space="preserve"> betreiben. Richtlinien zum Inhalt des QSS sind im Positionspapier 0006 der Kantonsapothekervereinigung Schweiz und in der Ph. Helv. Kapitel 20 aufgeführt.</w:t>
      </w:r>
      <w:r w:rsidRPr="005A2E47">
        <w:rPr>
          <w:rFonts w:cs="Arial"/>
          <w:color w:val="222222"/>
          <w:sz w:val="18"/>
          <w:szCs w:val="18"/>
          <w:lang w:eastAsia="de-CH"/>
        </w:rPr>
        <w:t xml:space="preserve"> Die Struktur des QSS kann in den Betrieben jedoch auch anders erfolgen (z.B. nach PIC/S PE 010-4).</w:t>
      </w:r>
    </w:p>
  </w:footnote>
  <w:footnote w:id="3">
    <w:p w14:paraId="348BD285" w14:textId="79472DD3" w:rsidR="00F36840" w:rsidRPr="006F364D" w:rsidRDefault="00F36840" w:rsidP="00D21334">
      <w:pPr>
        <w:pStyle w:val="Funotentext"/>
        <w:rPr>
          <w:sz w:val="18"/>
        </w:rPr>
      </w:pPr>
      <w:r w:rsidRPr="006F364D">
        <w:rPr>
          <w:rStyle w:val="Funotenzeichen"/>
          <w:sz w:val="18"/>
        </w:rPr>
        <w:footnoteRef/>
      </w:r>
      <w:r w:rsidRPr="006F364D">
        <w:rPr>
          <w:sz w:val="18"/>
        </w:rPr>
        <w:t xml:space="preserve"> </w:t>
      </w:r>
      <w:r w:rsidRPr="006A2462">
        <w:rPr>
          <w:rFonts w:cs="Arial"/>
          <w:sz w:val="18"/>
          <w:szCs w:val="18"/>
          <w:lang w:eastAsia="de-CH"/>
        </w:rPr>
        <w:t xml:space="preserve">Angaben zu den Anforderungen an eine Software für die </w:t>
      </w:r>
      <w:r w:rsidRPr="006A2462">
        <w:rPr>
          <w:rFonts w:cs="Arial"/>
          <w:b/>
          <w:sz w:val="18"/>
          <w:szCs w:val="18"/>
          <w:lang w:eastAsia="de-CH"/>
        </w:rPr>
        <w:t>elektronische Lagerverwaltung und Buchha</w:t>
      </w:r>
      <w:r>
        <w:rPr>
          <w:rFonts w:cs="Arial"/>
          <w:b/>
          <w:sz w:val="18"/>
          <w:szCs w:val="18"/>
          <w:lang w:eastAsia="de-CH"/>
        </w:rPr>
        <w:t>l</w:t>
      </w:r>
      <w:r w:rsidRPr="006A2462">
        <w:rPr>
          <w:rFonts w:cs="Arial"/>
          <w:b/>
          <w:sz w:val="18"/>
          <w:szCs w:val="18"/>
          <w:lang w:eastAsia="de-CH"/>
        </w:rPr>
        <w:t>tung</w:t>
      </w:r>
      <w:r w:rsidRPr="006A2462">
        <w:rPr>
          <w:rFonts w:cs="Arial"/>
          <w:sz w:val="18"/>
          <w:szCs w:val="18"/>
          <w:lang w:eastAsia="de-CH"/>
        </w:rPr>
        <w:t xml:space="preserve"> könn</w:t>
      </w:r>
      <w:r>
        <w:rPr>
          <w:rFonts w:cs="Arial"/>
          <w:sz w:val="18"/>
          <w:szCs w:val="18"/>
          <w:lang w:eastAsia="de-CH"/>
        </w:rPr>
        <w:t>en im Positionspapier H</w:t>
      </w:r>
      <w:r w:rsidRPr="006A2462">
        <w:rPr>
          <w:rFonts w:cs="Arial"/>
          <w:sz w:val="18"/>
          <w:szCs w:val="18"/>
          <w:lang w:eastAsia="de-CH"/>
        </w:rPr>
        <w:t xml:space="preserve"> </w:t>
      </w:r>
      <w:r>
        <w:rPr>
          <w:rFonts w:cs="Arial"/>
          <w:sz w:val="18"/>
          <w:szCs w:val="18"/>
          <w:lang w:eastAsia="de-CH"/>
        </w:rPr>
        <w:t>012.01 «</w:t>
      </w:r>
      <w:r w:rsidRPr="006A2462">
        <w:rPr>
          <w:rFonts w:cs="Arial"/>
          <w:sz w:val="18"/>
          <w:szCs w:val="18"/>
          <w:lang w:eastAsia="de-CH"/>
        </w:rPr>
        <w:t>Anforderungen an Computer gestützte Systeme in Apot</w:t>
      </w:r>
      <w:r>
        <w:rPr>
          <w:rFonts w:cs="Arial"/>
          <w:sz w:val="18"/>
          <w:szCs w:val="18"/>
          <w:lang w:eastAsia="de-CH"/>
        </w:rPr>
        <w:t>heken, Drogerien und Arztpraxen»</w:t>
      </w:r>
      <w:r w:rsidRPr="006A2462">
        <w:rPr>
          <w:rFonts w:cs="Arial"/>
          <w:sz w:val="18"/>
          <w:szCs w:val="18"/>
          <w:lang w:eastAsia="de-CH"/>
        </w:rPr>
        <w:t xml:space="preserve"> der Kantonsapotheker-Vereinigung Nordwestschweiz</w:t>
      </w:r>
      <w:r>
        <w:rPr>
          <w:rFonts w:cs="Arial"/>
          <w:sz w:val="18"/>
          <w:szCs w:val="18"/>
          <w:lang w:eastAsia="de-CH"/>
        </w:rPr>
        <w:t xml:space="preserve"> entnommen werden.</w:t>
      </w:r>
    </w:p>
  </w:footnote>
  <w:footnote w:id="4">
    <w:p w14:paraId="193F2FF7" w14:textId="3E7C82BC" w:rsidR="00F36840" w:rsidRPr="006F364D" w:rsidRDefault="00F36840" w:rsidP="003A0424">
      <w:pPr>
        <w:pStyle w:val="Funotentext"/>
        <w:rPr>
          <w:sz w:val="18"/>
        </w:rPr>
      </w:pPr>
      <w:r w:rsidRPr="006F364D">
        <w:rPr>
          <w:rStyle w:val="Funotenzeichen"/>
          <w:sz w:val="18"/>
        </w:rPr>
        <w:footnoteRef/>
      </w:r>
      <w:r w:rsidRPr="006F364D">
        <w:rPr>
          <w:sz w:val="18"/>
        </w:rPr>
        <w:t xml:space="preserve"> </w:t>
      </w:r>
      <w:r w:rsidRPr="006A2462">
        <w:rPr>
          <w:sz w:val="18"/>
          <w:szCs w:val="18"/>
        </w:rPr>
        <w:t xml:space="preserve">Die </w:t>
      </w:r>
      <w:r w:rsidRPr="006A2462">
        <w:rPr>
          <w:b/>
          <w:sz w:val="18"/>
          <w:szCs w:val="18"/>
        </w:rPr>
        <w:t>jährliche Meldung</w:t>
      </w:r>
      <w:r w:rsidRPr="006A2462">
        <w:rPr>
          <w:sz w:val="18"/>
          <w:szCs w:val="18"/>
        </w:rPr>
        <w:t xml:space="preserve"> von Betäubungsmitteln an den Kantonsapotheker wird nicht mehr verlangt, hingegen ist die jährliche Bestandesaufnahme bestehend aus Eingang, Ausgang, Lagermenge am Jahresanfang und Jahresende auf Ende Jahr auszufüllen (Datum, Visum), abzulegen und während 10 Jahren aufzubewahren</w:t>
      </w:r>
      <w:r>
        <w:rPr>
          <w:sz w:val="18"/>
          <w:szCs w:val="18"/>
        </w:rPr>
        <w:t xml:space="preserve"> (BetmKV Art. 62 Abs. 3</w:t>
      </w:r>
      <w:r w:rsidRPr="00DC5F71">
        <w:rPr>
          <w:sz w:val="18"/>
          <w:szCs w:val="18"/>
        </w:rPr>
        <w:t>). Für Meldungen an Swissmedic und das BAG ist die elektronische Datenbank MESA einzusetzen.</w:t>
      </w:r>
    </w:p>
  </w:footnote>
  <w:footnote w:id="5">
    <w:p w14:paraId="4B65950F" w14:textId="501659C6" w:rsidR="00F36840" w:rsidRPr="006F364D" w:rsidRDefault="00F36840">
      <w:pPr>
        <w:pStyle w:val="Funotentext"/>
        <w:rPr>
          <w:sz w:val="18"/>
        </w:rPr>
      </w:pPr>
      <w:r w:rsidRPr="006F364D">
        <w:rPr>
          <w:rStyle w:val="Funotenzeichen"/>
          <w:sz w:val="18"/>
        </w:rPr>
        <w:footnoteRef/>
      </w:r>
      <w:r w:rsidRPr="006F364D">
        <w:rPr>
          <w:sz w:val="18"/>
        </w:rPr>
        <w:t xml:space="preserve"> </w:t>
      </w:r>
      <w:r w:rsidRPr="006A2462">
        <w:rPr>
          <w:sz w:val="18"/>
          <w:szCs w:val="18"/>
        </w:rPr>
        <w:t>Herstellung ist nur Apotheker</w:t>
      </w:r>
      <w:r>
        <w:rPr>
          <w:sz w:val="18"/>
          <w:szCs w:val="18"/>
        </w:rPr>
        <w:t>n</w:t>
      </w:r>
      <w:r w:rsidRPr="006A2462">
        <w:rPr>
          <w:sz w:val="18"/>
          <w:szCs w:val="18"/>
        </w:rPr>
        <w:t xml:space="preserve"> und Drogisten aufgrund ihrer Ausbildung erlaubt, auch Abfüllung, Umfüllung und Umpackung von Arzneimitteln (inkl. Offenware) gelten als Herstellung.</w:t>
      </w:r>
      <w:r>
        <w:rPr>
          <w:sz w:val="18"/>
          <w:szCs w:val="18"/>
        </w:rPr>
        <w:t xml:space="preserve"> </w:t>
      </w:r>
      <w:r w:rsidRPr="005A2E47">
        <w:rPr>
          <w:sz w:val="18"/>
          <w:szCs w:val="18"/>
        </w:rPr>
        <w:t>Spitalapotheken müssen über eine Herstellungsbewilligung verfügen.</w:t>
      </w:r>
    </w:p>
  </w:footnote>
  <w:footnote w:id="6">
    <w:p w14:paraId="3757B2D8" w14:textId="7105A0BD" w:rsidR="00F36840" w:rsidRPr="00F43421" w:rsidRDefault="00F36840" w:rsidP="00A7703F">
      <w:pPr>
        <w:spacing w:line="240" w:lineRule="auto"/>
        <w:rPr>
          <w:sz w:val="18"/>
          <w:szCs w:val="18"/>
        </w:rPr>
      </w:pPr>
      <w:r w:rsidRPr="00F43421">
        <w:rPr>
          <w:rStyle w:val="Funotenzeichen"/>
          <w:sz w:val="18"/>
          <w:szCs w:val="18"/>
        </w:rPr>
        <w:footnoteRef/>
      </w:r>
      <w:r w:rsidRPr="00F43421">
        <w:rPr>
          <w:sz w:val="18"/>
          <w:szCs w:val="18"/>
        </w:rPr>
        <w:t xml:space="preserve"> </w:t>
      </w:r>
      <w:r>
        <w:rPr>
          <w:sz w:val="18"/>
          <w:szCs w:val="18"/>
        </w:rPr>
        <w:t>Risikoindex = f (</w:t>
      </w:r>
      <w:r w:rsidRPr="001C10B5">
        <w:rPr>
          <w:b/>
          <w:sz w:val="18"/>
          <w:szCs w:val="18"/>
          <w:lang w:eastAsia="de-DE"/>
        </w:rPr>
        <w:t>Auftretenswahrscheinlichkeit</w:t>
      </w:r>
      <w:r w:rsidRPr="006F364D">
        <w:rPr>
          <w:sz w:val="18"/>
        </w:rPr>
        <w:t xml:space="preserve"> </w:t>
      </w:r>
      <w:r>
        <w:rPr>
          <w:sz w:val="18"/>
          <w:szCs w:val="18"/>
          <w:lang w:eastAsia="de-DE"/>
        </w:rPr>
        <w:t>(z.B. Inhomogenität, mikrobielle Kontamination</w:t>
      </w:r>
      <w:r w:rsidRPr="00F43421">
        <w:rPr>
          <w:sz w:val="18"/>
          <w:szCs w:val="18"/>
          <w:lang w:eastAsia="de-DE"/>
        </w:rPr>
        <w:t>, unkontrollierte Arbeitsumgebung, schlechte Praktiken, …)</w:t>
      </w:r>
      <w:r>
        <w:rPr>
          <w:sz w:val="18"/>
          <w:szCs w:val="18"/>
          <w:lang w:eastAsia="de-DE"/>
        </w:rPr>
        <w:t xml:space="preserve"> *</w:t>
      </w:r>
      <w:r w:rsidRPr="00F43421">
        <w:rPr>
          <w:sz w:val="18"/>
          <w:szCs w:val="18"/>
          <w:lang w:eastAsia="de-DE"/>
        </w:rPr>
        <w:t xml:space="preserve"> </w:t>
      </w:r>
      <w:r w:rsidRPr="001C10B5">
        <w:rPr>
          <w:b/>
          <w:sz w:val="18"/>
          <w:szCs w:val="18"/>
          <w:lang w:eastAsia="de-DE"/>
        </w:rPr>
        <w:t>Entdeckungswahrscheinlichkeit</w:t>
      </w:r>
      <w:r w:rsidRPr="00F43421">
        <w:rPr>
          <w:sz w:val="18"/>
          <w:szCs w:val="18"/>
          <w:lang w:eastAsia="de-DE"/>
        </w:rPr>
        <w:t xml:space="preserve"> (</w:t>
      </w:r>
      <w:r>
        <w:rPr>
          <w:sz w:val="18"/>
          <w:szCs w:val="18"/>
          <w:lang w:eastAsia="de-DE"/>
        </w:rPr>
        <w:t xml:space="preserve">z.B. </w:t>
      </w:r>
      <w:r w:rsidRPr="00F43421">
        <w:rPr>
          <w:sz w:val="18"/>
          <w:szCs w:val="18"/>
          <w:lang w:eastAsia="de-DE"/>
        </w:rPr>
        <w:t>Kontrollmechanis</w:t>
      </w:r>
      <w:r>
        <w:rPr>
          <w:sz w:val="18"/>
          <w:szCs w:val="18"/>
          <w:lang w:eastAsia="de-DE"/>
        </w:rPr>
        <w:t>mus</w:t>
      </w:r>
      <w:r w:rsidRPr="00F43421">
        <w:rPr>
          <w:sz w:val="18"/>
          <w:szCs w:val="18"/>
          <w:lang w:eastAsia="de-DE"/>
        </w:rPr>
        <w:t xml:space="preserve">, Monitoring, </w:t>
      </w:r>
      <w:r>
        <w:rPr>
          <w:sz w:val="18"/>
          <w:szCs w:val="18"/>
          <w:lang w:eastAsia="de-DE"/>
        </w:rPr>
        <w:t>In-Prozess-</w:t>
      </w:r>
      <w:r w:rsidRPr="00F43421">
        <w:rPr>
          <w:sz w:val="18"/>
          <w:szCs w:val="18"/>
          <w:lang w:eastAsia="de-DE"/>
        </w:rPr>
        <w:t xml:space="preserve"> und End-Kontrollen, …)</w:t>
      </w:r>
      <w:r>
        <w:rPr>
          <w:sz w:val="18"/>
          <w:szCs w:val="18"/>
          <w:lang w:eastAsia="de-DE"/>
        </w:rPr>
        <w:t xml:space="preserve"> *</w:t>
      </w:r>
      <w:r w:rsidRPr="00F43421">
        <w:rPr>
          <w:sz w:val="18"/>
          <w:szCs w:val="18"/>
          <w:lang w:eastAsia="de-DE"/>
        </w:rPr>
        <w:t xml:space="preserve"> </w:t>
      </w:r>
      <w:r w:rsidRPr="001C10B5">
        <w:rPr>
          <w:b/>
          <w:sz w:val="18"/>
          <w:szCs w:val="18"/>
          <w:lang w:eastAsia="de-DE"/>
        </w:rPr>
        <w:t>Schweregrad</w:t>
      </w:r>
      <w:r w:rsidRPr="00F43421">
        <w:rPr>
          <w:sz w:val="18"/>
          <w:szCs w:val="18"/>
          <w:lang w:eastAsia="de-DE"/>
        </w:rPr>
        <w:t xml:space="preserve"> eines Fehlers für das gesundheitliche Risiko (</w:t>
      </w:r>
      <w:r>
        <w:rPr>
          <w:sz w:val="18"/>
          <w:szCs w:val="18"/>
          <w:lang w:eastAsia="de-DE"/>
        </w:rPr>
        <w:t xml:space="preserve">z.B. </w:t>
      </w:r>
      <w:r w:rsidRPr="00F43421">
        <w:rPr>
          <w:sz w:val="18"/>
          <w:szCs w:val="18"/>
          <w:lang w:eastAsia="de-DE"/>
        </w:rPr>
        <w:t>Anzahl Patienten, die fehlerhaftes Produkt erhalten</w:t>
      </w:r>
      <w:r>
        <w:rPr>
          <w:sz w:val="18"/>
          <w:szCs w:val="18"/>
          <w:lang w:eastAsia="de-DE"/>
        </w:rPr>
        <w:t>, systemische Verabreichungsart</w:t>
      </w:r>
      <w:r w:rsidRPr="00F43421">
        <w:rPr>
          <w:sz w:val="18"/>
          <w:szCs w:val="18"/>
          <w:lang w:eastAsia="de-DE"/>
        </w:rPr>
        <w:t>, …)</w:t>
      </w:r>
      <w:r>
        <w:rPr>
          <w:sz w:val="18"/>
          <w:szCs w:val="18"/>
          <w:lang w:eastAsia="de-DE"/>
        </w:rPr>
        <w:t>)</w:t>
      </w:r>
    </w:p>
  </w:footnote>
  <w:footnote w:id="7">
    <w:p w14:paraId="73993B6A" w14:textId="230B3D99" w:rsidR="00F36840" w:rsidRPr="006F364D" w:rsidRDefault="00F36840">
      <w:pPr>
        <w:pStyle w:val="Funotentext"/>
        <w:rPr>
          <w:sz w:val="18"/>
        </w:rPr>
      </w:pPr>
      <w:r w:rsidRPr="006F364D">
        <w:rPr>
          <w:rStyle w:val="Funotenzeichen"/>
          <w:sz w:val="18"/>
        </w:rPr>
        <w:footnoteRef/>
      </w:r>
      <w:r w:rsidRPr="006F364D">
        <w:rPr>
          <w:sz w:val="18"/>
        </w:rPr>
        <w:t xml:space="preserve"> </w:t>
      </w:r>
      <w:r w:rsidRPr="006A2462">
        <w:rPr>
          <w:sz w:val="18"/>
          <w:szCs w:val="18"/>
        </w:rPr>
        <w:t xml:space="preserve">Eine Vorlage zum </w:t>
      </w:r>
      <w:r w:rsidRPr="006A2462">
        <w:rPr>
          <w:b/>
          <w:sz w:val="18"/>
          <w:szCs w:val="18"/>
        </w:rPr>
        <w:t>Lohnherstellungsvertrag</w:t>
      </w:r>
      <w:r w:rsidRPr="006A2462">
        <w:rPr>
          <w:sz w:val="18"/>
          <w:szCs w:val="18"/>
        </w:rPr>
        <w:t xml:space="preserve"> kann im Anhan</w:t>
      </w:r>
      <w:r>
        <w:rPr>
          <w:sz w:val="18"/>
          <w:szCs w:val="18"/>
        </w:rPr>
        <w:t>g zum Positionspapier H</w:t>
      </w:r>
      <w:r w:rsidRPr="006A2462">
        <w:rPr>
          <w:sz w:val="18"/>
          <w:szCs w:val="18"/>
        </w:rPr>
        <w:t xml:space="preserve"> </w:t>
      </w:r>
      <w:r>
        <w:rPr>
          <w:sz w:val="18"/>
          <w:szCs w:val="18"/>
        </w:rPr>
        <w:t>006.02 «</w:t>
      </w:r>
      <w:r w:rsidRPr="006A2462">
        <w:rPr>
          <w:sz w:val="18"/>
          <w:szCs w:val="18"/>
        </w:rPr>
        <w:t>Lohnherstellung nicht zulassungspflichtiger Arzneimittel gemäss</w:t>
      </w:r>
      <w:r>
        <w:rPr>
          <w:sz w:val="18"/>
          <w:szCs w:val="18"/>
        </w:rPr>
        <w:t xml:space="preserve"> HMG Art. 9 Abs. 2 Bst. a und c»</w:t>
      </w:r>
      <w:r w:rsidRPr="006A2462">
        <w:rPr>
          <w:sz w:val="18"/>
          <w:szCs w:val="18"/>
        </w:rPr>
        <w:t xml:space="preserve"> der Kantonsapotheker-Vereinigung Nordwestschweiz eingesehen werden</w:t>
      </w:r>
      <w:r>
        <w:rPr>
          <w:sz w:val="18"/>
          <w:szCs w:val="18"/>
        </w:rPr>
        <w:t xml:space="preserve"> </w:t>
      </w:r>
      <w:r w:rsidRPr="00936D89">
        <w:rPr>
          <w:sz w:val="18"/>
          <w:szCs w:val="18"/>
        </w:rPr>
        <w:t>(</w:t>
      </w:r>
      <w:hyperlink r:id="rId1" w:history="1">
        <w:r w:rsidRPr="00936D89">
          <w:rPr>
            <w:rStyle w:val="Hyperlink"/>
            <w:sz w:val="18"/>
            <w:szCs w:val="18"/>
          </w:rPr>
          <w:t>www.kantonsapotheker.ch</w:t>
        </w:r>
      </w:hyperlink>
      <w:r>
        <w:rPr>
          <w:sz w:val="18"/>
          <w:szCs w:val="18"/>
        </w:rPr>
        <w:t>).</w:t>
      </w:r>
    </w:p>
  </w:footnote>
  <w:footnote w:id="8">
    <w:p w14:paraId="63C7260C" w14:textId="01EF2D72" w:rsidR="00F36840" w:rsidRPr="006F364D" w:rsidRDefault="00F36840">
      <w:pPr>
        <w:pStyle w:val="Funotentext"/>
        <w:rPr>
          <w:sz w:val="18"/>
        </w:rPr>
      </w:pPr>
      <w:r w:rsidRPr="006F364D">
        <w:rPr>
          <w:rStyle w:val="Funotenzeichen"/>
          <w:sz w:val="18"/>
        </w:rPr>
        <w:footnoteRef/>
      </w:r>
      <w:r w:rsidRPr="006F364D">
        <w:rPr>
          <w:sz w:val="18"/>
        </w:rPr>
        <w:t xml:space="preserve"> </w:t>
      </w:r>
      <w:r w:rsidRPr="006A2462">
        <w:rPr>
          <w:sz w:val="18"/>
          <w:szCs w:val="18"/>
        </w:rPr>
        <w:t>Aus dem Bundesgesetz vom 15. Dezember 2000 über Arzneimittel und Medizinprodukte (Heil</w:t>
      </w:r>
      <w:r>
        <w:rPr>
          <w:sz w:val="18"/>
          <w:szCs w:val="18"/>
        </w:rPr>
        <w:t xml:space="preserve">mittelgesetz, HMG; SR 812.21): </w:t>
      </w:r>
      <w:r w:rsidRPr="006A2462">
        <w:rPr>
          <w:sz w:val="18"/>
          <w:szCs w:val="18"/>
        </w:rPr>
        <w:t>«Art. 58 Behördliche Marktüberwachung …</w:t>
      </w:r>
      <w:r>
        <w:rPr>
          <w:sz w:val="18"/>
          <w:szCs w:val="18"/>
        </w:rPr>
        <w:t xml:space="preserve"> </w:t>
      </w:r>
      <w:r w:rsidRPr="006A2462">
        <w:rPr>
          <w:sz w:val="18"/>
          <w:szCs w:val="18"/>
          <w:vertAlign w:val="superscript"/>
        </w:rPr>
        <w:t xml:space="preserve">4 </w:t>
      </w:r>
      <w:r w:rsidRPr="006A2462">
        <w:rPr>
          <w:sz w:val="18"/>
          <w:szCs w:val="18"/>
        </w:rPr>
        <w:t xml:space="preserve">Das Institut und die Kantone können </w:t>
      </w:r>
      <w:r w:rsidRPr="006A2462">
        <w:rPr>
          <w:b/>
          <w:sz w:val="18"/>
          <w:szCs w:val="18"/>
        </w:rPr>
        <w:t>unentgeltlich</w:t>
      </w:r>
      <w:r w:rsidRPr="006A2462">
        <w:rPr>
          <w:sz w:val="18"/>
          <w:szCs w:val="18"/>
        </w:rPr>
        <w:t xml:space="preserve"> die dazu notwendigen </w:t>
      </w:r>
      <w:r w:rsidRPr="006A2462">
        <w:rPr>
          <w:b/>
          <w:sz w:val="18"/>
          <w:szCs w:val="18"/>
        </w:rPr>
        <w:t>Muster</w:t>
      </w:r>
      <w:r w:rsidRPr="006A2462">
        <w:rPr>
          <w:sz w:val="18"/>
          <w:szCs w:val="18"/>
        </w:rPr>
        <w:t xml:space="preserve"> erheben, die erforderlichen Auskünfte oder Unterlagen verlangen und jede andere erforderliche Unterstützung anfordern.»</w:t>
      </w:r>
    </w:p>
  </w:footnote>
  <w:footnote w:id="9">
    <w:p w14:paraId="12B60149" w14:textId="77777777" w:rsidR="00F36840" w:rsidRPr="006F364D" w:rsidRDefault="00F36840" w:rsidP="0067260C">
      <w:pPr>
        <w:pStyle w:val="Funotentext"/>
        <w:rPr>
          <w:sz w:val="18"/>
        </w:rPr>
      </w:pPr>
      <w:r w:rsidRPr="0067260C">
        <w:rPr>
          <w:rStyle w:val="Funotenzeichen"/>
          <w:sz w:val="18"/>
          <w:szCs w:val="18"/>
        </w:rPr>
        <w:footnoteRef/>
      </w:r>
      <w:r w:rsidRPr="0067260C">
        <w:rPr>
          <w:sz w:val="18"/>
          <w:szCs w:val="18"/>
        </w:rPr>
        <w:t xml:space="preserve"> </w:t>
      </w:r>
      <w:r w:rsidRPr="006F364D">
        <w:rPr>
          <w:b/>
          <w:sz w:val="18"/>
        </w:rPr>
        <w:t>K</w:t>
      </w:r>
      <w:r w:rsidRPr="006F364D">
        <w:rPr>
          <w:sz w:val="18"/>
        </w:rPr>
        <w:t xml:space="preserve"> bedeutet </w:t>
      </w:r>
      <w:r w:rsidRPr="006F364D">
        <w:rPr>
          <w:b/>
          <w:sz w:val="18"/>
        </w:rPr>
        <w:t>kritisch</w:t>
      </w:r>
      <w:r w:rsidRPr="006F364D">
        <w:rPr>
          <w:sz w:val="18"/>
        </w:rPr>
        <w:t>: Der Mangel kann zu einer Gefährdung von Patientinnen und Patienten resp. Kundinnen und Kunden führen. Er ist ohne Verzug zu beheben.</w:t>
      </w:r>
    </w:p>
    <w:p w14:paraId="6B5C11ED" w14:textId="77777777" w:rsidR="00F36840" w:rsidRPr="006F364D" w:rsidRDefault="00F36840" w:rsidP="0067260C">
      <w:pPr>
        <w:pStyle w:val="Funotentext"/>
        <w:rPr>
          <w:sz w:val="18"/>
        </w:rPr>
      </w:pPr>
      <w:r w:rsidRPr="006F364D">
        <w:rPr>
          <w:b/>
          <w:sz w:val="18"/>
        </w:rPr>
        <w:t>W</w:t>
      </w:r>
      <w:r w:rsidRPr="006F364D">
        <w:rPr>
          <w:sz w:val="18"/>
        </w:rPr>
        <w:t xml:space="preserve"> bedeutet </w:t>
      </w:r>
      <w:r w:rsidRPr="006F364D">
        <w:rPr>
          <w:b/>
          <w:sz w:val="18"/>
        </w:rPr>
        <w:t>wesentlich</w:t>
      </w:r>
      <w:r w:rsidRPr="006F364D">
        <w:rPr>
          <w:sz w:val="18"/>
        </w:rPr>
        <w:t>: Der Mangel kann dazu führen, dass das Produkt nicht mehr den Anforderungen entspricht. Er ist rasch zu beheben.</w:t>
      </w:r>
    </w:p>
    <w:p w14:paraId="4628AB15" w14:textId="77777777" w:rsidR="00F36840" w:rsidRPr="006F364D" w:rsidRDefault="00F36840" w:rsidP="0067260C">
      <w:pPr>
        <w:pStyle w:val="Funotentext"/>
        <w:rPr>
          <w:sz w:val="18"/>
        </w:rPr>
      </w:pPr>
      <w:r w:rsidRPr="006F364D">
        <w:rPr>
          <w:b/>
          <w:sz w:val="18"/>
        </w:rPr>
        <w:t>A</w:t>
      </w:r>
      <w:r w:rsidRPr="006F364D">
        <w:rPr>
          <w:sz w:val="18"/>
        </w:rPr>
        <w:t xml:space="preserve"> bedeutet </w:t>
      </w:r>
      <w:r w:rsidRPr="006F364D">
        <w:rPr>
          <w:b/>
          <w:sz w:val="18"/>
        </w:rPr>
        <w:t>andere</w:t>
      </w:r>
      <w:r w:rsidRPr="006F364D">
        <w:rPr>
          <w:sz w:val="18"/>
        </w:rPr>
        <w:t>: Alle Mängel, die weder als kritisch noch als wesentlich klassiert werden müssen.</w:t>
      </w:r>
    </w:p>
    <w:p w14:paraId="21381361" w14:textId="77777777" w:rsidR="00F36840" w:rsidRPr="006F364D" w:rsidRDefault="00F36840" w:rsidP="0067260C">
      <w:pPr>
        <w:pStyle w:val="Funotentext"/>
        <w:rPr>
          <w:sz w:val="18"/>
        </w:rPr>
      </w:pPr>
      <w:r w:rsidRPr="006F364D">
        <w:rPr>
          <w:b/>
          <w:sz w:val="18"/>
        </w:rPr>
        <w:t>E</w:t>
      </w:r>
      <w:r w:rsidRPr="006F364D">
        <w:rPr>
          <w:sz w:val="18"/>
        </w:rPr>
        <w:t xml:space="preserve"> bedeutet </w:t>
      </w:r>
      <w:r w:rsidRPr="006F364D">
        <w:rPr>
          <w:b/>
          <w:sz w:val="18"/>
        </w:rPr>
        <w:t>Empfehlung</w:t>
      </w:r>
      <w:r w:rsidRPr="006F364D">
        <w:rPr>
          <w:sz w:val="18"/>
        </w:rPr>
        <w:t xml:space="preserve"> an den Betrieb.</w:t>
      </w:r>
    </w:p>
    <w:p w14:paraId="42FD02CE" w14:textId="54146808" w:rsidR="00F36840" w:rsidRPr="006F364D" w:rsidRDefault="00F36840" w:rsidP="0067260C">
      <w:pPr>
        <w:pStyle w:val="Funotentext"/>
        <w:rPr>
          <w:sz w:val="18"/>
        </w:rPr>
      </w:pPr>
      <w:r w:rsidRPr="006F364D">
        <w:rPr>
          <w:sz w:val="18"/>
        </w:rPr>
        <w:t>Nicht behobene Mängel werden bei der nächsten Inspektion eine Stufe strenger klassifiziert.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84" w:type="dxa"/>
      <w:tblInd w:w="21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12"/>
      <w:gridCol w:w="1715"/>
      <w:gridCol w:w="2028"/>
      <w:gridCol w:w="2429"/>
    </w:tblGrid>
    <w:tr w:rsidR="00F36840" w:rsidRPr="00AF6F54" w14:paraId="45F74573" w14:textId="77777777" w:rsidTr="000A5386">
      <w:trPr>
        <w:trHeight w:val="477"/>
      </w:trPr>
      <w:tc>
        <w:tcPr>
          <w:tcW w:w="7784" w:type="dxa"/>
          <w:gridSpan w:val="4"/>
          <w:vAlign w:val="center"/>
        </w:tcPr>
        <w:p w14:paraId="3E291E97" w14:textId="77777777" w:rsidR="00F36840" w:rsidRDefault="00F36840" w:rsidP="00077CFA">
          <w:pPr>
            <w:pStyle w:val="Kopfzeile"/>
            <w:widowControl w:val="0"/>
            <w:spacing w:before="120" w:after="120"/>
            <w:jc w:val="center"/>
            <w:rPr>
              <w:b/>
              <w:color w:val="000000"/>
              <w:sz w:val="24"/>
            </w:rPr>
          </w:pPr>
          <w:r w:rsidRPr="00D80B8C">
            <w:drawing>
              <wp:anchor distT="0" distB="0" distL="114300" distR="114300" simplePos="0" relativeHeight="251655680" behindDoc="0" locked="1" layoutInCell="1" allowOverlap="1" wp14:anchorId="39134D3A" wp14:editId="34867ED1">
                <wp:simplePos x="0" y="0"/>
                <wp:positionH relativeFrom="page">
                  <wp:posOffset>-2141220</wp:posOffset>
                </wp:positionH>
                <wp:positionV relativeFrom="page">
                  <wp:posOffset>-128905</wp:posOffset>
                </wp:positionV>
                <wp:extent cx="1482725" cy="694690"/>
                <wp:effectExtent l="0" t="0" r="3175" b="0"/>
                <wp:wrapNone/>
                <wp:docPr id="1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2725" cy="694690"/>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4"/>
            </w:rPr>
            <w:t>Inspektionsprotokoll</w:t>
          </w:r>
        </w:p>
        <w:p w14:paraId="4A875C93" w14:textId="77777777" w:rsidR="00F36840" w:rsidRPr="00AF6F54" w:rsidRDefault="00F36840" w:rsidP="00077CFA">
          <w:pPr>
            <w:pStyle w:val="Kopfzeile"/>
            <w:widowControl w:val="0"/>
            <w:spacing w:before="120" w:after="120"/>
            <w:jc w:val="center"/>
            <w:rPr>
              <w:b/>
              <w:color w:val="000000"/>
              <w:sz w:val="24"/>
            </w:rPr>
          </w:pPr>
          <w:r>
            <w:rPr>
              <w:b/>
              <w:color w:val="000000"/>
              <w:sz w:val="32"/>
            </w:rPr>
            <w:t>Spitalapotheke</w:t>
          </w:r>
        </w:p>
      </w:tc>
    </w:tr>
    <w:tr w:rsidR="00F36840" w:rsidRPr="00F16470" w14:paraId="14A0D123" w14:textId="77777777" w:rsidTr="000A5386">
      <w:trPr>
        <w:trHeight w:val="191"/>
      </w:trPr>
      <w:tc>
        <w:tcPr>
          <w:tcW w:w="1612" w:type="dxa"/>
        </w:tcPr>
        <w:p w14:paraId="3A3022A5" w14:textId="77777777" w:rsidR="00F36840" w:rsidRPr="00F16470" w:rsidRDefault="00F36840" w:rsidP="00077CFA">
          <w:pPr>
            <w:tabs>
              <w:tab w:val="left" w:pos="5100"/>
              <w:tab w:val="right" w:pos="9967"/>
            </w:tabs>
            <w:spacing w:before="60" w:after="60" w:line="240" w:lineRule="auto"/>
            <w:rPr>
              <w:noProof/>
              <w:sz w:val="16"/>
              <w:szCs w:val="16"/>
              <w:lang w:eastAsia="de-CH"/>
            </w:rPr>
          </w:pPr>
          <w:r w:rsidRPr="00F16470">
            <w:rPr>
              <w:noProof/>
              <w:sz w:val="16"/>
              <w:szCs w:val="16"/>
              <w:lang w:eastAsia="de-CH"/>
            </w:rPr>
            <w:t>Dokumenten-Nr.:</w:t>
          </w:r>
        </w:p>
      </w:tc>
      <w:tc>
        <w:tcPr>
          <w:tcW w:w="1715" w:type="dxa"/>
        </w:tcPr>
        <w:p w14:paraId="63ADF3EC" w14:textId="77777777" w:rsidR="00F36840" w:rsidRPr="00F16470" w:rsidRDefault="00F36840" w:rsidP="00077CFA">
          <w:pPr>
            <w:tabs>
              <w:tab w:val="left" w:pos="5100"/>
              <w:tab w:val="right" w:pos="9967"/>
            </w:tabs>
            <w:spacing w:before="60" w:after="60" w:line="240" w:lineRule="auto"/>
            <w:ind w:left="283" w:hanging="283"/>
            <w:rPr>
              <w:noProof/>
              <w:color w:val="000000"/>
              <w:sz w:val="16"/>
              <w:szCs w:val="16"/>
              <w:lang w:eastAsia="de-CH"/>
            </w:rPr>
          </w:pPr>
          <w:r>
            <w:rPr>
              <w:noProof/>
              <w:color w:val="000000"/>
              <w:sz w:val="16"/>
              <w:szCs w:val="16"/>
              <w:lang w:eastAsia="de-CH"/>
            </w:rPr>
            <w:t>CL 0510-03 D</w:t>
          </w:r>
        </w:p>
      </w:tc>
      <w:tc>
        <w:tcPr>
          <w:tcW w:w="2028" w:type="dxa"/>
        </w:tcPr>
        <w:p w14:paraId="237398BA" w14:textId="77777777" w:rsidR="00F36840" w:rsidRPr="00F16470" w:rsidRDefault="00F36840" w:rsidP="00077CFA">
          <w:pPr>
            <w:tabs>
              <w:tab w:val="left" w:pos="5100"/>
              <w:tab w:val="right" w:pos="9967"/>
            </w:tabs>
            <w:spacing w:before="60" w:after="60" w:line="240" w:lineRule="auto"/>
            <w:jc w:val="right"/>
            <w:rPr>
              <w:noProof/>
              <w:sz w:val="16"/>
              <w:szCs w:val="16"/>
              <w:lang w:eastAsia="de-CH"/>
            </w:rPr>
          </w:pPr>
          <w:r w:rsidRPr="00F16470">
            <w:rPr>
              <w:noProof/>
              <w:sz w:val="16"/>
              <w:szCs w:val="16"/>
              <w:lang w:eastAsia="de-CH"/>
            </w:rPr>
            <w:t>Version</w:t>
          </w:r>
        </w:p>
      </w:tc>
      <w:tc>
        <w:tcPr>
          <w:tcW w:w="2429" w:type="dxa"/>
        </w:tcPr>
        <w:p w14:paraId="24B6D1F1" w14:textId="77777777" w:rsidR="00F36840" w:rsidRPr="00F16470" w:rsidRDefault="00F36840" w:rsidP="00077CFA">
          <w:pPr>
            <w:tabs>
              <w:tab w:val="left" w:pos="5100"/>
              <w:tab w:val="right" w:pos="9967"/>
            </w:tabs>
            <w:spacing w:before="60" w:after="60" w:line="240" w:lineRule="auto"/>
            <w:rPr>
              <w:noProof/>
              <w:sz w:val="16"/>
              <w:szCs w:val="16"/>
              <w:lang w:eastAsia="de-CH"/>
            </w:rPr>
          </w:pPr>
          <w:r>
            <w:rPr>
              <w:noProof/>
              <w:sz w:val="16"/>
              <w:szCs w:val="16"/>
              <w:lang w:eastAsia="de-CH"/>
            </w:rPr>
            <w:t>V03</w:t>
          </w:r>
        </w:p>
      </w:tc>
    </w:tr>
  </w:tbl>
  <w:p w14:paraId="7883E33C" w14:textId="77777777" w:rsidR="00F36840" w:rsidRPr="00077CFA" w:rsidRDefault="00F36840" w:rsidP="00976D7A">
    <w:pPr>
      <w:pStyle w:val="Kopfzeile"/>
      <w:tabs>
        <w:tab w:val="clear" w:pos="5100"/>
        <w:tab w:val="clear" w:pos="9967"/>
        <w:tab w:val="left" w:pos="16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8" w:type="pct"/>
      <w:tblInd w:w="-434" w:type="dxa"/>
      <w:tblCellMar>
        <w:left w:w="71" w:type="dxa"/>
        <w:right w:w="71" w:type="dxa"/>
      </w:tblCellMar>
      <w:tblLook w:val="0000" w:firstRow="0" w:lastRow="0" w:firstColumn="0" w:lastColumn="0" w:noHBand="0" w:noVBand="0"/>
    </w:tblPr>
    <w:tblGrid>
      <w:gridCol w:w="2559"/>
      <w:gridCol w:w="2833"/>
      <w:gridCol w:w="1798"/>
      <w:gridCol w:w="1367"/>
      <w:gridCol w:w="1375"/>
    </w:tblGrid>
    <w:tr w:rsidR="00F36840" w:rsidRPr="00AF6F54" w14:paraId="5B56153B" w14:textId="77777777" w:rsidTr="008C5242">
      <w:trPr>
        <w:trHeight w:val="477"/>
      </w:trPr>
      <w:tc>
        <w:tcPr>
          <w:tcW w:w="1289" w:type="pct"/>
          <w:tcBorders>
            <w:right w:val="single" w:sz="4" w:space="0" w:color="auto"/>
          </w:tcBorders>
        </w:tcPr>
        <w:p w14:paraId="7053363A" w14:textId="77777777" w:rsidR="00F36840" w:rsidRDefault="00F36840" w:rsidP="000A12D0">
          <w:pPr>
            <w:pStyle w:val="Kopfzeile"/>
            <w:widowControl w:val="0"/>
            <w:spacing w:before="120" w:after="120"/>
            <w:jc w:val="center"/>
            <w:rPr>
              <w:b/>
              <w:color w:val="000000"/>
              <w:sz w:val="24"/>
            </w:rPr>
          </w:pPr>
        </w:p>
      </w:tc>
      <w:tc>
        <w:tcPr>
          <w:tcW w:w="3711" w:type="pct"/>
          <w:gridSpan w:val="4"/>
          <w:tcBorders>
            <w:top w:val="single" w:sz="4" w:space="0" w:color="auto"/>
            <w:left w:val="single" w:sz="4" w:space="0" w:color="auto"/>
            <w:bottom w:val="single" w:sz="4" w:space="0" w:color="auto"/>
            <w:right w:val="single" w:sz="4" w:space="0" w:color="auto"/>
          </w:tcBorders>
          <w:vAlign w:val="center"/>
        </w:tcPr>
        <w:p w14:paraId="4354496E" w14:textId="77777777" w:rsidR="00F36840" w:rsidRPr="002268A6" w:rsidRDefault="00F36840" w:rsidP="002268A6">
          <w:pPr>
            <w:pStyle w:val="Kopfzeile"/>
            <w:widowControl w:val="0"/>
            <w:spacing w:before="120"/>
            <w:rPr>
              <w:rFonts w:cstheme="minorHAnsi"/>
              <w:b/>
              <w:color w:val="000000"/>
              <w:sz w:val="24"/>
              <w:szCs w:val="24"/>
            </w:rPr>
          </w:pPr>
          <w:r w:rsidRPr="002268A6">
            <w:rPr>
              <w:rFonts w:cstheme="minorHAnsi"/>
              <w:b/>
              <w:color w:val="000000"/>
              <w:sz w:val="24"/>
              <w:szCs w:val="24"/>
            </w:rPr>
            <w:t>Inspektionsprotokoll</w:t>
          </w:r>
        </w:p>
        <w:p w14:paraId="1391CC44" w14:textId="77777777" w:rsidR="00F36840" w:rsidRPr="00AF6F54" w:rsidRDefault="00F36840" w:rsidP="002268A6">
          <w:pPr>
            <w:pStyle w:val="Kopfzeile"/>
            <w:widowControl w:val="0"/>
            <w:spacing w:after="120"/>
            <w:rPr>
              <w:b/>
              <w:color w:val="000000"/>
              <w:sz w:val="24"/>
            </w:rPr>
          </w:pPr>
          <w:r w:rsidRPr="002268A6">
            <w:rPr>
              <w:rFonts w:cstheme="minorHAnsi"/>
              <w:b/>
              <w:color w:val="000000"/>
              <w:sz w:val="24"/>
              <w:szCs w:val="24"/>
            </w:rPr>
            <w:t>Spitalapotheke</w:t>
          </w:r>
        </w:p>
      </w:tc>
    </w:tr>
    <w:tr w:rsidR="00F36840" w:rsidRPr="00F16470" w14:paraId="3B441271" w14:textId="77777777" w:rsidTr="008C5242">
      <w:trPr>
        <w:trHeight w:val="406"/>
      </w:trPr>
      <w:tc>
        <w:tcPr>
          <w:tcW w:w="1289" w:type="pct"/>
          <w:tcBorders>
            <w:right w:val="single" w:sz="4" w:space="0" w:color="auto"/>
          </w:tcBorders>
        </w:tcPr>
        <w:p w14:paraId="1079720C" w14:textId="77777777" w:rsidR="00F36840" w:rsidRDefault="00F36840" w:rsidP="00102D13">
          <w:pPr>
            <w:pStyle w:val="Text85pt"/>
            <w:rPr>
              <w:szCs w:val="17"/>
            </w:rPr>
          </w:pPr>
        </w:p>
        <w:p w14:paraId="1E18E245" w14:textId="77777777" w:rsidR="00F36840" w:rsidRPr="00F16470" w:rsidRDefault="00F36840" w:rsidP="00102D13">
          <w:pPr>
            <w:tabs>
              <w:tab w:val="left" w:pos="5100"/>
              <w:tab w:val="right" w:pos="9967"/>
            </w:tabs>
            <w:spacing w:before="60" w:after="60" w:line="240" w:lineRule="auto"/>
            <w:rPr>
              <w:noProof/>
              <w:sz w:val="16"/>
              <w:szCs w:val="16"/>
              <w:lang w:eastAsia="de-CH"/>
            </w:rPr>
          </w:pPr>
          <w:r>
            <w:t xml:space="preserve"> </w:t>
          </w:r>
        </w:p>
      </w:tc>
      <w:tc>
        <w:tcPr>
          <w:tcW w:w="1426" w:type="pct"/>
          <w:tcBorders>
            <w:top w:val="single" w:sz="4" w:space="0" w:color="auto"/>
            <w:left w:val="single" w:sz="4" w:space="0" w:color="auto"/>
            <w:bottom w:val="single" w:sz="4" w:space="0" w:color="auto"/>
            <w:right w:val="single" w:sz="4" w:space="0" w:color="auto"/>
          </w:tcBorders>
        </w:tcPr>
        <w:p w14:paraId="3BAD357A" w14:textId="77777777" w:rsidR="00F36840" w:rsidRPr="00F16470" w:rsidRDefault="00F36840" w:rsidP="000A12D0">
          <w:pPr>
            <w:tabs>
              <w:tab w:val="left" w:pos="5100"/>
              <w:tab w:val="right" w:pos="9967"/>
            </w:tabs>
            <w:spacing w:before="60" w:after="60" w:line="240" w:lineRule="auto"/>
            <w:rPr>
              <w:noProof/>
              <w:sz w:val="16"/>
              <w:szCs w:val="16"/>
              <w:lang w:eastAsia="de-CH"/>
            </w:rPr>
          </w:pPr>
          <w:r w:rsidRPr="00F16470">
            <w:rPr>
              <w:noProof/>
              <w:sz w:val="16"/>
              <w:szCs w:val="16"/>
              <w:lang w:eastAsia="de-CH"/>
            </w:rPr>
            <w:t>Dokumenten-Nr.:</w:t>
          </w:r>
        </w:p>
      </w:tc>
      <w:tc>
        <w:tcPr>
          <w:tcW w:w="905" w:type="pct"/>
          <w:tcBorders>
            <w:top w:val="single" w:sz="4" w:space="0" w:color="auto"/>
            <w:left w:val="single" w:sz="4" w:space="0" w:color="auto"/>
            <w:bottom w:val="single" w:sz="4" w:space="0" w:color="auto"/>
            <w:right w:val="single" w:sz="4" w:space="0" w:color="auto"/>
          </w:tcBorders>
        </w:tcPr>
        <w:p w14:paraId="7EE95CF0" w14:textId="73954778" w:rsidR="00F36840" w:rsidRPr="00F16470" w:rsidRDefault="00F36840" w:rsidP="000A12D0">
          <w:pPr>
            <w:tabs>
              <w:tab w:val="left" w:pos="5100"/>
              <w:tab w:val="right" w:pos="9967"/>
            </w:tabs>
            <w:spacing w:before="60" w:after="60" w:line="240" w:lineRule="auto"/>
            <w:ind w:left="283" w:hanging="283"/>
            <w:rPr>
              <w:noProof/>
              <w:color w:val="000000"/>
              <w:sz w:val="16"/>
              <w:szCs w:val="16"/>
              <w:lang w:eastAsia="de-CH"/>
            </w:rPr>
          </w:pPr>
          <w:r>
            <w:rPr>
              <w:noProof/>
              <w:color w:val="000000"/>
              <w:sz w:val="16"/>
              <w:szCs w:val="16"/>
              <w:lang w:eastAsia="de-CH"/>
            </w:rPr>
            <w:t>CL 0500-09</w:t>
          </w:r>
        </w:p>
      </w:tc>
      <w:tc>
        <w:tcPr>
          <w:tcW w:w="688" w:type="pct"/>
          <w:tcBorders>
            <w:top w:val="single" w:sz="4" w:space="0" w:color="auto"/>
            <w:left w:val="single" w:sz="4" w:space="0" w:color="auto"/>
            <w:bottom w:val="single" w:sz="4" w:space="0" w:color="auto"/>
            <w:right w:val="single" w:sz="4" w:space="0" w:color="auto"/>
          </w:tcBorders>
        </w:tcPr>
        <w:p w14:paraId="599F584D" w14:textId="77777777" w:rsidR="00F36840" w:rsidRPr="00F16470" w:rsidRDefault="00F36840" w:rsidP="000A12D0">
          <w:pPr>
            <w:tabs>
              <w:tab w:val="left" w:pos="5100"/>
              <w:tab w:val="right" w:pos="9967"/>
            </w:tabs>
            <w:spacing w:before="60" w:after="60" w:line="240" w:lineRule="auto"/>
            <w:jc w:val="right"/>
            <w:rPr>
              <w:noProof/>
              <w:sz w:val="16"/>
              <w:szCs w:val="16"/>
              <w:lang w:eastAsia="de-CH"/>
            </w:rPr>
          </w:pPr>
          <w:r w:rsidRPr="00F16470">
            <w:rPr>
              <w:noProof/>
              <w:sz w:val="16"/>
              <w:szCs w:val="16"/>
              <w:lang w:eastAsia="de-CH"/>
            </w:rPr>
            <w:t>Version</w:t>
          </w:r>
        </w:p>
      </w:tc>
      <w:tc>
        <w:tcPr>
          <w:tcW w:w="692" w:type="pct"/>
          <w:tcBorders>
            <w:top w:val="single" w:sz="4" w:space="0" w:color="auto"/>
            <w:left w:val="single" w:sz="4" w:space="0" w:color="auto"/>
            <w:bottom w:val="single" w:sz="4" w:space="0" w:color="auto"/>
            <w:right w:val="single" w:sz="4" w:space="0" w:color="auto"/>
          </w:tcBorders>
        </w:tcPr>
        <w:p w14:paraId="510B5837" w14:textId="5EDF7A1A" w:rsidR="00F36840" w:rsidRPr="00F16470" w:rsidRDefault="00F36840" w:rsidP="000A12D0">
          <w:pPr>
            <w:tabs>
              <w:tab w:val="left" w:pos="5100"/>
              <w:tab w:val="right" w:pos="9967"/>
            </w:tabs>
            <w:spacing w:before="60" w:after="60" w:line="240" w:lineRule="auto"/>
            <w:rPr>
              <w:noProof/>
              <w:sz w:val="16"/>
              <w:szCs w:val="16"/>
              <w:lang w:eastAsia="de-CH"/>
            </w:rPr>
          </w:pPr>
          <w:r>
            <w:rPr>
              <w:noProof/>
              <w:sz w:val="16"/>
              <w:szCs w:val="16"/>
              <w:lang w:eastAsia="de-CH"/>
            </w:rPr>
            <w:t>V0</w:t>
          </w:r>
          <w:r w:rsidR="002268A6">
            <w:rPr>
              <w:noProof/>
              <w:sz w:val="16"/>
              <w:szCs w:val="16"/>
              <w:lang w:eastAsia="de-CH"/>
            </w:rPr>
            <w:t>4</w:t>
          </w:r>
        </w:p>
      </w:tc>
    </w:tr>
  </w:tbl>
  <w:p w14:paraId="3D84586F" w14:textId="77777777" w:rsidR="00F36840" w:rsidRPr="000D4813" w:rsidRDefault="00F36840" w:rsidP="00E45FFE">
    <w:pPr>
      <w:pStyle w:val="Kopfzeile"/>
    </w:pPr>
    <w:r w:rsidRPr="00D80B8C">
      <w:drawing>
        <wp:anchor distT="0" distB="0" distL="114300" distR="114300" simplePos="0" relativeHeight="251656704" behindDoc="0" locked="1" layoutInCell="1" allowOverlap="1" wp14:anchorId="26BBDC1D" wp14:editId="0FF80341">
          <wp:simplePos x="0" y="0"/>
          <wp:positionH relativeFrom="page">
            <wp:posOffset>494030</wp:posOffset>
          </wp:positionH>
          <wp:positionV relativeFrom="page">
            <wp:posOffset>363855</wp:posOffset>
          </wp:positionV>
          <wp:extent cx="1483200" cy="694800"/>
          <wp:effectExtent l="0" t="0" r="3175" b="0"/>
          <wp:wrapNone/>
          <wp:docPr id="11"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839"/>
      <w:gridCol w:w="4629"/>
    </w:tblGrid>
    <w:tr w:rsidR="00F36840" w:rsidRPr="00123AA1" w14:paraId="2F0E7826" w14:textId="77777777" w:rsidTr="00596326">
      <w:tc>
        <w:tcPr>
          <w:tcW w:w="5100" w:type="dxa"/>
        </w:tcPr>
        <w:p w14:paraId="50568B39" w14:textId="77777777" w:rsidR="00F36840" w:rsidRPr="00123AA1" w:rsidRDefault="00F36840" w:rsidP="00976D7A">
          <w:pPr>
            <w:pStyle w:val="Kopfzeile"/>
            <w:rPr>
              <w:color w:val="FFFFFF" w:themeColor="background1"/>
            </w:rPr>
          </w:pPr>
          <w:r w:rsidRPr="00123AA1">
            <w:drawing>
              <wp:anchor distT="0" distB="0" distL="114300" distR="114300" simplePos="0" relativeHeight="251658752" behindDoc="0" locked="1" layoutInCell="1" allowOverlap="1" wp14:anchorId="38A1895D" wp14:editId="281F89D5">
                <wp:simplePos x="0" y="0"/>
                <wp:positionH relativeFrom="page">
                  <wp:posOffset>0</wp:posOffset>
                </wp:positionH>
                <wp:positionV relativeFrom="page">
                  <wp:posOffset>2540</wp:posOffset>
                </wp:positionV>
                <wp:extent cx="939600" cy="230400"/>
                <wp:effectExtent l="0" t="0" r="0" b="0"/>
                <wp:wrapNone/>
                <wp:docPr id="14"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p w14:paraId="2327F262" w14:textId="77777777" w:rsidR="00F36840" w:rsidRPr="00123AA1" w:rsidRDefault="00F36840" w:rsidP="00976D7A">
          <w:pPr>
            <w:pStyle w:val="Kopfzeile"/>
          </w:pPr>
        </w:p>
      </w:tc>
      <w:tc>
        <w:tcPr>
          <w:tcW w:w="4878" w:type="dxa"/>
        </w:tcPr>
        <w:p w14:paraId="4E8A69ED" w14:textId="77777777" w:rsidR="00F36840" w:rsidRPr="00123AA1" w:rsidRDefault="00F36840" w:rsidP="00976D7A">
          <w:pPr>
            <w:pStyle w:val="Kopfzeile"/>
          </w:pPr>
        </w:p>
      </w:tc>
    </w:tr>
  </w:tbl>
  <w:p w14:paraId="5924157B" w14:textId="70927902" w:rsidR="00F36840" w:rsidRPr="00077CFA" w:rsidRDefault="00F36840" w:rsidP="00AD22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839"/>
      <w:gridCol w:w="4629"/>
    </w:tblGrid>
    <w:tr w:rsidR="00F36840" w:rsidRPr="00123AA1" w14:paraId="3EE098D7" w14:textId="77777777" w:rsidTr="00596326">
      <w:tc>
        <w:tcPr>
          <w:tcW w:w="5100" w:type="dxa"/>
        </w:tcPr>
        <w:p w14:paraId="65385FCF" w14:textId="77777777" w:rsidR="00F36840" w:rsidRPr="00123AA1" w:rsidRDefault="00F36840" w:rsidP="005262E5">
          <w:pPr>
            <w:pStyle w:val="Kopfzeile"/>
            <w:rPr>
              <w:color w:val="FFFFFF" w:themeColor="background1"/>
            </w:rPr>
          </w:pPr>
          <w:r w:rsidRPr="00123AA1">
            <w:drawing>
              <wp:anchor distT="0" distB="0" distL="114300" distR="114300" simplePos="0" relativeHeight="251657728" behindDoc="0" locked="1" layoutInCell="1" allowOverlap="1" wp14:anchorId="1AAD2F80" wp14:editId="0103F7C1">
                <wp:simplePos x="0" y="0"/>
                <wp:positionH relativeFrom="page">
                  <wp:posOffset>0</wp:posOffset>
                </wp:positionH>
                <wp:positionV relativeFrom="page">
                  <wp:posOffset>2540</wp:posOffset>
                </wp:positionV>
                <wp:extent cx="939600" cy="230400"/>
                <wp:effectExtent l="0" t="0" r="0" b="0"/>
                <wp:wrapNone/>
                <wp:docPr id="17"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p w14:paraId="3EC06D21" w14:textId="77777777" w:rsidR="00F36840" w:rsidRPr="00123AA1" w:rsidRDefault="00F36840" w:rsidP="005262E5">
          <w:pPr>
            <w:pStyle w:val="Kopfzeile"/>
          </w:pPr>
        </w:p>
      </w:tc>
      <w:tc>
        <w:tcPr>
          <w:tcW w:w="4878" w:type="dxa"/>
        </w:tcPr>
        <w:p w14:paraId="77276F2A" w14:textId="77777777" w:rsidR="00F36840" w:rsidRPr="00123AA1" w:rsidRDefault="00F36840" w:rsidP="005262E5">
          <w:pPr>
            <w:pStyle w:val="Kopfzeile"/>
          </w:pPr>
        </w:p>
      </w:tc>
    </w:tr>
  </w:tbl>
  <w:p w14:paraId="4954503D" w14:textId="77777777" w:rsidR="00F36840" w:rsidRPr="005262E5" w:rsidRDefault="00F36840" w:rsidP="005262E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0153" w14:textId="77777777" w:rsidR="00F36840" w:rsidRPr="00EC7EB2" w:rsidRDefault="00F36840" w:rsidP="00F63EC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CB4" w14:textId="2FF389F3" w:rsidR="00F36840" w:rsidRPr="004D0577" w:rsidRDefault="002268A6" w:rsidP="002268A6">
    <w:pPr>
      <w:pStyle w:val="Kopfzeile"/>
    </w:pPr>
    <w:r w:rsidRPr="00123AA1">
      <w:drawing>
        <wp:anchor distT="0" distB="0" distL="114300" distR="114300" simplePos="0" relativeHeight="251660800" behindDoc="0" locked="1" layoutInCell="1" allowOverlap="1" wp14:anchorId="2CFFEE85" wp14:editId="716E237A">
          <wp:simplePos x="0" y="0"/>
          <wp:positionH relativeFrom="page">
            <wp:posOffset>1008380</wp:posOffset>
          </wp:positionH>
          <wp:positionV relativeFrom="page">
            <wp:posOffset>252095</wp:posOffset>
          </wp:positionV>
          <wp:extent cx="939600" cy="230400"/>
          <wp:effectExtent l="0" t="0" r="0" b="0"/>
          <wp:wrapNone/>
          <wp:docPr id="1307235642"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AA7" w14:textId="77777777" w:rsidR="00F36840" w:rsidRDefault="00F3684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60EB" w14:textId="77777777" w:rsidR="00F36840" w:rsidRPr="00123AA1" w:rsidRDefault="00F36840" w:rsidP="00FF6652">
    <w:pPr>
      <w:pStyle w:val="Kopfzeile"/>
      <w:tabs>
        <w:tab w:val="left" w:pos="420"/>
      </w:tabs>
    </w:pPr>
    <w:r w:rsidRPr="00D80B8C">
      <w:drawing>
        <wp:anchor distT="0" distB="0" distL="114300" distR="114300" simplePos="0" relativeHeight="251654656" behindDoc="0" locked="1" layoutInCell="1" allowOverlap="1" wp14:anchorId="0EB9F77D" wp14:editId="0F58419B">
          <wp:simplePos x="0" y="0"/>
          <wp:positionH relativeFrom="page">
            <wp:posOffset>285750</wp:posOffset>
          </wp:positionH>
          <wp:positionV relativeFrom="page">
            <wp:posOffset>142875</wp:posOffset>
          </wp:positionV>
          <wp:extent cx="1482725" cy="69469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2725"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0740" w14:textId="77777777" w:rsidR="00F36840" w:rsidRDefault="00F368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DB8"/>
    <w:multiLevelType w:val="hybridMultilevel"/>
    <w:tmpl w:val="ABB6E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7E537D"/>
    <w:multiLevelType w:val="multilevel"/>
    <w:tmpl w:val="163A2072"/>
    <w:lvl w:ilvl="0">
      <w:start w:val="1"/>
      <w:numFmt w:val="decimal"/>
      <w:pStyle w:val="berschrift1"/>
      <w:lvlText w:val="%1"/>
      <w:lvlJc w:val="left"/>
      <w:pPr>
        <w:ind w:left="432" w:hanging="432"/>
      </w:pPr>
      <w:rPr>
        <w:b/>
        <w:sz w:val="21"/>
        <w:szCs w:val="21"/>
      </w:rPr>
    </w:lvl>
    <w:lvl w:ilvl="1">
      <w:start w:val="1"/>
      <w:numFmt w:val="decimal"/>
      <w:pStyle w:val="berschrift2"/>
      <w:lvlText w:val="%1.%2"/>
      <w:lvlJc w:val="left"/>
      <w:pPr>
        <w:ind w:left="576" w:hanging="576"/>
      </w:pPr>
      <w:rPr>
        <w:b/>
        <w:sz w:val="21"/>
        <w:szCs w:val="21"/>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668390D"/>
    <w:multiLevelType w:val="hybridMultilevel"/>
    <w:tmpl w:val="D09EB45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 w15:restartNumberingAfterBreak="0">
    <w:nsid w:val="212115DF"/>
    <w:multiLevelType w:val="hybridMultilevel"/>
    <w:tmpl w:val="398C00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205F61"/>
    <w:multiLevelType w:val="hybridMultilevel"/>
    <w:tmpl w:val="71CE50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C46E79"/>
    <w:multiLevelType w:val="multilevel"/>
    <w:tmpl w:val="418C2C38"/>
    <w:lvl w:ilvl="0">
      <w:start w:val="1"/>
      <w:numFmt w:val="decimal"/>
      <w:pStyle w:val="1"/>
      <w:lvlText w:val="%1."/>
      <w:lvlJc w:val="left"/>
      <w:pPr>
        <w:tabs>
          <w:tab w:val="num" w:pos="432"/>
        </w:tabs>
        <w:ind w:left="432" w:hanging="432"/>
      </w:pPr>
      <w:rPr>
        <w:rFonts w:hint="default"/>
      </w:rPr>
    </w:lvl>
    <w:lvl w:ilvl="1">
      <w:start w:val="1"/>
      <w:numFmt w:val="decimal"/>
      <w:lvlRestart w:val="0"/>
      <w:pStyle w:val="11"/>
      <w:lvlText w:val="%1.%2"/>
      <w:lvlJc w:val="left"/>
      <w:pPr>
        <w:tabs>
          <w:tab w:val="num" w:pos="576"/>
        </w:tabs>
        <w:ind w:left="576" w:hanging="576"/>
      </w:pPr>
      <w:rPr>
        <w:rFonts w:hint="default"/>
      </w:rPr>
    </w:lvl>
    <w:lvl w:ilvl="2">
      <w:start w:val="1"/>
      <w:numFmt w:val="decimal"/>
      <w:pStyle w:val="1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87130F"/>
    <w:multiLevelType w:val="hybridMultilevel"/>
    <w:tmpl w:val="CCAED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8812EB"/>
    <w:multiLevelType w:val="hybridMultilevel"/>
    <w:tmpl w:val="15A009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FEE47CA"/>
    <w:multiLevelType w:val="hybridMultilevel"/>
    <w:tmpl w:val="899A7C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1nummeriert"/>
      <w:lvlText w:val="%1.%2.%3"/>
      <w:lvlJc w:val="left"/>
      <w:pPr>
        <w:ind w:left="851" w:hanging="851"/>
      </w:pPr>
      <w:rPr>
        <w:rFonts w:hint="default"/>
        <w:spacing w:val="-10"/>
      </w:rPr>
    </w:lvl>
    <w:lvl w:ilvl="3">
      <w:start w:val="1"/>
      <w:numFmt w:val="decimal"/>
      <w:pStyle w:val="berschrift2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B7CD5"/>
    <w:multiLevelType w:val="hybridMultilevel"/>
    <w:tmpl w:val="9C166148"/>
    <w:lvl w:ilvl="0" w:tplc="50322054">
      <w:start w:val="1"/>
      <w:numFmt w:val="bullet"/>
      <w:lvlText w:val=""/>
      <w:lvlJc w:val="left"/>
      <w:pPr>
        <w:ind w:left="1572"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C8628B6"/>
    <w:multiLevelType w:val="hybridMultilevel"/>
    <w:tmpl w:val="1F042F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FAE322E"/>
    <w:multiLevelType w:val="hybridMultilevel"/>
    <w:tmpl w:val="126AB7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5830D3"/>
    <w:multiLevelType w:val="hybridMultilevel"/>
    <w:tmpl w:val="C2E6ADFA"/>
    <w:lvl w:ilvl="0" w:tplc="E132E60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DE57C4A"/>
    <w:multiLevelType w:val="hybridMultilevel"/>
    <w:tmpl w:val="912814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03462360">
    <w:abstractNumId w:val="11"/>
  </w:num>
  <w:num w:numId="2" w16cid:durableId="1010908690">
    <w:abstractNumId w:val="4"/>
  </w:num>
  <w:num w:numId="3" w16cid:durableId="349379420">
    <w:abstractNumId w:val="13"/>
  </w:num>
  <w:num w:numId="4" w16cid:durableId="845631101">
    <w:abstractNumId w:val="10"/>
  </w:num>
  <w:num w:numId="5" w16cid:durableId="1675112003">
    <w:abstractNumId w:val="16"/>
  </w:num>
  <w:num w:numId="6" w16cid:durableId="2117872369">
    <w:abstractNumId w:val="12"/>
  </w:num>
  <w:num w:numId="7" w16cid:durableId="336463394">
    <w:abstractNumId w:val="6"/>
  </w:num>
  <w:num w:numId="8" w16cid:durableId="193229312">
    <w:abstractNumId w:val="15"/>
  </w:num>
  <w:num w:numId="9" w16cid:durableId="2057926467">
    <w:abstractNumId w:val="14"/>
  </w:num>
  <w:num w:numId="10" w16cid:durableId="1344554548">
    <w:abstractNumId w:val="1"/>
  </w:num>
  <w:num w:numId="11" w16cid:durableId="1954440771">
    <w:abstractNumId w:val="17"/>
  </w:num>
  <w:num w:numId="12" w16cid:durableId="250087891">
    <w:abstractNumId w:val="3"/>
  </w:num>
  <w:num w:numId="13" w16cid:durableId="1645693304">
    <w:abstractNumId w:val="0"/>
  </w:num>
  <w:num w:numId="14" w16cid:durableId="490218571">
    <w:abstractNumId w:val="9"/>
  </w:num>
  <w:num w:numId="15" w16cid:durableId="321280564">
    <w:abstractNumId w:val="7"/>
  </w:num>
  <w:num w:numId="16" w16cid:durableId="209269945">
    <w:abstractNumId w:val="5"/>
  </w:num>
  <w:num w:numId="17" w16cid:durableId="1267225566">
    <w:abstractNumId w:val="8"/>
  </w:num>
  <w:num w:numId="18" w16cid:durableId="986321258">
    <w:abstractNumId w:val="2"/>
  </w:num>
  <w:num w:numId="19" w16cid:durableId="1830556254">
    <w:abstractNumId w:val="1"/>
  </w:num>
  <w:num w:numId="20" w16cid:durableId="1367557294">
    <w:abstractNumId w:val="1"/>
  </w:num>
  <w:num w:numId="21" w16cid:durableId="1191795306">
    <w:abstractNumId w:val="1"/>
  </w:num>
  <w:num w:numId="22" w16cid:durableId="1339121216">
    <w:abstractNumId w:val="1"/>
  </w:num>
  <w:num w:numId="23" w16cid:durableId="353311199">
    <w:abstractNumId w:val="1"/>
  </w:num>
  <w:num w:numId="24" w16cid:durableId="2027636620">
    <w:abstractNumId w:val="1"/>
  </w:num>
  <w:num w:numId="25" w16cid:durableId="556555161">
    <w:abstractNumId w:val="1"/>
  </w:num>
  <w:num w:numId="26" w16cid:durableId="1435444607">
    <w:abstractNumId w:val="1"/>
  </w:num>
  <w:num w:numId="27" w16cid:durableId="504587779">
    <w:abstractNumId w:val="1"/>
  </w:num>
  <w:num w:numId="28" w16cid:durableId="128800896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it-CH" w:vendorID="64" w:dllVersion="6" w:nlCheck="1" w:checkStyle="0"/>
  <w:activeWritingStyle w:appName="MSWord" w:lang="de-CH"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consecutiveHyphenLimit w:val="3"/>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746"/>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382999813363&quot;&gt;&lt;Field Name=&quot;IDName&quot; Value=&quot;GSI KAPA, Rathausgasse 1&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quot;/&gt;&lt;Field Name=&quot;CompanyFr_2&quot; Value=&quot;et de l'intégration&quot;/&gt;&lt;Field Name=&quot;CompanyFr_3&quot; Value=&quot;&quot;/&gt;&lt;Field Name=&quot;CompanyFr_4&quot; Value=&quot;&quot;/&gt;&lt;Field Name=&quot;DepartmentDe_1&quot; Value=&quot;Kantonsapothekeramt&quot;/&gt;&lt;Field Name=&quot;DepartmentDe_2&quot; Value=&quot;&quot;/&gt;&lt;Field Name=&quot;DepartmentDe_3&quot; Value=&quot;&quot;/&gt;&lt;Field Name=&quot;DepartmentDe_4&quot; Value=&quot;&quot;/&gt;&lt;Field Name=&quot;DepartmentFr_1&quot; Value=&quot;Office du pharmacien cantonal&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9 26&quot;/&gt;&lt;Field Name=&quot;Fax&quot; Value=&quot;+41 31 633 79 28&quot;/&gt;&lt;Field Name=&quot;Email&quot; Value=&quot;info.kapa@be.ch&quot;/&gt;&lt;Field Name=&quot;Internet_FR&quot; Value=&quot;www.be.ch/dssi&quot;/&gt;&lt;Field Name=&quot;Internet&quot; Value=&quot;www.be.ch/gsi&quot;/&gt;&lt;Field Name=&quot;Country&quot; Value=&quot;&quot;/&gt;&lt;Field Name=&quot;City&quot; Value=&quot;&quot;/&gt;&lt;Field Name=&quot;LogoBlackWhite&quot; Value=&quot;%Logos%\BernerWsp.jpg&quot;/&gt;&lt;Field Name=&quot;LogoColor&quot; Value=&quot;%Logos%\BernerWsp.jpg&quot;/&gt;&lt;Field Name=&quot;Ruecksendeadresse_DE&quot; Value=&quot;GSI-KAPA, Rathausgasse 1, Postfach, 3000 Bern 8&quot;/&gt;&lt;Field Name=&quot;Ruecksendeadresse_FR&quot; Value=&quot;DSSI-OPHC,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Data_UID&quot; Value=&quot;201911141638299981336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20101509070493007351&quot;&gt;&lt;Field Name=&quot;IDName&quot; Value=&quot;Thomi Matthes Brigitte, Wissenschaftliche Mitarbeiterin&quot;/&gt;&lt;Field Name=&quot;Name&quot; Value=&quot;Brigitte Thomi Matthes&quot;/&gt;&lt;Field Name=&quot;Title_before_G&quot; Value=&quot;&quot;/&gt;&lt;Field Name=&quot;Title_before_F&quot; Value=&quot;&quot;/&gt;&lt;Field Name=&quot;Title_after_G&quot; Value=&quot;&quot;/&gt;&lt;Field Name=&quot;Title_after_F&quot; Value=&quot;&quot;/&gt;&lt;Field Name=&quot;Function_G&quot; Value=&quot;Wissenschaftliche Mitarbeiterin&quot;/&gt;&lt;Field Name=&quot;Function_F&quot; Value=&quot;Collaboratrice scientifique&quot;/&gt;&lt;Field Name=&quot;DirectPhone&quot; Value=&quot;+41 31 636 77 75&quot;/&gt;&lt;Field Name=&quot;DirectFax&quot; Value=&quot;+41 31 633 11 68&quot;/&gt;&lt;Field Name=&quot;Mobile&quot; Value=&quot;&quot;/&gt;&lt;Field Name=&quot;EMail&quot; Value=&quot;brigitte.thomimatthes@be.ch&quot;/&gt;&lt;Field Name=&quot;Initials&quot; Value=&quot;bt&quot;/&gt;&lt;Field Name=&quot;Unit_G&quot; Value=&quot;&quot;/&gt;&lt;Field Name=&quot;Unit_F&quot; Value=&quot;&quot;/&gt;&lt;Field Name=&quot;UnitAddress&quot; Value=&quot;Rathausgasse 1&quot;/&gt;&lt;Field Name=&quot;UnitZIP&quot; Value=&quot;3011&quot;/&gt;&lt;Field Name=&quot;UnitCity&quot; Value=&quot;Bern&quot;/&gt;&lt;Field Name=&quot;SignaturePicture&quot; Value=&quot;&quot;/&gt;&lt;Field Name=&quot;Data_UID&quot; Value=&quot;2020101509070493007351&quot;/&gt;&lt;Field Name=&quot;Field_Name&quot; Value=&quot;&quot;/&gt;&lt;Field Name=&quot;Field_UID&quot; Value=&quot;&quot;/&gt;&lt;Field Name=&quot;ML_LCID&quot; Value=&quot;&quot;/&gt;&lt;Field Name=&quot;ML_Value&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0B8C"/>
    <w:rsid w:val="000002A5"/>
    <w:rsid w:val="00000C1D"/>
    <w:rsid w:val="00001886"/>
    <w:rsid w:val="00002947"/>
    <w:rsid w:val="00002B8D"/>
    <w:rsid w:val="00002D47"/>
    <w:rsid w:val="00003F01"/>
    <w:rsid w:val="00004332"/>
    <w:rsid w:val="00004354"/>
    <w:rsid w:val="00007904"/>
    <w:rsid w:val="0001180F"/>
    <w:rsid w:val="000139BD"/>
    <w:rsid w:val="00014E16"/>
    <w:rsid w:val="0001568C"/>
    <w:rsid w:val="00016B48"/>
    <w:rsid w:val="0001712E"/>
    <w:rsid w:val="00020B22"/>
    <w:rsid w:val="000211C0"/>
    <w:rsid w:val="00021304"/>
    <w:rsid w:val="000215E1"/>
    <w:rsid w:val="00022448"/>
    <w:rsid w:val="00023089"/>
    <w:rsid w:val="000231B0"/>
    <w:rsid w:val="00023E45"/>
    <w:rsid w:val="00024529"/>
    <w:rsid w:val="0002494C"/>
    <w:rsid w:val="000252CF"/>
    <w:rsid w:val="0002542A"/>
    <w:rsid w:val="00025918"/>
    <w:rsid w:val="00025E24"/>
    <w:rsid w:val="000260A8"/>
    <w:rsid w:val="00027F85"/>
    <w:rsid w:val="00030EA3"/>
    <w:rsid w:val="00032102"/>
    <w:rsid w:val="000328E4"/>
    <w:rsid w:val="000334D6"/>
    <w:rsid w:val="00035BE8"/>
    <w:rsid w:val="00036022"/>
    <w:rsid w:val="00036DBB"/>
    <w:rsid w:val="000378AD"/>
    <w:rsid w:val="00040CC5"/>
    <w:rsid w:val="00040FD6"/>
    <w:rsid w:val="00042314"/>
    <w:rsid w:val="00042852"/>
    <w:rsid w:val="00042AE8"/>
    <w:rsid w:val="00042D27"/>
    <w:rsid w:val="00043B70"/>
    <w:rsid w:val="00044A51"/>
    <w:rsid w:val="00044D14"/>
    <w:rsid w:val="00045131"/>
    <w:rsid w:val="0004625C"/>
    <w:rsid w:val="00046F4D"/>
    <w:rsid w:val="0005055C"/>
    <w:rsid w:val="0005197A"/>
    <w:rsid w:val="00052605"/>
    <w:rsid w:val="00052DBA"/>
    <w:rsid w:val="00053E99"/>
    <w:rsid w:val="0005406E"/>
    <w:rsid w:val="00054C1C"/>
    <w:rsid w:val="00055195"/>
    <w:rsid w:val="000556F9"/>
    <w:rsid w:val="00055FA5"/>
    <w:rsid w:val="00060597"/>
    <w:rsid w:val="0006098B"/>
    <w:rsid w:val="00061B64"/>
    <w:rsid w:val="00062C3F"/>
    <w:rsid w:val="00062FC0"/>
    <w:rsid w:val="00063BB5"/>
    <w:rsid w:val="0006401C"/>
    <w:rsid w:val="00064867"/>
    <w:rsid w:val="00066346"/>
    <w:rsid w:val="000667BA"/>
    <w:rsid w:val="000667C8"/>
    <w:rsid w:val="0006698F"/>
    <w:rsid w:val="0006707F"/>
    <w:rsid w:val="0006749A"/>
    <w:rsid w:val="00067684"/>
    <w:rsid w:val="00067B45"/>
    <w:rsid w:val="0007035A"/>
    <w:rsid w:val="00070AD0"/>
    <w:rsid w:val="00070BB2"/>
    <w:rsid w:val="00076A6E"/>
    <w:rsid w:val="00077849"/>
    <w:rsid w:val="000778B6"/>
    <w:rsid w:val="00077998"/>
    <w:rsid w:val="00077CFA"/>
    <w:rsid w:val="000802D0"/>
    <w:rsid w:val="00080FC5"/>
    <w:rsid w:val="00082083"/>
    <w:rsid w:val="00082344"/>
    <w:rsid w:val="000823FC"/>
    <w:rsid w:val="00083E04"/>
    <w:rsid w:val="000843AF"/>
    <w:rsid w:val="00087DE2"/>
    <w:rsid w:val="0009226A"/>
    <w:rsid w:val="00092A7B"/>
    <w:rsid w:val="00092F19"/>
    <w:rsid w:val="000952D1"/>
    <w:rsid w:val="000965EA"/>
    <w:rsid w:val="000A1040"/>
    <w:rsid w:val="000A12D0"/>
    <w:rsid w:val="000A23A4"/>
    <w:rsid w:val="000A27BB"/>
    <w:rsid w:val="000A2BDD"/>
    <w:rsid w:val="000A30C3"/>
    <w:rsid w:val="000A31C5"/>
    <w:rsid w:val="000A38CC"/>
    <w:rsid w:val="000A4ACC"/>
    <w:rsid w:val="000A510E"/>
    <w:rsid w:val="000A5386"/>
    <w:rsid w:val="000A576D"/>
    <w:rsid w:val="000A6412"/>
    <w:rsid w:val="000A650D"/>
    <w:rsid w:val="000A67E3"/>
    <w:rsid w:val="000A67FE"/>
    <w:rsid w:val="000A7B8D"/>
    <w:rsid w:val="000A7BE1"/>
    <w:rsid w:val="000B1764"/>
    <w:rsid w:val="000B357E"/>
    <w:rsid w:val="000B3B9B"/>
    <w:rsid w:val="000B3F45"/>
    <w:rsid w:val="000B42E0"/>
    <w:rsid w:val="000B4ADF"/>
    <w:rsid w:val="000B5851"/>
    <w:rsid w:val="000B650E"/>
    <w:rsid w:val="000B6E7C"/>
    <w:rsid w:val="000B7E19"/>
    <w:rsid w:val="000C1611"/>
    <w:rsid w:val="000C16E9"/>
    <w:rsid w:val="000C20A1"/>
    <w:rsid w:val="000C334E"/>
    <w:rsid w:val="000C335F"/>
    <w:rsid w:val="000C3F22"/>
    <w:rsid w:val="000C5737"/>
    <w:rsid w:val="000C5963"/>
    <w:rsid w:val="000C5B11"/>
    <w:rsid w:val="000C6089"/>
    <w:rsid w:val="000C6CFB"/>
    <w:rsid w:val="000C7006"/>
    <w:rsid w:val="000C7CC9"/>
    <w:rsid w:val="000D0D96"/>
    <w:rsid w:val="000D126B"/>
    <w:rsid w:val="000D23A0"/>
    <w:rsid w:val="000D2E96"/>
    <w:rsid w:val="000D308F"/>
    <w:rsid w:val="000D3C21"/>
    <w:rsid w:val="000D552F"/>
    <w:rsid w:val="000D6193"/>
    <w:rsid w:val="000D6408"/>
    <w:rsid w:val="000E0862"/>
    <w:rsid w:val="000E2428"/>
    <w:rsid w:val="000E31DB"/>
    <w:rsid w:val="000E4147"/>
    <w:rsid w:val="000E4BE2"/>
    <w:rsid w:val="000E4CA2"/>
    <w:rsid w:val="000E544A"/>
    <w:rsid w:val="000E7CA3"/>
    <w:rsid w:val="000E7D64"/>
    <w:rsid w:val="000F1636"/>
    <w:rsid w:val="000F2084"/>
    <w:rsid w:val="000F267E"/>
    <w:rsid w:val="000F2F3C"/>
    <w:rsid w:val="000F3127"/>
    <w:rsid w:val="000F5404"/>
    <w:rsid w:val="000F6B69"/>
    <w:rsid w:val="000F6D48"/>
    <w:rsid w:val="000F78BA"/>
    <w:rsid w:val="000F79CA"/>
    <w:rsid w:val="00100419"/>
    <w:rsid w:val="001006CE"/>
    <w:rsid w:val="0010098D"/>
    <w:rsid w:val="0010155F"/>
    <w:rsid w:val="001028CE"/>
    <w:rsid w:val="00102D13"/>
    <w:rsid w:val="00104BB7"/>
    <w:rsid w:val="001052D6"/>
    <w:rsid w:val="00105406"/>
    <w:rsid w:val="00105C27"/>
    <w:rsid w:val="00105F42"/>
    <w:rsid w:val="00106082"/>
    <w:rsid w:val="001074A6"/>
    <w:rsid w:val="0011001A"/>
    <w:rsid w:val="00111E55"/>
    <w:rsid w:val="001125B5"/>
    <w:rsid w:val="00112CBE"/>
    <w:rsid w:val="00112F49"/>
    <w:rsid w:val="0011312B"/>
    <w:rsid w:val="001136DA"/>
    <w:rsid w:val="001137D7"/>
    <w:rsid w:val="00114492"/>
    <w:rsid w:val="0011621E"/>
    <w:rsid w:val="001208FF"/>
    <w:rsid w:val="00121844"/>
    <w:rsid w:val="00122629"/>
    <w:rsid w:val="00123AA1"/>
    <w:rsid w:val="0012405E"/>
    <w:rsid w:val="00124C0D"/>
    <w:rsid w:val="00124C97"/>
    <w:rsid w:val="0012506A"/>
    <w:rsid w:val="00125FB7"/>
    <w:rsid w:val="001266EB"/>
    <w:rsid w:val="001270BD"/>
    <w:rsid w:val="001271F8"/>
    <w:rsid w:val="0013294C"/>
    <w:rsid w:val="001349C9"/>
    <w:rsid w:val="001356E8"/>
    <w:rsid w:val="0013655D"/>
    <w:rsid w:val="00136B3F"/>
    <w:rsid w:val="00137978"/>
    <w:rsid w:val="001402EF"/>
    <w:rsid w:val="00141340"/>
    <w:rsid w:val="00144364"/>
    <w:rsid w:val="0014447B"/>
    <w:rsid w:val="0014457A"/>
    <w:rsid w:val="0014509A"/>
    <w:rsid w:val="001451D1"/>
    <w:rsid w:val="001455F9"/>
    <w:rsid w:val="00146849"/>
    <w:rsid w:val="001507E3"/>
    <w:rsid w:val="00150AFA"/>
    <w:rsid w:val="00150CC8"/>
    <w:rsid w:val="00152D5D"/>
    <w:rsid w:val="001538FB"/>
    <w:rsid w:val="001543B5"/>
    <w:rsid w:val="00155F13"/>
    <w:rsid w:val="00156CA5"/>
    <w:rsid w:val="001570FB"/>
    <w:rsid w:val="0016057B"/>
    <w:rsid w:val="00161B96"/>
    <w:rsid w:val="00161D21"/>
    <w:rsid w:val="00162117"/>
    <w:rsid w:val="00162A0A"/>
    <w:rsid w:val="00162C48"/>
    <w:rsid w:val="00162EAD"/>
    <w:rsid w:val="0016306F"/>
    <w:rsid w:val="00164E87"/>
    <w:rsid w:val="00165A05"/>
    <w:rsid w:val="001678DF"/>
    <w:rsid w:val="0017146A"/>
    <w:rsid w:val="0017186A"/>
    <w:rsid w:val="00171CED"/>
    <w:rsid w:val="00171DFF"/>
    <w:rsid w:val="001722E5"/>
    <w:rsid w:val="00174C0E"/>
    <w:rsid w:val="00174CAD"/>
    <w:rsid w:val="00174EE0"/>
    <w:rsid w:val="0017650B"/>
    <w:rsid w:val="00177071"/>
    <w:rsid w:val="00177080"/>
    <w:rsid w:val="00177707"/>
    <w:rsid w:val="001806B9"/>
    <w:rsid w:val="001809A9"/>
    <w:rsid w:val="0018281A"/>
    <w:rsid w:val="001832B1"/>
    <w:rsid w:val="00183C89"/>
    <w:rsid w:val="00183D4D"/>
    <w:rsid w:val="00184153"/>
    <w:rsid w:val="001859D8"/>
    <w:rsid w:val="00186D97"/>
    <w:rsid w:val="00187C09"/>
    <w:rsid w:val="00190973"/>
    <w:rsid w:val="0019135D"/>
    <w:rsid w:val="00195FA6"/>
    <w:rsid w:val="00196500"/>
    <w:rsid w:val="00196F3D"/>
    <w:rsid w:val="00197B4C"/>
    <w:rsid w:val="001A0D83"/>
    <w:rsid w:val="001A1220"/>
    <w:rsid w:val="001A1EB8"/>
    <w:rsid w:val="001A338B"/>
    <w:rsid w:val="001A5983"/>
    <w:rsid w:val="001A6C01"/>
    <w:rsid w:val="001A7FD6"/>
    <w:rsid w:val="001B1B6B"/>
    <w:rsid w:val="001B25FC"/>
    <w:rsid w:val="001B344D"/>
    <w:rsid w:val="001B5BCF"/>
    <w:rsid w:val="001B6CC6"/>
    <w:rsid w:val="001B6D19"/>
    <w:rsid w:val="001B6D85"/>
    <w:rsid w:val="001C10B5"/>
    <w:rsid w:val="001C2F09"/>
    <w:rsid w:val="001C3BE3"/>
    <w:rsid w:val="001C3E2C"/>
    <w:rsid w:val="001C46FF"/>
    <w:rsid w:val="001C6F7F"/>
    <w:rsid w:val="001C709B"/>
    <w:rsid w:val="001C76D1"/>
    <w:rsid w:val="001D0A4A"/>
    <w:rsid w:val="001D14B5"/>
    <w:rsid w:val="001D1D52"/>
    <w:rsid w:val="001D40EF"/>
    <w:rsid w:val="001D4347"/>
    <w:rsid w:val="001D5A14"/>
    <w:rsid w:val="001D5FFB"/>
    <w:rsid w:val="001D6F2E"/>
    <w:rsid w:val="001D7421"/>
    <w:rsid w:val="001E050F"/>
    <w:rsid w:val="001E1D4D"/>
    <w:rsid w:val="001E29E4"/>
    <w:rsid w:val="001E329B"/>
    <w:rsid w:val="001E349C"/>
    <w:rsid w:val="001E394B"/>
    <w:rsid w:val="001E3F28"/>
    <w:rsid w:val="001E44DA"/>
    <w:rsid w:val="001E4EA4"/>
    <w:rsid w:val="001E4EC2"/>
    <w:rsid w:val="001E4EFA"/>
    <w:rsid w:val="001E6E56"/>
    <w:rsid w:val="001E7A69"/>
    <w:rsid w:val="001F1DA8"/>
    <w:rsid w:val="001F5040"/>
    <w:rsid w:val="001F68ED"/>
    <w:rsid w:val="001F7437"/>
    <w:rsid w:val="002009FE"/>
    <w:rsid w:val="00201C93"/>
    <w:rsid w:val="002029D1"/>
    <w:rsid w:val="0020387E"/>
    <w:rsid w:val="0020540F"/>
    <w:rsid w:val="002055FB"/>
    <w:rsid w:val="00206B4F"/>
    <w:rsid w:val="002104D5"/>
    <w:rsid w:val="002119F4"/>
    <w:rsid w:val="00211BC3"/>
    <w:rsid w:val="00212A49"/>
    <w:rsid w:val="00212C71"/>
    <w:rsid w:val="00212FD6"/>
    <w:rsid w:val="00213236"/>
    <w:rsid w:val="0021363B"/>
    <w:rsid w:val="002143AF"/>
    <w:rsid w:val="0021537D"/>
    <w:rsid w:val="00215C49"/>
    <w:rsid w:val="002167EB"/>
    <w:rsid w:val="00216B14"/>
    <w:rsid w:val="002171C3"/>
    <w:rsid w:val="00220753"/>
    <w:rsid w:val="00220868"/>
    <w:rsid w:val="00221B25"/>
    <w:rsid w:val="0022224A"/>
    <w:rsid w:val="0022224E"/>
    <w:rsid w:val="002225FA"/>
    <w:rsid w:val="002234DA"/>
    <w:rsid w:val="00223914"/>
    <w:rsid w:val="00223DBA"/>
    <w:rsid w:val="0022436B"/>
    <w:rsid w:val="002251DD"/>
    <w:rsid w:val="002268A6"/>
    <w:rsid w:val="0022711B"/>
    <w:rsid w:val="00227F92"/>
    <w:rsid w:val="00230C11"/>
    <w:rsid w:val="002315B5"/>
    <w:rsid w:val="00232E0D"/>
    <w:rsid w:val="0023311B"/>
    <w:rsid w:val="00234CEF"/>
    <w:rsid w:val="002363A3"/>
    <w:rsid w:val="00237321"/>
    <w:rsid w:val="00240695"/>
    <w:rsid w:val="002413FC"/>
    <w:rsid w:val="00241682"/>
    <w:rsid w:val="00241F96"/>
    <w:rsid w:val="00243529"/>
    <w:rsid w:val="00244E0D"/>
    <w:rsid w:val="002450EA"/>
    <w:rsid w:val="0024739B"/>
    <w:rsid w:val="002507BD"/>
    <w:rsid w:val="00251C69"/>
    <w:rsid w:val="002521F2"/>
    <w:rsid w:val="00252B7B"/>
    <w:rsid w:val="00252DB7"/>
    <w:rsid w:val="00253748"/>
    <w:rsid w:val="00253863"/>
    <w:rsid w:val="00253FD3"/>
    <w:rsid w:val="00256F9B"/>
    <w:rsid w:val="00257163"/>
    <w:rsid w:val="002571B1"/>
    <w:rsid w:val="00261652"/>
    <w:rsid w:val="0026351F"/>
    <w:rsid w:val="002645DC"/>
    <w:rsid w:val="002650E6"/>
    <w:rsid w:val="00265C19"/>
    <w:rsid w:val="002669C5"/>
    <w:rsid w:val="00267613"/>
    <w:rsid w:val="00267BC5"/>
    <w:rsid w:val="00271915"/>
    <w:rsid w:val="00272287"/>
    <w:rsid w:val="00275087"/>
    <w:rsid w:val="00275EE9"/>
    <w:rsid w:val="00276705"/>
    <w:rsid w:val="00277E20"/>
    <w:rsid w:val="00280780"/>
    <w:rsid w:val="00281076"/>
    <w:rsid w:val="00281097"/>
    <w:rsid w:val="002830D7"/>
    <w:rsid w:val="00283800"/>
    <w:rsid w:val="00283E4F"/>
    <w:rsid w:val="00284AA5"/>
    <w:rsid w:val="002850F8"/>
    <w:rsid w:val="002860C1"/>
    <w:rsid w:val="00286E37"/>
    <w:rsid w:val="00287998"/>
    <w:rsid w:val="00293424"/>
    <w:rsid w:val="0029350F"/>
    <w:rsid w:val="002941DB"/>
    <w:rsid w:val="00294E90"/>
    <w:rsid w:val="00296CF8"/>
    <w:rsid w:val="00297D67"/>
    <w:rsid w:val="002A028A"/>
    <w:rsid w:val="002A07E0"/>
    <w:rsid w:val="002A1929"/>
    <w:rsid w:val="002A247C"/>
    <w:rsid w:val="002A2A4C"/>
    <w:rsid w:val="002A53C0"/>
    <w:rsid w:val="002A5F0A"/>
    <w:rsid w:val="002A66F2"/>
    <w:rsid w:val="002A688E"/>
    <w:rsid w:val="002A6B6F"/>
    <w:rsid w:val="002B053D"/>
    <w:rsid w:val="002B09D5"/>
    <w:rsid w:val="002B1084"/>
    <w:rsid w:val="002B1C43"/>
    <w:rsid w:val="002B1E64"/>
    <w:rsid w:val="002B33DF"/>
    <w:rsid w:val="002B3964"/>
    <w:rsid w:val="002B7B5A"/>
    <w:rsid w:val="002B7EE1"/>
    <w:rsid w:val="002C0317"/>
    <w:rsid w:val="002C0DF8"/>
    <w:rsid w:val="002C0F59"/>
    <w:rsid w:val="002C1E49"/>
    <w:rsid w:val="002C2B4F"/>
    <w:rsid w:val="002C343A"/>
    <w:rsid w:val="002C359A"/>
    <w:rsid w:val="002C394B"/>
    <w:rsid w:val="002C3E6F"/>
    <w:rsid w:val="002C4086"/>
    <w:rsid w:val="002D05D9"/>
    <w:rsid w:val="002D0B2C"/>
    <w:rsid w:val="002D0FD2"/>
    <w:rsid w:val="002D15D7"/>
    <w:rsid w:val="002D2FB5"/>
    <w:rsid w:val="002D3DF6"/>
    <w:rsid w:val="002D557E"/>
    <w:rsid w:val="002D7EEC"/>
    <w:rsid w:val="002E0B33"/>
    <w:rsid w:val="002E217C"/>
    <w:rsid w:val="002E40DA"/>
    <w:rsid w:val="002E5262"/>
    <w:rsid w:val="002E54EB"/>
    <w:rsid w:val="002E5FAE"/>
    <w:rsid w:val="002E682F"/>
    <w:rsid w:val="002F0D90"/>
    <w:rsid w:val="002F0E22"/>
    <w:rsid w:val="002F2513"/>
    <w:rsid w:val="002F2581"/>
    <w:rsid w:val="002F2CD7"/>
    <w:rsid w:val="002F321B"/>
    <w:rsid w:val="002F37F5"/>
    <w:rsid w:val="002F393A"/>
    <w:rsid w:val="002F3B70"/>
    <w:rsid w:val="002F480A"/>
    <w:rsid w:val="002F5FE1"/>
    <w:rsid w:val="002F6D01"/>
    <w:rsid w:val="002F77A6"/>
    <w:rsid w:val="00300C1E"/>
    <w:rsid w:val="003010ED"/>
    <w:rsid w:val="00302163"/>
    <w:rsid w:val="0030247C"/>
    <w:rsid w:val="00302666"/>
    <w:rsid w:val="003031E8"/>
    <w:rsid w:val="00303785"/>
    <w:rsid w:val="00304024"/>
    <w:rsid w:val="003060EE"/>
    <w:rsid w:val="00306E71"/>
    <w:rsid w:val="003079DA"/>
    <w:rsid w:val="00307DB2"/>
    <w:rsid w:val="0031094D"/>
    <w:rsid w:val="00311573"/>
    <w:rsid w:val="00311EF6"/>
    <w:rsid w:val="00312AE1"/>
    <w:rsid w:val="00313819"/>
    <w:rsid w:val="00314D69"/>
    <w:rsid w:val="00315936"/>
    <w:rsid w:val="00317371"/>
    <w:rsid w:val="00317561"/>
    <w:rsid w:val="00321097"/>
    <w:rsid w:val="00321576"/>
    <w:rsid w:val="00322D36"/>
    <w:rsid w:val="00323BC2"/>
    <w:rsid w:val="00323DC1"/>
    <w:rsid w:val="003251F6"/>
    <w:rsid w:val="00326504"/>
    <w:rsid w:val="0032669F"/>
    <w:rsid w:val="0032671E"/>
    <w:rsid w:val="003271F1"/>
    <w:rsid w:val="0033058A"/>
    <w:rsid w:val="003305EB"/>
    <w:rsid w:val="003306E0"/>
    <w:rsid w:val="00332E4D"/>
    <w:rsid w:val="0033380B"/>
    <w:rsid w:val="00334783"/>
    <w:rsid w:val="00334ABA"/>
    <w:rsid w:val="00335B07"/>
    <w:rsid w:val="0033625C"/>
    <w:rsid w:val="0033641B"/>
    <w:rsid w:val="003372F5"/>
    <w:rsid w:val="0034123B"/>
    <w:rsid w:val="0034159E"/>
    <w:rsid w:val="0034186D"/>
    <w:rsid w:val="003434C6"/>
    <w:rsid w:val="003448D9"/>
    <w:rsid w:val="003449A4"/>
    <w:rsid w:val="00344C83"/>
    <w:rsid w:val="00345339"/>
    <w:rsid w:val="00345EF6"/>
    <w:rsid w:val="00346AC7"/>
    <w:rsid w:val="00352CBC"/>
    <w:rsid w:val="003535E4"/>
    <w:rsid w:val="00355276"/>
    <w:rsid w:val="00355935"/>
    <w:rsid w:val="003559B3"/>
    <w:rsid w:val="00356372"/>
    <w:rsid w:val="003574C5"/>
    <w:rsid w:val="00357B7E"/>
    <w:rsid w:val="00360CF9"/>
    <w:rsid w:val="00361D74"/>
    <w:rsid w:val="00362257"/>
    <w:rsid w:val="00365886"/>
    <w:rsid w:val="00365931"/>
    <w:rsid w:val="003660D9"/>
    <w:rsid w:val="003662B4"/>
    <w:rsid w:val="00367AA7"/>
    <w:rsid w:val="00367DC7"/>
    <w:rsid w:val="00367EE2"/>
    <w:rsid w:val="003709F4"/>
    <w:rsid w:val="00372CB7"/>
    <w:rsid w:val="00372D83"/>
    <w:rsid w:val="00374AD0"/>
    <w:rsid w:val="0037551C"/>
    <w:rsid w:val="00375C36"/>
    <w:rsid w:val="003760F0"/>
    <w:rsid w:val="0037700F"/>
    <w:rsid w:val="00381F8E"/>
    <w:rsid w:val="00381F9B"/>
    <w:rsid w:val="00382132"/>
    <w:rsid w:val="0038235C"/>
    <w:rsid w:val="0038267A"/>
    <w:rsid w:val="0038283C"/>
    <w:rsid w:val="003832F9"/>
    <w:rsid w:val="0038353C"/>
    <w:rsid w:val="00383947"/>
    <w:rsid w:val="00383C0A"/>
    <w:rsid w:val="0038420A"/>
    <w:rsid w:val="00384A89"/>
    <w:rsid w:val="00385CF6"/>
    <w:rsid w:val="0038615A"/>
    <w:rsid w:val="00387080"/>
    <w:rsid w:val="00390BF4"/>
    <w:rsid w:val="00390E49"/>
    <w:rsid w:val="00390F5C"/>
    <w:rsid w:val="00391A0B"/>
    <w:rsid w:val="00391E0E"/>
    <w:rsid w:val="00391FFC"/>
    <w:rsid w:val="003921BD"/>
    <w:rsid w:val="0039343D"/>
    <w:rsid w:val="0039442A"/>
    <w:rsid w:val="0039537B"/>
    <w:rsid w:val="00396159"/>
    <w:rsid w:val="00397281"/>
    <w:rsid w:val="003A0424"/>
    <w:rsid w:val="003A0478"/>
    <w:rsid w:val="003A06C1"/>
    <w:rsid w:val="003A0EAA"/>
    <w:rsid w:val="003A293A"/>
    <w:rsid w:val="003A3AFB"/>
    <w:rsid w:val="003A5C7A"/>
    <w:rsid w:val="003A79E9"/>
    <w:rsid w:val="003A7DFB"/>
    <w:rsid w:val="003A7FBD"/>
    <w:rsid w:val="003B00DF"/>
    <w:rsid w:val="003B0D37"/>
    <w:rsid w:val="003B1394"/>
    <w:rsid w:val="003B1612"/>
    <w:rsid w:val="003B25B9"/>
    <w:rsid w:val="003B67F4"/>
    <w:rsid w:val="003B6B2E"/>
    <w:rsid w:val="003B6E89"/>
    <w:rsid w:val="003C2A66"/>
    <w:rsid w:val="003C38B6"/>
    <w:rsid w:val="003C4240"/>
    <w:rsid w:val="003C4420"/>
    <w:rsid w:val="003C65DB"/>
    <w:rsid w:val="003C6D1B"/>
    <w:rsid w:val="003C7AEF"/>
    <w:rsid w:val="003D123F"/>
    <w:rsid w:val="003D310B"/>
    <w:rsid w:val="003D41C5"/>
    <w:rsid w:val="003D4EEE"/>
    <w:rsid w:val="003D5BA7"/>
    <w:rsid w:val="003D7242"/>
    <w:rsid w:val="003E052B"/>
    <w:rsid w:val="003E24D3"/>
    <w:rsid w:val="003E32AA"/>
    <w:rsid w:val="003E3DFB"/>
    <w:rsid w:val="003E46AD"/>
    <w:rsid w:val="003E4B44"/>
    <w:rsid w:val="003E5F80"/>
    <w:rsid w:val="003E77DF"/>
    <w:rsid w:val="003E7A3F"/>
    <w:rsid w:val="003E7CC4"/>
    <w:rsid w:val="003F1FE7"/>
    <w:rsid w:val="003F2569"/>
    <w:rsid w:val="003F28E9"/>
    <w:rsid w:val="003F610B"/>
    <w:rsid w:val="003F6184"/>
    <w:rsid w:val="003F74BA"/>
    <w:rsid w:val="003F7AE8"/>
    <w:rsid w:val="004027B3"/>
    <w:rsid w:val="004029AF"/>
    <w:rsid w:val="00402F87"/>
    <w:rsid w:val="00403B08"/>
    <w:rsid w:val="00407ADF"/>
    <w:rsid w:val="0041047D"/>
    <w:rsid w:val="00411DBD"/>
    <w:rsid w:val="00411FEF"/>
    <w:rsid w:val="00412114"/>
    <w:rsid w:val="00412AB0"/>
    <w:rsid w:val="00412DBB"/>
    <w:rsid w:val="004140F0"/>
    <w:rsid w:val="004161F2"/>
    <w:rsid w:val="004171E6"/>
    <w:rsid w:val="0041733A"/>
    <w:rsid w:val="004173AA"/>
    <w:rsid w:val="004173F8"/>
    <w:rsid w:val="00417BA7"/>
    <w:rsid w:val="00417C51"/>
    <w:rsid w:val="00420341"/>
    <w:rsid w:val="004203AA"/>
    <w:rsid w:val="004220D0"/>
    <w:rsid w:val="00422101"/>
    <w:rsid w:val="004229F4"/>
    <w:rsid w:val="004232B0"/>
    <w:rsid w:val="00424DB5"/>
    <w:rsid w:val="00425ABF"/>
    <w:rsid w:val="00425C9B"/>
    <w:rsid w:val="00427680"/>
    <w:rsid w:val="00430709"/>
    <w:rsid w:val="00431C13"/>
    <w:rsid w:val="004324CD"/>
    <w:rsid w:val="004328C8"/>
    <w:rsid w:val="00433551"/>
    <w:rsid w:val="004335FC"/>
    <w:rsid w:val="004337AA"/>
    <w:rsid w:val="00434087"/>
    <w:rsid w:val="00435DAB"/>
    <w:rsid w:val="00436051"/>
    <w:rsid w:val="00436606"/>
    <w:rsid w:val="0043661F"/>
    <w:rsid w:val="004370E3"/>
    <w:rsid w:val="00437A67"/>
    <w:rsid w:val="00437B8B"/>
    <w:rsid w:val="00437C6E"/>
    <w:rsid w:val="00440C1F"/>
    <w:rsid w:val="00442F98"/>
    <w:rsid w:val="0044395E"/>
    <w:rsid w:val="00443C6E"/>
    <w:rsid w:val="00443D59"/>
    <w:rsid w:val="004472F7"/>
    <w:rsid w:val="004506F2"/>
    <w:rsid w:val="00450991"/>
    <w:rsid w:val="00450D99"/>
    <w:rsid w:val="00451317"/>
    <w:rsid w:val="00452AEE"/>
    <w:rsid w:val="00453852"/>
    <w:rsid w:val="00453E24"/>
    <w:rsid w:val="0045445D"/>
    <w:rsid w:val="0045460B"/>
    <w:rsid w:val="00454CAA"/>
    <w:rsid w:val="004556BD"/>
    <w:rsid w:val="00455CF1"/>
    <w:rsid w:val="00457B17"/>
    <w:rsid w:val="00457C07"/>
    <w:rsid w:val="00460A26"/>
    <w:rsid w:val="00461B98"/>
    <w:rsid w:val="0046294D"/>
    <w:rsid w:val="00462EE4"/>
    <w:rsid w:val="0046373D"/>
    <w:rsid w:val="00463E8B"/>
    <w:rsid w:val="00464258"/>
    <w:rsid w:val="00464DAC"/>
    <w:rsid w:val="00467057"/>
    <w:rsid w:val="0046784E"/>
    <w:rsid w:val="00471C0E"/>
    <w:rsid w:val="004724AC"/>
    <w:rsid w:val="0047384F"/>
    <w:rsid w:val="00474061"/>
    <w:rsid w:val="00477149"/>
    <w:rsid w:val="0047722E"/>
    <w:rsid w:val="00477838"/>
    <w:rsid w:val="00477FF6"/>
    <w:rsid w:val="00480107"/>
    <w:rsid w:val="004828E4"/>
    <w:rsid w:val="00484448"/>
    <w:rsid w:val="00484B8B"/>
    <w:rsid w:val="004851C3"/>
    <w:rsid w:val="00485BEE"/>
    <w:rsid w:val="004866E6"/>
    <w:rsid w:val="00486786"/>
    <w:rsid w:val="00486D68"/>
    <w:rsid w:val="00487662"/>
    <w:rsid w:val="00487C85"/>
    <w:rsid w:val="00487E7E"/>
    <w:rsid w:val="004912BD"/>
    <w:rsid w:val="004913B4"/>
    <w:rsid w:val="0049257B"/>
    <w:rsid w:val="0049308B"/>
    <w:rsid w:val="00493944"/>
    <w:rsid w:val="004941BE"/>
    <w:rsid w:val="00494236"/>
    <w:rsid w:val="0049478B"/>
    <w:rsid w:val="00494AD2"/>
    <w:rsid w:val="00496078"/>
    <w:rsid w:val="004963C1"/>
    <w:rsid w:val="00496494"/>
    <w:rsid w:val="00496F13"/>
    <w:rsid w:val="00497A0E"/>
    <w:rsid w:val="004A060F"/>
    <w:rsid w:val="004A095F"/>
    <w:rsid w:val="004A0D50"/>
    <w:rsid w:val="004A0DCB"/>
    <w:rsid w:val="004A3035"/>
    <w:rsid w:val="004A420B"/>
    <w:rsid w:val="004A6381"/>
    <w:rsid w:val="004A6F67"/>
    <w:rsid w:val="004A7C87"/>
    <w:rsid w:val="004B1771"/>
    <w:rsid w:val="004B5AB0"/>
    <w:rsid w:val="004B5DBC"/>
    <w:rsid w:val="004B7284"/>
    <w:rsid w:val="004B782D"/>
    <w:rsid w:val="004C137F"/>
    <w:rsid w:val="004C1883"/>
    <w:rsid w:val="004C1CC9"/>
    <w:rsid w:val="004C1F2A"/>
    <w:rsid w:val="004C4029"/>
    <w:rsid w:val="004C453F"/>
    <w:rsid w:val="004C47DD"/>
    <w:rsid w:val="004C5E07"/>
    <w:rsid w:val="004C5F64"/>
    <w:rsid w:val="004C5FA6"/>
    <w:rsid w:val="004C6CF9"/>
    <w:rsid w:val="004C70A8"/>
    <w:rsid w:val="004D104D"/>
    <w:rsid w:val="004D19DB"/>
    <w:rsid w:val="004D5C7D"/>
    <w:rsid w:val="004D6305"/>
    <w:rsid w:val="004E0447"/>
    <w:rsid w:val="004E08ED"/>
    <w:rsid w:val="004E1981"/>
    <w:rsid w:val="004E2972"/>
    <w:rsid w:val="004E49A0"/>
    <w:rsid w:val="004E5C37"/>
    <w:rsid w:val="004E7468"/>
    <w:rsid w:val="004E7E1B"/>
    <w:rsid w:val="004F06FD"/>
    <w:rsid w:val="004F1767"/>
    <w:rsid w:val="004F35B8"/>
    <w:rsid w:val="004F3702"/>
    <w:rsid w:val="004F42A9"/>
    <w:rsid w:val="004F4C96"/>
    <w:rsid w:val="004F5462"/>
    <w:rsid w:val="004F5569"/>
    <w:rsid w:val="004F6689"/>
    <w:rsid w:val="004F7197"/>
    <w:rsid w:val="004F755B"/>
    <w:rsid w:val="004F7750"/>
    <w:rsid w:val="0050019A"/>
    <w:rsid w:val="005005FF"/>
    <w:rsid w:val="005012EA"/>
    <w:rsid w:val="00501EBB"/>
    <w:rsid w:val="00503ECF"/>
    <w:rsid w:val="00504F82"/>
    <w:rsid w:val="00505833"/>
    <w:rsid w:val="005058E6"/>
    <w:rsid w:val="00507649"/>
    <w:rsid w:val="00507CEF"/>
    <w:rsid w:val="005108E4"/>
    <w:rsid w:val="00511544"/>
    <w:rsid w:val="00511DD7"/>
    <w:rsid w:val="00512363"/>
    <w:rsid w:val="005124EC"/>
    <w:rsid w:val="00513335"/>
    <w:rsid w:val="005159FD"/>
    <w:rsid w:val="005165D9"/>
    <w:rsid w:val="005169EE"/>
    <w:rsid w:val="00517798"/>
    <w:rsid w:val="00517A12"/>
    <w:rsid w:val="00517C9B"/>
    <w:rsid w:val="005201E8"/>
    <w:rsid w:val="005208A4"/>
    <w:rsid w:val="005216BF"/>
    <w:rsid w:val="005218AE"/>
    <w:rsid w:val="005218DC"/>
    <w:rsid w:val="00522003"/>
    <w:rsid w:val="00522912"/>
    <w:rsid w:val="00523BBA"/>
    <w:rsid w:val="005243A9"/>
    <w:rsid w:val="00524861"/>
    <w:rsid w:val="005262E5"/>
    <w:rsid w:val="00527115"/>
    <w:rsid w:val="0052791E"/>
    <w:rsid w:val="00527B3E"/>
    <w:rsid w:val="005300AE"/>
    <w:rsid w:val="00530340"/>
    <w:rsid w:val="00530364"/>
    <w:rsid w:val="00530915"/>
    <w:rsid w:val="005322DF"/>
    <w:rsid w:val="005329BE"/>
    <w:rsid w:val="00534CD8"/>
    <w:rsid w:val="00534D18"/>
    <w:rsid w:val="00535985"/>
    <w:rsid w:val="00535EC1"/>
    <w:rsid w:val="00536267"/>
    <w:rsid w:val="0053694E"/>
    <w:rsid w:val="005369EA"/>
    <w:rsid w:val="005409A4"/>
    <w:rsid w:val="00541571"/>
    <w:rsid w:val="0054202E"/>
    <w:rsid w:val="00542D0C"/>
    <w:rsid w:val="00542DA4"/>
    <w:rsid w:val="005432B1"/>
    <w:rsid w:val="005433BA"/>
    <w:rsid w:val="00543E2A"/>
    <w:rsid w:val="00544134"/>
    <w:rsid w:val="00544D23"/>
    <w:rsid w:val="00547C50"/>
    <w:rsid w:val="0055005A"/>
    <w:rsid w:val="00550D75"/>
    <w:rsid w:val="00550F8A"/>
    <w:rsid w:val="00551C70"/>
    <w:rsid w:val="00552894"/>
    <w:rsid w:val="00552F8E"/>
    <w:rsid w:val="005534E2"/>
    <w:rsid w:val="00553B23"/>
    <w:rsid w:val="00553E8B"/>
    <w:rsid w:val="00555C99"/>
    <w:rsid w:val="00556186"/>
    <w:rsid w:val="005562A5"/>
    <w:rsid w:val="0055675D"/>
    <w:rsid w:val="0055694C"/>
    <w:rsid w:val="00557113"/>
    <w:rsid w:val="00557308"/>
    <w:rsid w:val="00560994"/>
    <w:rsid w:val="00560A7E"/>
    <w:rsid w:val="005643BB"/>
    <w:rsid w:val="0056693A"/>
    <w:rsid w:val="0056720E"/>
    <w:rsid w:val="00567415"/>
    <w:rsid w:val="00573BE4"/>
    <w:rsid w:val="00574B83"/>
    <w:rsid w:val="0057540D"/>
    <w:rsid w:val="0057577F"/>
    <w:rsid w:val="0057658F"/>
    <w:rsid w:val="00577A3D"/>
    <w:rsid w:val="0058050C"/>
    <w:rsid w:val="00581510"/>
    <w:rsid w:val="00581F62"/>
    <w:rsid w:val="00583C11"/>
    <w:rsid w:val="00585731"/>
    <w:rsid w:val="00585EBA"/>
    <w:rsid w:val="00586130"/>
    <w:rsid w:val="00586A1D"/>
    <w:rsid w:val="00586E75"/>
    <w:rsid w:val="00587B04"/>
    <w:rsid w:val="00590002"/>
    <w:rsid w:val="00590A19"/>
    <w:rsid w:val="00590C63"/>
    <w:rsid w:val="00591197"/>
    <w:rsid w:val="00591665"/>
    <w:rsid w:val="005917B3"/>
    <w:rsid w:val="0059183C"/>
    <w:rsid w:val="0059295E"/>
    <w:rsid w:val="00593DBD"/>
    <w:rsid w:val="00593FAB"/>
    <w:rsid w:val="00594725"/>
    <w:rsid w:val="00594C3C"/>
    <w:rsid w:val="00594F65"/>
    <w:rsid w:val="00595286"/>
    <w:rsid w:val="00595CA1"/>
    <w:rsid w:val="00596326"/>
    <w:rsid w:val="0059670C"/>
    <w:rsid w:val="005972BC"/>
    <w:rsid w:val="005973FA"/>
    <w:rsid w:val="005A01A4"/>
    <w:rsid w:val="005A07D4"/>
    <w:rsid w:val="005A0CBF"/>
    <w:rsid w:val="005A0F21"/>
    <w:rsid w:val="005A2B7F"/>
    <w:rsid w:val="005A2E47"/>
    <w:rsid w:val="005A54E2"/>
    <w:rsid w:val="005A57E4"/>
    <w:rsid w:val="005A6388"/>
    <w:rsid w:val="005B0ADF"/>
    <w:rsid w:val="005B1280"/>
    <w:rsid w:val="005B14E5"/>
    <w:rsid w:val="005B166A"/>
    <w:rsid w:val="005B1A59"/>
    <w:rsid w:val="005B1DFD"/>
    <w:rsid w:val="005B2D95"/>
    <w:rsid w:val="005B2E72"/>
    <w:rsid w:val="005B3B24"/>
    <w:rsid w:val="005B3D70"/>
    <w:rsid w:val="005B49A8"/>
    <w:rsid w:val="005B4CAB"/>
    <w:rsid w:val="005B57D7"/>
    <w:rsid w:val="005B68E3"/>
    <w:rsid w:val="005C1B96"/>
    <w:rsid w:val="005C29ED"/>
    <w:rsid w:val="005C44F0"/>
    <w:rsid w:val="005C5E32"/>
    <w:rsid w:val="005C61B1"/>
    <w:rsid w:val="005C69A6"/>
    <w:rsid w:val="005D10DC"/>
    <w:rsid w:val="005D1237"/>
    <w:rsid w:val="005D163E"/>
    <w:rsid w:val="005D2088"/>
    <w:rsid w:val="005D2949"/>
    <w:rsid w:val="005D4E20"/>
    <w:rsid w:val="005D6DAE"/>
    <w:rsid w:val="005D79DB"/>
    <w:rsid w:val="005D7F56"/>
    <w:rsid w:val="005E110D"/>
    <w:rsid w:val="005E2CEE"/>
    <w:rsid w:val="005E3AEE"/>
    <w:rsid w:val="005E4E42"/>
    <w:rsid w:val="005E7427"/>
    <w:rsid w:val="005E7E3B"/>
    <w:rsid w:val="005F17C5"/>
    <w:rsid w:val="005F1CC8"/>
    <w:rsid w:val="005F1DC8"/>
    <w:rsid w:val="005F381B"/>
    <w:rsid w:val="005F43A0"/>
    <w:rsid w:val="005F522A"/>
    <w:rsid w:val="005F5606"/>
    <w:rsid w:val="005F63E5"/>
    <w:rsid w:val="005F67FC"/>
    <w:rsid w:val="005F765A"/>
    <w:rsid w:val="005F7B4F"/>
    <w:rsid w:val="00601FA0"/>
    <w:rsid w:val="00604847"/>
    <w:rsid w:val="0060569F"/>
    <w:rsid w:val="00605EF9"/>
    <w:rsid w:val="006062FE"/>
    <w:rsid w:val="006064CE"/>
    <w:rsid w:val="00607715"/>
    <w:rsid w:val="0061073F"/>
    <w:rsid w:val="006113FF"/>
    <w:rsid w:val="00611C00"/>
    <w:rsid w:val="00611F49"/>
    <w:rsid w:val="00612326"/>
    <w:rsid w:val="00614EB9"/>
    <w:rsid w:val="00615C32"/>
    <w:rsid w:val="00616655"/>
    <w:rsid w:val="006168BA"/>
    <w:rsid w:val="0061715B"/>
    <w:rsid w:val="0062010B"/>
    <w:rsid w:val="006208F5"/>
    <w:rsid w:val="00620BF3"/>
    <w:rsid w:val="0062143C"/>
    <w:rsid w:val="006222F5"/>
    <w:rsid w:val="006307EC"/>
    <w:rsid w:val="00630948"/>
    <w:rsid w:val="00630CD1"/>
    <w:rsid w:val="0063352C"/>
    <w:rsid w:val="00633DBB"/>
    <w:rsid w:val="00634439"/>
    <w:rsid w:val="00634A33"/>
    <w:rsid w:val="00634C2C"/>
    <w:rsid w:val="006360D3"/>
    <w:rsid w:val="00636399"/>
    <w:rsid w:val="00636E7F"/>
    <w:rsid w:val="00637227"/>
    <w:rsid w:val="006401D6"/>
    <w:rsid w:val="006419CC"/>
    <w:rsid w:val="00641B62"/>
    <w:rsid w:val="00641CF6"/>
    <w:rsid w:val="00642F4F"/>
    <w:rsid w:val="00643251"/>
    <w:rsid w:val="00643D06"/>
    <w:rsid w:val="006443AF"/>
    <w:rsid w:val="0064536D"/>
    <w:rsid w:val="0064677A"/>
    <w:rsid w:val="00647296"/>
    <w:rsid w:val="0064796B"/>
    <w:rsid w:val="00651B2F"/>
    <w:rsid w:val="0065474A"/>
    <w:rsid w:val="006549D1"/>
    <w:rsid w:val="0065676C"/>
    <w:rsid w:val="006606D9"/>
    <w:rsid w:val="00660769"/>
    <w:rsid w:val="00661A63"/>
    <w:rsid w:val="0066223C"/>
    <w:rsid w:val="00663C99"/>
    <w:rsid w:val="0066460F"/>
    <w:rsid w:val="00664AB2"/>
    <w:rsid w:val="00665FFA"/>
    <w:rsid w:val="00666B87"/>
    <w:rsid w:val="00666D33"/>
    <w:rsid w:val="00666F37"/>
    <w:rsid w:val="0066771E"/>
    <w:rsid w:val="00670433"/>
    <w:rsid w:val="00670F27"/>
    <w:rsid w:val="0067260C"/>
    <w:rsid w:val="00672BA0"/>
    <w:rsid w:val="00672E46"/>
    <w:rsid w:val="00672E7C"/>
    <w:rsid w:val="00673293"/>
    <w:rsid w:val="00673910"/>
    <w:rsid w:val="006747D0"/>
    <w:rsid w:val="006753FE"/>
    <w:rsid w:val="00676D1C"/>
    <w:rsid w:val="0067795E"/>
    <w:rsid w:val="00681715"/>
    <w:rsid w:val="00682996"/>
    <w:rsid w:val="00682C83"/>
    <w:rsid w:val="00683536"/>
    <w:rsid w:val="00684A06"/>
    <w:rsid w:val="006861CF"/>
    <w:rsid w:val="006861FE"/>
    <w:rsid w:val="00690D26"/>
    <w:rsid w:val="0069114C"/>
    <w:rsid w:val="006912FA"/>
    <w:rsid w:val="00694094"/>
    <w:rsid w:val="006944C3"/>
    <w:rsid w:val="006A27FE"/>
    <w:rsid w:val="006A34A3"/>
    <w:rsid w:val="006A49EA"/>
    <w:rsid w:val="006A4C90"/>
    <w:rsid w:val="006A4EAF"/>
    <w:rsid w:val="006A5329"/>
    <w:rsid w:val="006A55B4"/>
    <w:rsid w:val="006A58F7"/>
    <w:rsid w:val="006B02EF"/>
    <w:rsid w:val="006B131C"/>
    <w:rsid w:val="006B1740"/>
    <w:rsid w:val="006B2E6D"/>
    <w:rsid w:val="006B31DF"/>
    <w:rsid w:val="006B5383"/>
    <w:rsid w:val="006B5E60"/>
    <w:rsid w:val="006C175D"/>
    <w:rsid w:val="006C21A7"/>
    <w:rsid w:val="006D0CF1"/>
    <w:rsid w:val="006D1288"/>
    <w:rsid w:val="006D17A5"/>
    <w:rsid w:val="006D1D85"/>
    <w:rsid w:val="006D3C48"/>
    <w:rsid w:val="006D3D4C"/>
    <w:rsid w:val="006D3EF1"/>
    <w:rsid w:val="006D4FF5"/>
    <w:rsid w:val="006D59BE"/>
    <w:rsid w:val="006D6A45"/>
    <w:rsid w:val="006D7C31"/>
    <w:rsid w:val="006E01FB"/>
    <w:rsid w:val="006E1863"/>
    <w:rsid w:val="006E1A45"/>
    <w:rsid w:val="006E1BB6"/>
    <w:rsid w:val="006E24E3"/>
    <w:rsid w:val="006E2981"/>
    <w:rsid w:val="006E2AE9"/>
    <w:rsid w:val="006E3670"/>
    <w:rsid w:val="006E37D6"/>
    <w:rsid w:val="006E464E"/>
    <w:rsid w:val="006E503F"/>
    <w:rsid w:val="006E5642"/>
    <w:rsid w:val="006E5C0F"/>
    <w:rsid w:val="006E60B8"/>
    <w:rsid w:val="006E6CCC"/>
    <w:rsid w:val="006E7FA8"/>
    <w:rsid w:val="006F364D"/>
    <w:rsid w:val="006F36AC"/>
    <w:rsid w:val="006F3E69"/>
    <w:rsid w:val="006F3FE9"/>
    <w:rsid w:val="006F4CC8"/>
    <w:rsid w:val="006F684B"/>
    <w:rsid w:val="006F6995"/>
    <w:rsid w:val="006F7712"/>
    <w:rsid w:val="00701573"/>
    <w:rsid w:val="007019FC"/>
    <w:rsid w:val="00701B95"/>
    <w:rsid w:val="007032AB"/>
    <w:rsid w:val="007043E6"/>
    <w:rsid w:val="00705AD2"/>
    <w:rsid w:val="00706257"/>
    <w:rsid w:val="00706FA1"/>
    <w:rsid w:val="007103D2"/>
    <w:rsid w:val="007115F8"/>
    <w:rsid w:val="00711610"/>
    <w:rsid w:val="00711F3C"/>
    <w:rsid w:val="00712CE8"/>
    <w:rsid w:val="00713603"/>
    <w:rsid w:val="00714B4E"/>
    <w:rsid w:val="00716023"/>
    <w:rsid w:val="00722963"/>
    <w:rsid w:val="0072312C"/>
    <w:rsid w:val="0072323E"/>
    <w:rsid w:val="007237B2"/>
    <w:rsid w:val="00723D19"/>
    <w:rsid w:val="00724281"/>
    <w:rsid w:val="00725913"/>
    <w:rsid w:val="007267FF"/>
    <w:rsid w:val="00726E75"/>
    <w:rsid w:val="00730FCB"/>
    <w:rsid w:val="007316DB"/>
    <w:rsid w:val="00733CF0"/>
    <w:rsid w:val="007348BF"/>
    <w:rsid w:val="00737F67"/>
    <w:rsid w:val="00740543"/>
    <w:rsid w:val="00741EFE"/>
    <w:rsid w:val="007422AB"/>
    <w:rsid w:val="0074282D"/>
    <w:rsid w:val="007428B8"/>
    <w:rsid w:val="00743D20"/>
    <w:rsid w:val="007448BB"/>
    <w:rsid w:val="00747CBE"/>
    <w:rsid w:val="007514B9"/>
    <w:rsid w:val="007516F5"/>
    <w:rsid w:val="00751739"/>
    <w:rsid w:val="00752C45"/>
    <w:rsid w:val="00752D83"/>
    <w:rsid w:val="00753192"/>
    <w:rsid w:val="00754921"/>
    <w:rsid w:val="007553F0"/>
    <w:rsid w:val="00755911"/>
    <w:rsid w:val="00756DCD"/>
    <w:rsid w:val="0075731F"/>
    <w:rsid w:val="00757CE9"/>
    <w:rsid w:val="00760A12"/>
    <w:rsid w:val="0076101E"/>
    <w:rsid w:val="00761036"/>
    <w:rsid w:val="007613AF"/>
    <w:rsid w:val="007613B9"/>
    <w:rsid w:val="00762783"/>
    <w:rsid w:val="007632A8"/>
    <w:rsid w:val="007639BD"/>
    <w:rsid w:val="007640FB"/>
    <w:rsid w:val="00765219"/>
    <w:rsid w:val="00765697"/>
    <w:rsid w:val="00767128"/>
    <w:rsid w:val="00767FBD"/>
    <w:rsid w:val="007714D3"/>
    <w:rsid w:val="00771735"/>
    <w:rsid w:val="00773B8C"/>
    <w:rsid w:val="007740C9"/>
    <w:rsid w:val="00774921"/>
    <w:rsid w:val="00775830"/>
    <w:rsid w:val="00775D7B"/>
    <w:rsid w:val="00776C5A"/>
    <w:rsid w:val="00780CEE"/>
    <w:rsid w:val="00781054"/>
    <w:rsid w:val="00782787"/>
    <w:rsid w:val="00782C9F"/>
    <w:rsid w:val="00782E7E"/>
    <w:rsid w:val="007837A7"/>
    <w:rsid w:val="00784071"/>
    <w:rsid w:val="00784736"/>
    <w:rsid w:val="007854D5"/>
    <w:rsid w:val="00785562"/>
    <w:rsid w:val="007911C3"/>
    <w:rsid w:val="0079231C"/>
    <w:rsid w:val="007929D5"/>
    <w:rsid w:val="00793E66"/>
    <w:rsid w:val="00795098"/>
    <w:rsid w:val="00795C6D"/>
    <w:rsid w:val="007961DF"/>
    <w:rsid w:val="00797522"/>
    <w:rsid w:val="007977D0"/>
    <w:rsid w:val="00797D5A"/>
    <w:rsid w:val="007A234C"/>
    <w:rsid w:val="007A38F6"/>
    <w:rsid w:val="007A3944"/>
    <w:rsid w:val="007A3974"/>
    <w:rsid w:val="007A3EBB"/>
    <w:rsid w:val="007A778B"/>
    <w:rsid w:val="007A7B93"/>
    <w:rsid w:val="007B264A"/>
    <w:rsid w:val="007B305C"/>
    <w:rsid w:val="007B35EC"/>
    <w:rsid w:val="007B57B6"/>
    <w:rsid w:val="007B7571"/>
    <w:rsid w:val="007B7940"/>
    <w:rsid w:val="007C0620"/>
    <w:rsid w:val="007C062E"/>
    <w:rsid w:val="007C1ED8"/>
    <w:rsid w:val="007C2009"/>
    <w:rsid w:val="007C2228"/>
    <w:rsid w:val="007C28C6"/>
    <w:rsid w:val="007C4472"/>
    <w:rsid w:val="007C51B9"/>
    <w:rsid w:val="007C6AB3"/>
    <w:rsid w:val="007C7082"/>
    <w:rsid w:val="007C7B75"/>
    <w:rsid w:val="007C7C56"/>
    <w:rsid w:val="007D29E8"/>
    <w:rsid w:val="007D3BBA"/>
    <w:rsid w:val="007D5B55"/>
    <w:rsid w:val="007D5E3D"/>
    <w:rsid w:val="007D728A"/>
    <w:rsid w:val="007D7C96"/>
    <w:rsid w:val="007E0355"/>
    <w:rsid w:val="007E0390"/>
    <w:rsid w:val="007E059D"/>
    <w:rsid w:val="007E417F"/>
    <w:rsid w:val="007E442C"/>
    <w:rsid w:val="007E4E4A"/>
    <w:rsid w:val="007E5AD1"/>
    <w:rsid w:val="007E6A97"/>
    <w:rsid w:val="007E7E05"/>
    <w:rsid w:val="007F0C74"/>
    <w:rsid w:val="007F0F48"/>
    <w:rsid w:val="007F2455"/>
    <w:rsid w:val="007F24E2"/>
    <w:rsid w:val="007F25CF"/>
    <w:rsid w:val="007F39D4"/>
    <w:rsid w:val="007F4F57"/>
    <w:rsid w:val="007F50BC"/>
    <w:rsid w:val="007F518A"/>
    <w:rsid w:val="007F588D"/>
    <w:rsid w:val="007F6D45"/>
    <w:rsid w:val="007F7BA4"/>
    <w:rsid w:val="007F7E1A"/>
    <w:rsid w:val="00800E72"/>
    <w:rsid w:val="00801ADE"/>
    <w:rsid w:val="0080207A"/>
    <w:rsid w:val="0080273A"/>
    <w:rsid w:val="0080326D"/>
    <w:rsid w:val="0080412C"/>
    <w:rsid w:val="0080554E"/>
    <w:rsid w:val="00805CA9"/>
    <w:rsid w:val="00806AC1"/>
    <w:rsid w:val="00806E0D"/>
    <w:rsid w:val="008074A2"/>
    <w:rsid w:val="00810944"/>
    <w:rsid w:val="00810A7A"/>
    <w:rsid w:val="00811A0A"/>
    <w:rsid w:val="00813FB9"/>
    <w:rsid w:val="00814495"/>
    <w:rsid w:val="008158CA"/>
    <w:rsid w:val="008172A1"/>
    <w:rsid w:val="00820152"/>
    <w:rsid w:val="008205DE"/>
    <w:rsid w:val="0082082F"/>
    <w:rsid w:val="0082261B"/>
    <w:rsid w:val="0082330C"/>
    <w:rsid w:val="008237F8"/>
    <w:rsid w:val="0082392D"/>
    <w:rsid w:val="00823F14"/>
    <w:rsid w:val="00825083"/>
    <w:rsid w:val="0082523C"/>
    <w:rsid w:val="00826647"/>
    <w:rsid w:val="00827488"/>
    <w:rsid w:val="0082798D"/>
    <w:rsid w:val="0083034B"/>
    <w:rsid w:val="00830C7B"/>
    <w:rsid w:val="00831572"/>
    <w:rsid w:val="00831ACB"/>
    <w:rsid w:val="008322C0"/>
    <w:rsid w:val="00832A31"/>
    <w:rsid w:val="008335E4"/>
    <w:rsid w:val="00834083"/>
    <w:rsid w:val="008345B4"/>
    <w:rsid w:val="00835E6F"/>
    <w:rsid w:val="008369ED"/>
    <w:rsid w:val="008405AD"/>
    <w:rsid w:val="00841468"/>
    <w:rsid w:val="00842209"/>
    <w:rsid w:val="00842A5A"/>
    <w:rsid w:val="00842F39"/>
    <w:rsid w:val="0084323F"/>
    <w:rsid w:val="00843604"/>
    <w:rsid w:val="00844E6C"/>
    <w:rsid w:val="0084514B"/>
    <w:rsid w:val="00846501"/>
    <w:rsid w:val="008465CF"/>
    <w:rsid w:val="008468B7"/>
    <w:rsid w:val="00847BDD"/>
    <w:rsid w:val="0085142C"/>
    <w:rsid w:val="0085232B"/>
    <w:rsid w:val="008534DA"/>
    <w:rsid w:val="00853710"/>
    <w:rsid w:val="00853756"/>
    <w:rsid w:val="008577AA"/>
    <w:rsid w:val="008608BF"/>
    <w:rsid w:val="00861E86"/>
    <w:rsid w:val="00861EC9"/>
    <w:rsid w:val="00862F6F"/>
    <w:rsid w:val="00863A7D"/>
    <w:rsid w:val="00863E31"/>
    <w:rsid w:val="008648C0"/>
    <w:rsid w:val="008649E5"/>
    <w:rsid w:val="00864C3A"/>
    <w:rsid w:val="00865C65"/>
    <w:rsid w:val="008660A5"/>
    <w:rsid w:val="00866570"/>
    <w:rsid w:val="008678B1"/>
    <w:rsid w:val="0087070C"/>
    <w:rsid w:val="00871D7C"/>
    <w:rsid w:val="008723DB"/>
    <w:rsid w:val="0087268C"/>
    <w:rsid w:val="00873020"/>
    <w:rsid w:val="008734EB"/>
    <w:rsid w:val="00873D8D"/>
    <w:rsid w:val="00874BB0"/>
    <w:rsid w:val="00877009"/>
    <w:rsid w:val="008773C3"/>
    <w:rsid w:val="008776C4"/>
    <w:rsid w:val="00877A88"/>
    <w:rsid w:val="0088071F"/>
    <w:rsid w:val="00882359"/>
    <w:rsid w:val="00884CAE"/>
    <w:rsid w:val="00886566"/>
    <w:rsid w:val="00886692"/>
    <w:rsid w:val="00886ABB"/>
    <w:rsid w:val="00890483"/>
    <w:rsid w:val="0089055B"/>
    <w:rsid w:val="00890E0D"/>
    <w:rsid w:val="00891004"/>
    <w:rsid w:val="008913D6"/>
    <w:rsid w:val="008922A5"/>
    <w:rsid w:val="008941DE"/>
    <w:rsid w:val="00895ED0"/>
    <w:rsid w:val="00896389"/>
    <w:rsid w:val="00897044"/>
    <w:rsid w:val="00897113"/>
    <w:rsid w:val="008A0B15"/>
    <w:rsid w:val="008A0EED"/>
    <w:rsid w:val="008A16DD"/>
    <w:rsid w:val="008A1BD5"/>
    <w:rsid w:val="008A480B"/>
    <w:rsid w:val="008A5328"/>
    <w:rsid w:val="008A5374"/>
    <w:rsid w:val="008A78F8"/>
    <w:rsid w:val="008B02FC"/>
    <w:rsid w:val="008B05E7"/>
    <w:rsid w:val="008B0C14"/>
    <w:rsid w:val="008B264A"/>
    <w:rsid w:val="008B40D9"/>
    <w:rsid w:val="008B5412"/>
    <w:rsid w:val="008B5A03"/>
    <w:rsid w:val="008B6626"/>
    <w:rsid w:val="008B754C"/>
    <w:rsid w:val="008C15D4"/>
    <w:rsid w:val="008C1EBB"/>
    <w:rsid w:val="008C36A6"/>
    <w:rsid w:val="008C5072"/>
    <w:rsid w:val="008C5242"/>
    <w:rsid w:val="008C6CD6"/>
    <w:rsid w:val="008D0610"/>
    <w:rsid w:val="008D0704"/>
    <w:rsid w:val="008D0BF7"/>
    <w:rsid w:val="008D196F"/>
    <w:rsid w:val="008D34B0"/>
    <w:rsid w:val="008D4140"/>
    <w:rsid w:val="008D5070"/>
    <w:rsid w:val="008D6120"/>
    <w:rsid w:val="008D6138"/>
    <w:rsid w:val="008D6A88"/>
    <w:rsid w:val="008D6C79"/>
    <w:rsid w:val="008E0701"/>
    <w:rsid w:val="008E0D53"/>
    <w:rsid w:val="008E2C8E"/>
    <w:rsid w:val="008E2E30"/>
    <w:rsid w:val="008E5F6E"/>
    <w:rsid w:val="008E7A4E"/>
    <w:rsid w:val="008F02E6"/>
    <w:rsid w:val="008F2695"/>
    <w:rsid w:val="008F3E24"/>
    <w:rsid w:val="008F41DC"/>
    <w:rsid w:val="008F4846"/>
    <w:rsid w:val="008F5A38"/>
    <w:rsid w:val="008F74A4"/>
    <w:rsid w:val="008F7744"/>
    <w:rsid w:val="009011EB"/>
    <w:rsid w:val="00902ACD"/>
    <w:rsid w:val="009039D9"/>
    <w:rsid w:val="00903F14"/>
    <w:rsid w:val="00904C14"/>
    <w:rsid w:val="00904CA5"/>
    <w:rsid w:val="00904D5C"/>
    <w:rsid w:val="00905132"/>
    <w:rsid w:val="00905189"/>
    <w:rsid w:val="00905966"/>
    <w:rsid w:val="00906BE0"/>
    <w:rsid w:val="009079EC"/>
    <w:rsid w:val="00910433"/>
    <w:rsid w:val="00912A4C"/>
    <w:rsid w:val="00914CBE"/>
    <w:rsid w:val="0091626F"/>
    <w:rsid w:val="009165D6"/>
    <w:rsid w:val="00917686"/>
    <w:rsid w:val="00917B6D"/>
    <w:rsid w:val="00917EBF"/>
    <w:rsid w:val="009210D6"/>
    <w:rsid w:val="00921E2F"/>
    <w:rsid w:val="009227ED"/>
    <w:rsid w:val="00922A32"/>
    <w:rsid w:val="00924872"/>
    <w:rsid w:val="00924C60"/>
    <w:rsid w:val="00925789"/>
    <w:rsid w:val="0092600B"/>
    <w:rsid w:val="009277B9"/>
    <w:rsid w:val="0093054A"/>
    <w:rsid w:val="00930A38"/>
    <w:rsid w:val="00930F3D"/>
    <w:rsid w:val="00931E11"/>
    <w:rsid w:val="00935231"/>
    <w:rsid w:val="00935DB4"/>
    <w:rsid w:val="00936D89"/>
    <w:rsid w:val="00936E0C"/>
    <w:rsid w:val="00940C25"/>
    <w:rsid w:val="00940FCE"/>
    <w:rsid w:val="009415BD"/>
    <w:rsid w:val="009419BE"/>
    <w:rsid w:val="00941DEF"/>
    <w:rsid w:val="009422A3"/>
    <w:rsid w:val="00945CD5"/>
    <w:rsid w:val="0094714F"/>
    <w:rsid w:val="009471F6"/>
    <w:rsid w:val="00951B10"/>
    <w:rsid w:val="00951F20"/>
    <w:rsid w:val="00952222"/>
    <w:rsid w:val="009531D3"/>
    <w:rsid w:val="00953997"/>
    <w:rsid w:val="00953EF1"/>
    <w:rsid w:val="009548DD"/>
    <w:rsid w:val="00954E0A"/>
    <w:rsid w:val="00955258"/>
    <w:rsid w:val="00955E98"/>
    <w:rsid w:val="0095615A"/>
    <w:rsid w:val="00956703"/>
    <w:rsid w:val="009579B6"/>
    <w:rsid w:val="009606F1"/>
    <w:rsid w:val="00960BCF"/>
    <w:rsid w:val="0096100C"/>
    <w:rsid w:val="00962B04"/>
    <w:rsid w:val="009637C0"/>
    <w:rsid w:val="00964089"/>
    <w:rsid w:val="009653C4"/>
    <w:rsid w:val="009676E7"/>
    <w:rsid w:val="00967911"/>
    <w:rsid w:val="00967B46"/>
    <w:rsid w:val="009713F2"/>
    <w:rsid w:val="00972383"/>
    <w:rsid w:val="009727FE"/>
    <w:rsid w:val="00972865"/>
    <w:rsid w:val="00973ABB"/>
    <w:rsid w:val="0097415F"/>
    <w:rsid w:val="00974784"/>
    <w:rsid w:val="00975278"/>
    <w:rsid w:val="0097590A"/>
    <w:rsid w:val="00976D7A"/>
    <w:rsid w:val="00981569"/>
    <w:rsid w:val="00982748"/>
    <w:rsid w:val="00983AF4"/>
    <w:rsid w:val="00985CFD"/>
    <w:rsid w:val="009876C5"/>
    <w:rsid w:val="0098793C"/>
    <w:rsid w:val="00987B66"/>
    <w:rsid w:val="009906EE"/>
    <w:rsid w:val="00990E17"/>
    <w:rsid w:val="00991926"/>
    <w:rsid w:val="00991A2D"/>
    <w:rsid w:val="00992135"/>
    <w:rsid w:val="009935D9"/>
    <w:rsid w:val="00993611"/>
    <w:rsid w:val="00994076"/>
    <w:rsid w:val="00994BEA"/>
    <w:rsid w:val="00995BA9"/>
    <w:rsid w:val="00995E20"/>
    <w:rsid w:val="00995F05"/>
    <w:rsid w:val="00996A3D"/>
    <w:rsid w:val="00997397"/>
    <w:rsid w:val="009A03C4"/>
    <w:rsid w:val="009A2B4D"/>
    <w:rsid w:val="009A353D"/>
    <w:rsid w:val="009B0498"/>
    <w:rsid w:val="009B0C1C"/>
    <w:rsid w:val="009B0C8E"/>
    <w:rsid w:val="009B0F90"/>
    <w:rsid w:val="009B2325"/>
    <w:rsid w:val="009B3737"/>
    <w:rsid w:val="009B3D60"/>
    <w:rsid w:val="009B4873"/>
    <w:rsid w:val="009B53C9"/>
    <w:rsid w:val="009B57AF"/>
    <w:rsid w:val="009B66A9"/>
    <w:rsid w:val="009C06D1"/>
    <w:rsid w:val="009C0B77"/>
    <w:rsid w:val="009C0E26"/>
    <w:rsid w:val="009C12F3"/>
    <w:rsid w:val="009C1E02"/>
    <w:rsid w:val="009C2B30"/>
    <w:rsid w:val="009C3948"/>
    <w:rsid w:val="009C3C0C"/>
    <w:rsid w:val="009C4F42"/>
    <w:rsid w:val="009C59FA"/>
    <w:rsid w:val="009C7D17"/>
    <w:rsid w:val="009D0060"/>
    <w:rsid w:val="009D06AA"/>
    <w:rsid w:val="009D1490"/>
    <w:rsid w:val="009D15A9"/>
    <w:rsid w:val="009D1D7C"/>
    <w:rsid w:val="009D24D9"/>
    <w:rsid w:val="009D48A4"/>
    <w:rsid w:val="009D5CF2"/>
    <w:rsid w:val="009D68A9"/>
    <w:rsid w:val="009D706F"/>
    <w:rsid w:val="009D70E4"/>
    <w:rsid w:val="009E0509"/>
    <w:rsid w:val="009E0C56"/>
    <w:rsid w:val="009E0E4C"/>
    <w:rsid w:val="009E1B47"/>
    <w:rsid w:val="009E3753"/>
    <w:rsid w:val="009E3A46"/>
    <w:rsid w:val="009E5D3D"/>
    <w:rsid w:val="009E64A0"/>
    <w:rsid w:val="009E67CB"/>
    <w:rsid w:val="009E6EFE"/>
    <w:rsid w:val="009F14DC"/>
    <w:rsid w:val="009F2DD1"/>
    <w:rsid w:val="009F5753"/>
    <w:rsid w:val="009F5768"/>
    <w:rsid w:val="009F67BB"/>
    <w:rsid w:val="00A00082"/>
    <w:rsid w:val="00A0089D"/>
    <w:rsid w:val="00A014BF"/>
    <w:rsid w:val="00A0167A"/>
    <w:rsid w:val="00A0207D"/>
    <w:rsid w:val="00A02515"/>
    <w:rsid w:val="00A03612"/>
    <w:rsid w:val="00A036CF"/>
    <w:rsid w:val="00A03765"/>
    <w:rsid w:val="00A05BFA"/>
    <w:rsid w:val="00A05CC6"/>
    <w:rsid w:val="00A06D65"/>
    <w:rsid w:val="00A07128"/>
    <w:rsid w:val="00A07482"/>
    <w:rsid w:val="00A07E57"/>
    <w:rsid w:val="00A10ECA"/>
    <w:rsid w:val="00A10F5D"/>
    <w:rsid w:val="00A119B1"/>
    <w:rsid w:val="00A13D25"/>
    <w:rsid w:val="00A13F5F"/>
    <w:rsid w:val="00A14632"/>
    <w:rsid w:val="00A1587A"/>
    <w:rsid w:val="00A15ED1"/>
    <w:rsid w:val="00A16EAE"/>
    <w:rsid w:val="00A17644"/>
    <w:rsid w:val="00A17EB3"/>
    <w:rsid w:val="00A216F8"/>
    <w:rsid w:val="00A2247B"/>
    <w:rsid w:val="00A22537"/>
    <w:rsid w:val="00A23824"/>
    <w:rsid w:val="00A2388D"/>
    <w:rsid w:val="00A246E4"/>
    <w:rsid w:val="00A261A3"/>
    <w:rsid w:val="00A27C3A"/>
    <w:rsid w:val="00A31475"/>
    <w:rsid w:val="00A322D6"/>
    <w:rsid w:val="00A327FA"/>
    <w:rsid w:val="00A34019"/>
    <w:rsid w:val="00A349AB"/>
    <w:rsid w:val="00A372E4"/>
    <w:rsid w:val="00A37B13"/>
    <w:rsid w:val="00A42955"/>
    <w:rsid w:val="00A434D9"/>
    <w:rsid w:val="00A43ADF"/>
    <w:rsid w:val="00A448EC"/>
    <w:rsid w:val="00A45CAA"/>
    <w:rsid w:val="00A475B7"/>
    <w:rsid w:val="00A50AE0"/>
    <w:rsid w:val="00A525D7"/>
    <w:rsid w:val="00A53162"/>
    <w:rsid w:val="00A54BCA"/>
    <w:rsid w:val="00A575C3"/>
    <w:rsid w:val="00A57B99"/>
    <w:rsid w:val="00A60301"/>
    <w:rsid w:val="00A605B3"/>
    <w:rsid w:val="00A62EAE"/>
    <w:rsid w:val="00A63A78"/>
    <w:rsid w:val="00A64124"/>
    <w:rsid w:val="00A6503D"/>
    <w:rsid w:val="00A652BD"/>
    <w:rsid w:val="00A65EBC"/>
    <w:rsid w:val="00A66278"/>
    <w:rsid w:val="00A670A7"/>
    <w:rsid w:val="00A67FCD"/>
    <w:rsid w:val="00A706E0"/>
    <w:rsid w:val="00A70B67"/>
    <w:rsid w:val="00A7173C"/>
    <w:rsid w:val="00A718B9"/>
    <w:rsid w:val="00A71CC5"/>
    <w:rsid w:val="00A72868"/>
    <w:rsid w:val="00A72E1E"/>
    <w:rsid w:val="00A737FC"/>
    <w:rsid w:val="00A7411E"/>
    <w:rsid w:val="00A742D6"/>
    <w:rsid w:val="00A76703"/>
    <w:rsid w:val="00A7703F"/>
    <w:rsid w:val="00A778A2"/>
    <w:rsid w:val="00A77C97"/>
    <w:rsid w:val="00A802B6"/>
    <w:rsid w:val="00A80DCC"/>
    <w:rsid w:val="00A820DD"/>
    <w:rsid w:val="00A83353"/>
    <w:rsid w:val="00A84437"/>
    <w:rsid w:val="00A85374"/>
    <w:rsid w:val="00A86C8C"/>
    <w:rsid w:val="00A87126"/>
    <w:rsid w:val="00A877C9"/>
    <w:rsid w:val="00A879A9"/>
    <w:rsid w:val="00A90526"/>
    <w:rsid w:val="00A90E6A"/>
    <w:rsid w:val="00A910D0"/>
    <w:rsid w:val="00A91C1D"/>
    <w:rsid w:val="00A91C91"/>
    <w:rsid w:val="00A926D6"/>
    <w:rsid w:val="00A9356C"/>
    <w:rsid w:val="00A938FC"/>
    <w:rsid w:val="00A93E1D"/>
    <w:rsid w:val="00A94D48"/>
    <w:rsid w:val="00A9503E"/>
    <w:rsid w:val="00A9698E"/>
    <w:rsid w:val="00A973DE"/>
    <w:rsid w:val="00AA0023"/>
    <w:rsid w:val="00AA03F7"/>
    <w:rsid w:val="00AA10AE"/>
    <w:rsid w:val="00AA1C8C"/>
    <w:rsid w:val="00AA220A"/>
    <w:rsid w:val="00AA3EA1"/>
    <w:rsid w:val="00AA3FE4"/>
    <w:rsid w:val="00AA4CAA"/>
    <w:rsid w:val="00AA4EDC"/>
    <w:rsid w:val="00AA5C46"/>
    <w:rsid w:val="00AA63F1"/>
    <w:rsid w:val="00AA77C7"/>
    <w:rsid w:val="00AB00D6"/>
    <w:rsid w:val="00AB102B"/>
    <w:rsid w:val="00AB1204"/>
    <w:rsid w:val="00AB1742"/>
    <w:rsid w:val="00AB21FC"/>
    <w:rsid w:val="00AB3FA8"/>
    <w:rsid w:val="00AB5730"/>
    <w:rsid w:val="00AB5AD4"/>
    <w:rsid w:val="00AB78FF"/>
    <w:rsid w:val="00AC29D9"/>
    <w:rsid w:val="00AC338A"/>
    <w:rsid w:val="00AC3581"/>
    <w:rsid w:val="00AC3BFE"/>
    <w:rsid w:val="00AC41F5"/>
    <w:rsid w:val="00AC6E52"/>
    <w:rsid w:val="00AC7258"/>
    <w:rsid w:val="00AD22A2"/>
    <w:rsid w:val="00AD2783"/>
    <w:rsid w:val="00AD3C59"/>
    <w:rsid w:val="00AD47AE"/>
    <w:rsid w:val="00AD4BEC"/>
    <w:rsid w:val="00AD6DA1"/>
    <w:rsid w:val="00AD7FDF"/>
    <w:rsid w:val="00AE1B37"/>
    <w:rsid w:val="00AE2D44"/>
    <w:rsid w:val="00AE2E37"/>
    <w:rsid w:val="00AE3163"/>
    <w:rsid w:val="00AE4E2A"/>
    <w:rsid w:val="00AE5BD6"/>
    <w:rsid w:val="00AE5C2E"/>
    <w:rsid w:val="00AE5D62"/>
    <w:rsid w:val="00AE66A9"/>
    <w:rsid w:val="00AE6C6B"/>
    <w:rsid w:val="00AE76EF"/>
    <w:rsid w:val="00AF19FE"/>
    <w:rsid w:val="00AF288F"/>
    <w:rsid w:val="00AF2C95"/>
    <w:rsid w:val="00AF486A"/>
    <w:rsid w:val="00AF5963"/>
    <w:rsid w:val="00AF5AD1"/>
    <w:rsid w:val="00AF66DD"/>
    <w:rsid w:val="00AF6F54"/>
    <w:rsid w:val="00AF7488"/>
    <w:rsid w:val="00AF75CA"/>
    <w:rsid w:val="00B0183D"/>
    <w:rsid w:val="00B030B4"/>
    <w:rsid w:val="00B059A1"/>
    <w:rsid w:val="00B0709A"/>
    <w:rsid w:val="00B0732A"/>
    <w:rsid w:val="00B10392"/>
    <w:rsid w:val="00B107D9"/>
    <w:rsid w:val="00B12C33"/>
    <w:rsid w:val="00B13226"/>
    <w:rsid w:val="00B1326B"/>
    <w:rsid w:val="00B14631"/>
    <w:rsid w:val="00B15B0E"/>
    <w:rsid w:val="00B20552"/>
    <w:rsid w:val="00B20C4A"/>
    <w:rsid w:val="00B21C60"/>
    <w:rsid w:val="00B227A8"/>
    <w:rsid w:val="00B251AC"/>
    <w:rsid w:val="00B2541A"/>
    <w:rsid w:val="00B25A7F"/>
    <w:rsid w:val="00B25D84"/>
    <w:rsid w:val="00B264C5"/>
    <w:rsid w:val="00B276AC"/>
    <w:rsid w:val="00B32EC8"/>
    <w:rsid w:val="00B34E93"/>
    <w:rsid w:val="00B35A30"/>
    <w:rsid w:val="00B35B33"/>
    <w:rsid w:val="00B36E7E"/>
    <w:rsid w:val="00B373E2"/>
    <w:rsid w:val="00B37F8E"/>
    <w:rsid w:val="00B40F06"/>
    <w:rsid w:val="00B410A4"/>
    <w:rsid w:val="00B419D2"/>
    <w:rsid w:val="00B41C8E"/>
    <w:rsid w:val="00B43F54"/>
    <w:rsid w:val="00B4576D"/>
    <w:rsid w:val="00B47466"/>
    <w:rsid w:val="00B479FF"/>
    <w:rsid w:val="00B47C76"/>
    <w:rsid w:val="00B50840"/>
    <w:rsid w:val="00B509D8"/>
    <w:rsid w:val="00B511BB"/>
    <w:rsid w:val="00B516B5"/>
    <w:rsid w:val="00B53515"/>
    <w:rsid w:val="00B54318"/>
    <w:rsid w:val="00B5459E"/>
    <w:rsid w:val="00B54BD7"/>
    <w:rsid w:val="00B55226"/>
    <w:rsid w:val="00B5624D"/>
    <w:rsid w:val="00B60C51"/>
    <w:rsid w:val="00B61C29"/>
    <w:rsid w:val="00B644B2"/>
    <w:rsid w:val="00B662C5"/>
    <w:rsid w:val="00B716EA"/>
    <w:rsid w:val="00B71F2A"/>
    <w:rsid w:val="00B72AB6"/>
    <w:rsid w:val="00B75C6C"/>
    <w:rsid w:val="00B7789B"/>
    <w:rsid w:val="00B77B2D"/>
    <w:rsid w:val="00B80714"/>
    <w:rsid w:val="00B80A91"/>
    <w:rsid w:val="00B812A3"/>
    <w:rsid w:val="00B82433"/>
    <w:rsid w:val="00B82901"/>
    <w:rsid w:val="00B836B9"/>
    <w:rsid w:val="00B83CB6"/>
    <w:rsid w:val="00B868A9"/>
    <w:rsid w:val="00B87EAB"/>
    <w:rsid w:val="00B87EB3"/>
    <w:rsid w:val="00B91893"/>
    <w:rsid w:val="00B91E85"/>
    <w:rsid w:val="00B92815"/>
    <w:rsid w:val="00B93B7B"/>
    <w:rsid w:val="00B93C88"/>
    <w:rsid w:val="00B954BB"/>
    <w:rsid w:val="00B97087"/>
    <w:rsid w:val="00B970CE"/>
    <w:rsid w:val="00B972DC"/>
    <w:rsid w:val="00B97982"/>
    <w:rsid w:val="00B97C8A"/>
    <w:rsid w:val="00BA045D"/>
    <w:rsid w:val="00BA12A1"/>
    <w:rsid w:val="00BA3583"/>
    <w:rsid w:val="00BA3D0F"/>
    <w:rsid w:val="00BA601A"/>
    <w:rsid w:val="00BA64D1"/>
    <w:rsid w:val="00BA675A"/>
    <w:rsid w:val="00BA7D0F"/>
    <w:rsid w:val="00BA7E55"/>
    <w:rsid w:val="00BB09EF"/>
    <w:rsid w:val="00BB1E59"/>
    <w:rsid w:val="00BB209E"/>
    <w:rsid w:val="00BB22A4"/>
    <w:rsid w:val="00BB243D"/>
    <w:rsid w:val="00BB3219"/>
    <w:rsid w:val="00BB3239"/>
    <w:rsid w:val="00BB3B92"/>
    <w:rsid w:val="00BB50FB"/>
    <w:rsid w:val="00BB5AE4"/>
    <w:rsid w:val="00BB77AC"/>
    <w:rsid w:val="00BB7AE9"/>
    <w:rsid w:val="00BB7CF7"/>
    <w:rsid w:val="00BC019F"/>
    <w:rsid w:val="00BC0B41"/>
    <w:rsid w:val="00BC5126"/>
    <w:rsid w:val="00BC5A22"/>
    <w:rsid w:val="00BC6B29"/>
    <w:rsid w:val="00BC6D2E"/>
    <w:rsid w:val="00BC77C2"/>
    <w:rsid w:val="00BD0CE1"/>
    <w:rsid w:val="00BD2432"/>
    <w:rsid w:val="00BD3162"/>
    <w:rsid w:val="00BD34E4"/>
    <w:rsid w:val="00BD3AEC"/>
    <w:rsid w:val="00BD3C03"/>
    <w:rsid w:val="00BD42E7"/>
    <w:rsid w:val="00BE0018"/>
    <w:rsid w:val="00BE0A55"/>
    <w:rsid w:val="00BE15BB"/>
    <w:rsid w:val="00BE2CCA"/>
    <w:rsid w:val="00BE3315"/>
    <w:rsid w:val="00BE424E"/>
    <w:rsid w:val="00BE425C"/>
    <w:rsid w:val="00BE4299"/>
    <w:rsid w:val="00BE51F0"/>
    <w:rsid w:val="00BE5447"/>
    <w:rsid w:val="00BE545A"/>
    <w:rsid w:val="00BE5B2A"/>
    <w:rsid w:val="00BE67D4"/>
    <w:rsid w:val="00BE7878"/>
    <w:rsid w:val="00BF01AE"/>
    <w:rsid w:val="00BF07B9"/>
    <w:rsid w:val="00BF0C1D"/>
    <w:rsid w:val="00BF2740"/>
    <w:rsid w:val="00BF28FC"/>
    <w:rsid w:val="00BF3738"/>
    <w:rsid w:val="00BF382D"/>
    <w:rsid w:val="00BF4370"/>
    <w:rsid w:val="00BF468F"/>
    <w:rsid w:val="00BF4972"/>
    <w:rsid w:val="00BF4EE1"/>
    <w:rsid w:val="00BF566B"/>
    <w:rsid w:val="00BF6336"/>
    <w:rsid w:val="00BF6B12"/>
    <w:rsid w:val="00BF7896"/>
    <w:rsid w:val="00C027A4"/>
    <w:rsid w:val="00C06374"/>
    <w:rsid w:val="00C06728"/>
    <w:rsid w:val="00C06A8B"/>
    <w:rsid w:val="00C06B5A"/>
    <w:rsid w:val="00C06E54"/>
    <w:rsid w:val="00C10155"/>
    <w:rsid w:val="00C11D00"/>
    <w:rsid w:val="00C1235B"/>
    <w:rsid w:val="00C14323"/>
    <w:rsid w:val="00C14FC4"/>
    <w:rsid w:val="00C16D11"/>
    <w:rsid w:val="00C173FF"/>
    <w:rsid w:val="00C21BA1"/>
    <w:rsid w:val="00C22278"/>
    <w:rsid w:val="00C22BC2"/>
    <w:rsid w:val="00C22CB2"/>
    <w:rsid w:val="00C2381B"/>
    <w:rsid w:val="00C23D85"/>
    <w:rsid w:val="00C24B86"/>
    <w:rsid w:val="00C253FD"/>
    <w:rsid w:val="00C25D12"/>
    <w:rsid w:val="00C30F43"/>
    <w:rsid w:val="00C31215"/>
    <w:rsid w:val="00C32E47"/>
    <w:rsid w:val="00C330C1"/>
    <w:rsid w:val="00C335AC"/>
    <w:rsid w:val="00C33B25"/>
    <w:rsid w:val="00C33EA3"/>
    <w:rsid w:val="00C34549"/>
    <w:rsid w:val="00C355AA"/>
    <w:rsid w:val="00C358F6"/>
    <w:rsid w:val="00C35AF9"/>
    <w:rsid w:val="00C35F7A"/>
    <w:rsid w:val="00C36938"/>
    <w:rsid w:val="00C37852"/>
    <w:rsid w:val="00C37DE2"/>
    <w:rsid w:val="00C4027A"/>
    <w:rsid w:val="00C40696"/>
    <w:rsid w:val="00C41743"/>
    <w:rsid w:val="00C41F55"/>
    <w:rsid w:val="00C42662"/>
    <w:rsid w:val="00C42D78"/>
    <w:rsid w:val="00C43202"/>
    <w:rsid w:val="00C43A5F"/>
    <w:rsid w:val="00C450FF"/>
    <w:rsid w:val="00C45CCD"/>
    <w:rsid w:val="00C476C2"/>
    <w:rsid w:val="00C477B5"/>
    <w:rsid w:val="00C47BBB"/>
    <w:rsid w:val="00C50369"/>
    <w:rsid w:val="00C5096E"/>
    <w:rsid w:val="00C51061"/>
    <w:rsid w:val="00C544A6"/>
    <w:rsid w:val="00C54761"/>
    <w:rsid w:val="00C573AE"/>
    <w:rsid w:val="00C576A6"/>
    <w:rsid w:val="00C579EB"/>
    <w:rsid w:val="00C612DA"/>
    <w:rsid w:val="00C61874"/>
    <w:rsid w:val="00C61A53"/>
    <w:rsid w:val="00C62F2E"/>
    <w:rsid w:val="00C62F4E"/>
    <w:rsid w:val="00C6359B"/>
    <w:rsid w:val="00C67212"/>
    <w:rsid w:val="00C67435"/>
    <w:rsid w:val="00C70241"/>
    <w:rsid w:val="00C7086A"/>
    <w:rsid w:val="00C70944"/>
    <w:rsid w:val="00C712C7"/>
    <w:rsid w:val="00C7172D"/>
    <w:rsid w:val="00C72C42"/>
    <w:rsid w:val="00C73019"/>
    <w:rsid w:val="00C731A9"/>
    <w:rsid w:val="00C73694"/>
    <w:rsid w:val="00C73775"/>
    <w:rsid w:val="00C742C0"/>
    <w:rsid w:val="00C74C94"/>
    <w:rsid w:val="00C753BB"/>
    <w:rsid w:val="00C766B2"/>
    <w:rsid w:val="00C76A80"/>
    <w:rsid w:val="00C76F9C"/>
    <w:rsid w:val="00C776FB"/>
    <w:rsid w:val="00C77782"/>
    <w:rsid w:val="00C82D3A"/>
    <w:rsid w:val="00C8328D"/>
    <w:rsid w:val="00C83B17"/>
    <w:rsid w:val="00C83E72"/>
    <w:rsid w:val="00C84BB6"/>
    <w:rsid w:val="00C84E4C"/>
    <w:rsid w:val="00C86159"/>
    <w:rsid w:val="00C86C04"/>
    <w:rsid w:val="00C8717D"/>
    <w:rsid w:val="00C87261"/>
    <w:rsid w:val="00C87986"/>
    <w:rsid w:val="00C9030B"/>
    <w:rsid w:val="00C92BF8"/>
    <w:rsid w:val="00C92DAE"/>
    <w:rsid w:val="00C93CC5"/>
    <w:rsid w:val="00C94968"/>
    <w:rsid w:val="00C94EFC"/>
    <w:rsid w:val="00C96408"/>
    <w:rsid w:val="00C966A7"/>
    <w:rsid w:val="00C9796B"/>
    <w:rsid w:val="00CA17CA"/>
    <w:rsid w:val="00CA27B9"/>
    <w:rsid w:val="00CA36B7"/>
    <w:rsid w:val="00CA3E54"/>
    <w:rsid w:val="00CA3E5D"/>
    <w:rsid w:val="00CA41A6"/>
    <w:rsid w:val="00CA4594"/>
    <w:rsid w:val="00CA4838"/>
    <w:rsid w:val="00CA4A03"/>
    <w:rsid w:val="00CA5AA8"/>
    <w:rsid w:val="00CA6401"/>
    <w:rsid w:val="00CA6445"/>
    <w:rsid w:val="00CB09E9"/>
    <w:rsid w:val="00CB116D"/>
    <w:rsid w:val="00CB1589"/>
    <w:rsid w:val="00CB1785"/>
    <w:rsid w:val="00CB1E1D"/>
    <w:rsid w:val="00CB30D5"/>
    <w:rsid w:val="00CB3210"/>
    <w:rsid w:val="00CB3C90"/>
    <w:rsid w:val="00CB5469"/>
    <w:rsid w:val="00CB7A47"/>
    <w:rsid w:val="00CB7B70"/>
    <w:rsid w:val="00CB7F32"/>
    <w:rsid w:val="00CC264B"/>
    <w:rsid w:val="00CC27B4"/>
    <w:rsid w:val="00CC2A68"/>
    <w:rsid w:val="00CC30FC"/>
    <w:rsid w:val="00CC3ECC"/>
    <w:rsid w:val="00CC4B56"/>
    <w:rsid w:val="00CC5A88"/>
    <w:rsid w:val="00CC5C79"/>
    <w:rsid w:val="00CC5FE4"/>
    <w:rsid w:val="00CC6072"/>
    <w:rsid w:val="00CC6310"/>
    <w:rsid w:val="00CC6E89"/>
    <w:rsid w:val="00CC76D9"/>
    <w:rsid w:val="00CC79AD"/>
    <w:rsid w:val="00CD2227"/>
    <w:rsid w:val="00CD27E9"/>
    <w:rsid w:val="00CD2C57"/>
    <w:rsid w:val="00CD2C71"/>
    <w:rsid w:val="00CD2D34"/>
    <w:rsid w:val="00CD3530"/>
    <w:rsid w:val="00CD421B"/>
    <w:rsid w:val="00CD442A"/>
    <w:rsid w:val="00CD634D"/>
    <w:rsid w:val="00CD76B0"/>
    <w:rsid w:val="00CE05F9"/>
    <w:rsid w:val="00CE1970"/>
    <w:rsid w:val="00CE1C64"/>
    <w:rsid w:val="00CE1E3E"/>
    <w:rsid w:val="00CE2CBB"/>
    <w:rsid w:val="00CE3DB4"/>
    <w:rsid w:val="00CE4652"/>
    <w:rsid w:val="00CE477B"/>
    <w:rsid w:val="00CE4DAA"/>
    <w:rsid w:val="00CE5057"/>
    <w:rsid w:val="00CE5318"/>
    <w:rsid w:val="00CE5534"/>
    <w:rsid w:val="00CE5CF9"/>
    <w:rsid w:val="00CE5F02"/>
    <w:rsid w:val="00CE6E0B"/>
    <w:rsid w:val="00CE782D"/>
    <w:rsid w:val="00CE7B2C"/>
    <w:rsid w:val="00CF1C85"/>
    <w:rsid w:val="00CF1F0D"/>
    <w:rsid w:val="00CF2109"/>
    <w:rsid w:val="00CF2A22"/>
    <w:rsid w:val="00CF3B19"/>
    <w:rsid w:val="00CF3D8E"/>
    <w:rsid w:val="00CF4EA1"/>
    <w:rsid w:val="00CF5538"/>
    <w:rsid w:val="00CF6324"/>
    <w:rsid w:val="00CF7266"/>
    <w:rsid w:val="00D00A88"/>
    <w:rsid w:val="00D0138D"/>
    <w:rsid w:val="00D015F6"/>
    <w:rsid w:val="00D02693"/>
    <w:rsid w:val="00D02C32"/>
    <w:rsid w:val="00D035A9"/>
    <w:rsid w:val="00D03B65"/>
    <w:rsid w:val="00D04B3D"/>
    <w:rsid w:val="00D05B39"/>
    <w:rsid w:val="00D05D50"/>
    <w:rsid w:val="00D067C0"/>
    <w:rsid w:val="00D1038B"/>
    <w:rsid w:val="00D106B9"/>
    <w:rsid w:val="00D10A26"/>
    <w:rsid w:val="00D12A4C"/>
    <w:rsid w:val="00D12D0F"/>
    <w:rsid w:val="00D138B9"/>
    <w:rsid w:val="00D13EA0"/>
    <w:rsid w:val="00D15281"/>
    <w:rsid w:val="00D1613B"/>
    <w:rsid w:val="00D16628"/>
    <w:rsid w:val="00D17172"/>
    <w:rsid w:val="00D1785C"/>
    <w:rsid w:val="00D21334"/>
    <w:rsid w:val="00D21335"/>
    <w:rsid w:val="00D2251E"/>
    <w:rsid w:val="00D244E6"/>
    <w:rsid w:val="00D24584"/>
    <w:rsid w:val="00D24A5E"/>
    <w:rsid w:val="00D250C7"/>
    <w:rsid w:val="00D3043F"/>
    <w:rsid w:val="00D304F6"/>
    <w:rsid w:val="00D31073"/>
    <w:rsid w:val="00D31C11"/>
    <w:rsid w:val="00D31DAF"/>
    <w:rsid w:val="00D32661"/>
    <w:rsid w:val="00D36551"/>
    <w:rsid w:val="00D40127"/>
    <w:rsid w:val="00D40568"/>
    <w:rsid w:val="00D41CAD"/>
    <w:rsid w:val="00D42C3A"/>
    <w:rsid w:val="00D42E30"/>
    <w:rsid w:val="00D43C32"/>
    <w:rsid w:val="00D4409D"/>
    <w:rsid w:val="00D504EA"/>
    <w:rsid w:val="00D52984"/>
    <w:rsid w:val="00D540F8"/>
    <w:rsid w:val="00D541D7"/>
    <w:rsid w:val="00D54CFB"/>
    <w:rsid w:val="00D55C04"/>
    <w:rsid w:val="00D55CA7"/>
    <w:rsid w:val="00D55D19"/>
    <w:rsid w:val="00D56076"/>
    <w:rsid w:val="00D56693"/>
    <w:rsid w:val="00D567A0"/>
    <w:rsid w:val="00D5771D"/>
    <w:rsid w:val="00D60FD2"/>
    <w:rsid w:val="00D611F5"/>
    <w:rsid w:val="00D6207C"/>
    <w:rsid w:val="00D63EDB"/>
    <w:rsid w:val="00D641E9"/>
    <w:rsid w:val="00D645C1"/>
    <w:rsid w:val="00D64B6B"/>
    <w:rsid w:val="00D64DC2"/>
    <w:rsid w:val="00D65938"/>
    <w:rsid w:val="00D6593F"/>
    <w:rsid w:val="00D7450B"/>
    <w:rsid w:val="00D750F4"/>
    <w:rsid w:val="00D75103"/>
    <w:rsid w:val="00D76F9F"/>
    <w:rsid w:val="00D77B2A"/>
    <w:rsid w:val="00D80B8C"/>
    <w:rsid w:val="00D8316C"/>
    <w:rsid w:val="00D836DE"/>
    <w:rsid w:val="00D83EBC"/>
    <w:rsid w:val="00D84383"/>
    <w:rsid w:val="00D8447F"/>
    <w:rsid w:val="00D84E77"/>
    <w:rsid w:val="00D858A1"/>
    <w:rsid w:val="00D85AC5"/>
    <w:rsid w:val="00D869B1"/>
    <w:rsid w:val="00D86D59"/>
    <w:rsid w:val="00D9074E"/>
    <w:rsid w:val="00D9106D"/>
    <w:rsid w:val="00D9354A"/>
    <w:rsid w:val="00D95E0F"/>
    <w:rsid w:val="00D9651D"/>
    <w:rsid w:val="00DA0B56"/>
    <w:rsid w:val="00DA0B6D"/>
    <w:rsid w:val="00DA15EA"/>
    <w:rsid w:val="00DA1C58"/>
    <w:rsid w:val="00DA2E79"/>
    <w:rsid w:val="00DA4779"/>
    <w:rsid w:val="00DA5457"/>
    <w:rsid w:val="00DA60EA"/>
    <w:rsid w:val="00DA6BED"/>
    <w:rsid w:val="00DB079F"/>
    <w:rsid w:val="00DB0835"/>
    <w:rsid w:val="00DB165B"/>
    <w:rsid w:val="00DB3298"/>
    <w:rsid w:val="00DB3538"/>
    <w:rsid w:val="00DB35C9"/>
    <w:rsid w:val="00DB63CE"/>
    <w:rsid w:val="00DB6409"/>
    <w:rsid w:val="00DB693C"/>
    <w:rsid w:val="00DB6FDD"/>
    <w:rsid w:val="00DC18BD"/>
    <w:rsid w:val="00DC1D04"/>
    <w:rsid w:val="00DC1D87"/>
    <w:rsid w:val="00DC278B"/>
    <w:rsid w:val="00DC27F1"/>
    <w:rsid w:val="00DC3B6F"/>
    <w:rsid w:val="00DC5BB1"/>
    <w:rsid w:val="00DC5F71"/>
    <w:rsid w:val="00DC63B1"/>
    <w:rsid w:val="00DC6643"/>
    <w:rsid w:val="00DD0E50"/>
    <w:rsid w:val="00DD1ADE"/>
    <w:rsid w:val="00DD2123"/>
    <w:rsid w:val="00DD485F"/>
    <w:rsid w:val="00DD4D79"/>
    <w:rsid w:val="00DD5C75"/>
    <w:rsid w:val="00DE01E4"/>
    <w:rsid w:val="00DE409C"/>
    <w:rsid w:val="00DE480B"/>
    <w:rsid w:val="00DE4FC1"/>
    <w:rsid w:val="00DE5DCC"/>
    <w:rsid w:val="00DE6567"/>
    <w:rsid w:val="00DE717C"/>
    <w:rsid w:val="00DF008A"/>
    <w:rsid w:val="00DF021B"/>
    <w:rsid w:val="00DF06A8"/>
    <w:rsid w:val="00DF2094"/>
    <w:rsid w:val="00DF59F3"/>
    <w:rsid w:val="00DF7379"/>
    <w:rsid w:val="00DF754E"/>
    <w:rsid w:val="00E0021F"/>
    <w:rsid w:val="00E00A1D"/>
    <w:rsid w:val="00E01C92"/>
    <w:rsid w:val="00E048B5"/>
    <w:rsid w:val="00E04953"/>
    <w:rsid w:val="00E05CDE"/>
    <w:rsid w:val="00E06287"/>
    <w:rsid w:val="00E06F8F"/>
    <w:rsid w:val="00E10269"/>
    <w:rsid w:val="00E116DB"/>
    <w:rsid w:val="00E149D1"/>
    <w:rsid w:val="00E15063"/>
    <w:rsid w:val="00E160D8"/>
    <w:rsid w:val="00E164D7"/>
    <w:rsid w:val="00E16A7C"/>
    <w:rsid w:val="00E1791C"/>
    <w:rsid w:val="00E17B49"/>
    <w:rsid w:val="00E17ECF"/>
    <w:rsid w:val="00E2103E"/>
    <w:rsid w:val="00E21A7B"/>
    <w:rsid w:val="00E231F2"/>
    <w:rsid w:val="00E23910"/>
    <w:rsid w:val="00E24368"/>
    <w:rsid w:val="00E24C35"/>
    <w:rsid w:val="00E25911"/>
    <w:rsid w:val="00E26902"/>
    <w:rsid w:val="00E26C83"/>
    <w:rsid w:val="00E27CA7"/>
    <w:rsid w:val="00E30555"/>
    <w:rsid w:val="00E31264"/>
    <w:rsid w:val="00E325BE"/>
    <w:rsid w:val="00E32CE3"/>
    <w:rsid w:val="00E3350A"/>
    <w:rsid w:val="00E33F04"/>
    <w:rsid w:val="00E34755"/>
    <w:rsid w:val="00E34B5F"/>
    <w:rsid w:val="00E3514E"/>
    <w:rsid w:val="00E3780B"/>
    <w:rsid w:val="00E40873"/>
    <w:rsid w:val="00E4294D"/>
    <w:rsid w:val="00E42C30"/>
    <w:rsid w:val="00E42DA0"/>
    <w:rsid w:val="00E4315D"/>
    <w:rsid w:val="00E44544"/>
    <w:rsid w:val="00E45FFE"/>
    <w:rsid w:val="00E506D3"/>
    <w:rsid w:val="00E51A80"/>
    <w:rsid w:val="00E52F08"/>
    <w:rsid w:val="00E5368A"/>
    <w:rsid w:val="00E53FC9"/>
    <w:rsid w:val="00E54395"/>
    <w:rsid w:val="00E547DE"/>
    <w:rsid w:val="00E54C6A"/>
    <w:rsid w:val="00E553E3"/>
    <w:rsid w:val="00E56F19"/>
    <w:rsid w:val="00E571F4"/>
    <w:rsid w:val="00E5733A"/>
    <w:rsid w:val="00E57C9A"/>
    <w:rsid w:val="00E601BB"/>
    <w:rsid w:val="00E60246"/>
    <w:rsid w:val="00E6039C"/>
    <w:rsid w:val="00E60834"/>
    <w:rsid w:val="00E60A45"/>
    <w:rsid w:val="00E6112F"/>
    <w:rsid w:val="00E61A27"/>
    <w:rsid w:val="00E63C25"/>
    <w:rsid w:val="00E63E5A"/>
    <w:rsid w:val="00E64712"/>
    <w:rsid w:val="00E648F3"/>
    <w:rsid w:val="00E66400"/>
    <w:rsid w:val="00E66411"/>
    <w:rsid w:val="00E67248"/>
    <w:rsid w:val="00E675A1"/>
    <w:rsid w:val="00E70119"/>
    <w:rsid w:val="00E70538"/>
    <w:rsid w:val="00E70B97"/>
    <w:rsid w:val="00E70E32"/>
    <w:rsid w:val="00E71295"/>
    <w:rsid w:val="00E71423"/>
    <w:rsid w:val="00E7149A"/>
    <w:rsid w:val="00E72216"/>
    <w:rsid w:val="00E728E6"/>
    <w:rsid w:val="00E72D83"/>
    <w:rsid w:val="00E72FBC"/>
    <w:rsid w:val="00E732ED"/>
    <w:rsid w:val="00E735B7"/>
    <w:rsid w:val="00E7383A"/>
    <w:rsid w:val="00E74D69"/>
    <w:rsid w:val="00E77CE7"/>
    <w:rsid w:val="00E77DEB"/>
    <w:rsid w:val="00E80496"/>
    <w:rsid w:val="00E834EE"/>
    <w:rsid w:val="00E849D6"/>
    <w:rsid w:val="00E86B4B"/>
    <w:rsid w:val="00E87292"/>
    <w:rsid w:val="00E90554"/>
    <w:rsid w:val="00E90580"/>
    <w:rsid w:val="00E905B6"/>
    <w:rsid w:val="00E91B23"/>
    <w:rsid w:val="00E925A8"/>
    <w:rsid w:val="00E92604"/>
    <w:rsid w:val="00E937EB"/>
    <w:rsid w:val="00E94DE1"/>
    <w:rsid w:val="00E95CE3"/>
    <w:rsid w:val="00EA0201"/>
    <w:rsid w:val="00EA0466"/>
    <w:rsid w:val="00EA05BA"/>
    <w:rsid w:val="00EA13C2"/>
    <w:rsid w:val="00EA1486"/>
    <w:rsid w:val="00EA15B3"/>
    <w:rsid w:val="00EA265A"/>
    <w:rsid w:val="00EA3186"/>
    <w:rsid w:val="00EA3C4C"/>
    <w:rsid w:val="00EA3EB6"/>
    <w:rsid w:val="00EA3F29"/>
    <w:rsid w:val="00EA5A81"/>
    <w:rsid w:val="00EA6AEA"/>
    <w:rsid w:val="00EA7DAF"/>
    <w:rsid w:val="00EB0A94"/>
    <w:rsid w:val="00EB1826"/>
    <w:rsid w:val="00EB18C4"/>
    <w:rsid w:val="00EB27DD"/>
    <w:rsid w:val="00EB4EE6"/>
    <w:rsid w:val="00EB4FB8"/>
    <w:rsid w:val="00EB567A"/>
    <w:rsid w:val="00EB62E1"/>
    <w:rsid w:val="00EB7AC1"/>
    <w:rsid w:val="00EB7B09"/>
    <w:rsid w:val="00EC03DA"/>
    <w:rsid w:val="00EC10BB"/>
    <w:rsid w:val="00EC1CA4"/>
    <w:rsid w:val="00EC303A"/>
    <w:rsid w:val="00EC4291"/>
    <w:rsid w:val="00EC5493"/>
    <w:rsid w:val="00EC5EAD"/>
    <w:rsid w:val="00EC5F83"/>
    <w:rsid w:val="00EC6816"/>
    <w:rsid w:val="00EC795F"/>
    <w:rsid w:val="00ED0491"/>
    <w:rsid w:val="00ED19F0"/>
    <w:rsid w:val="00ED1D2B"/>
    <w:rsid w:val="00ED3026"/>
    <w:rsid w:val="00ED539B"/>
    <w:rsid w:val="00ED60C6"/>
    <w:rsid w:val="00ED6196"/>
    <w:rsid w:val="00EE09A6"/>
    <w:rsid w:val="00EE0C73"/>
    <w:rsid w:val="00EE11FE"/>
    <w:rsid w:val="00EE1B97"/>
    <w:rsid w:val="00EE28A8"/>
    <w:rsid w:val="00EE2C73"/>
    <w:rsid w:val="00EE2D4B"/>
    <w:rsid w:val="00EE2EF2"/>
    <w:rsid w:val="00EE38C9"/>
    <w:rsid w:val="00EE3CA4"/>
    <w:rsid w:val="00EE4374"/>
    <w:rsid w:val="00EE4820"/>
    <w:rsid w:val="00EE5810"/>
    <w:rsid w:val="00EE61B4"/>
    <w:rsid w:val="00EE79AC"/>
    <w:rsid w:val="00EF0A17"/>
    <w:rsid w:val="00EF0FD7"/>
    <w:rsid w:val="00EF5E34"/>
    <w:rsid w:val="00EF6D26"/>
    <w:rsid w:val="00F00824"/>
    <w:rsid w:val="00F00A94"/>
    <w:rsid w:val="00F01825"/>
    <w:rsid w:val="00F01EF8"/>
    <w:rsid w:val="00F02750"/>
    <w:rsid w:val="00F0317D"/>
    <w:rsid w:val="00F03E9F"/>
    <w:rsid w:val="00F0406B"/>
    <w:rsid w:val="00F040E4"/>
    <w:rsid w:val="00F04AEB"/>
    <w:rsid w:val="00F05D66"/>
    <w:rsid w:val="00F05F29"/>
    <w:rsid w:val="00F063A8"/>
    <w:rsid w:val="00F063D5"/>
    <w:rsid w:val="00F064FD"/>
    <w:rsid w:val="00F075CE"/>
    <w:rsid w:val="00F078EE"/>
    <w:rsid w:val="00F07FF2"/>
    <w:rsid w:val="00F10207"/>
    <w:rsid w:val="00F106B0"/>
    <w:rsid w:val="00F10B33"/>
    <w:rsid w:val="00F11761"/>
    <w:rsid w:val="00F123C7"/>
    <w:rsid w:val="00F126AD"/>
    <w:rsid w:val="00F13F9F"/>
    <w:rsid w:val="00F141F1"/>
    <w:rsid w:val="00F14E2B"/>
    <w:rsid w:val="00F16470"/>
    <w:rsid w:val="00F20086"/>
    <w:rsid w:val="00F2027B"/>
    <w:rsid w:val="00F20482"/>
    <w:rsid w:val="00F20F05"/>
    <w:rsid w:val="00F211CC"/>
    <w:rsid w:val="00F21FB1"/>
    <w:rsid w:val="00F2276F"/>
    <w:rsid w:val="00F22F92"/>
    <w:rsid w:val="00F25523"/>
    <w:rsid w:val="00F25E9F"/>
    <w:rsid w:val="00F25EFA"/>
    <w:rsid w:val="00F26331"/>
    <w:rsid w:val="00F27692"/>
    <w:rsid w:val="00F31082"/>
    <w:rsid w:val="00F31392"/>
    <w:rsid w:val="00F32D9E"/>
    <w:rsid w:val="00F346A9"/>
    <w:rsid w:val="00F34CAF"/>
    <w:rsid w:val="00F351B4"/>
    <w:rsid w:val="00F36402"/>
    <w:rsid w:val="00F36840"/>
    <w:rsid w:val="00F36E17"/>
    <w:rsid w:val="00F4142C"/>
    <w:rsid w:val="00F416F2"/>
    <w:rsid w:val="00F41738"/>
    <w:rsid w:val="00F4225F"/>
    <w:rsid w:val="00F43421"/>
    <w:rsid w:val="00F43467"/>
    <w:rsid w:val="00F44780"/>
    <w:rsid w:val="00F45EBB"/>
    <w:rsid w:val="00F45FBD"/>
    <w:rsid w:val="00F4602F"/>
    <w:rsid w:val="00F47CBC"/>
    <w:rsid w:val="00F51D27"/>
    <w:rsid w:val="00F5295F"/>
    <w:rsid w:val="00F53295"/>
    <w:rsid w:val="00F5408D"/>
    <w:rsid w:val="00F555B6"/>
    <w:rsid w:val="00F5711E"/>
    <w:rsid w:val="00F57672"/>
    <w:rsid w:val="00F57B1C"/>
    <w:rsid w:val="00F613C4"/>
    <w:rsid w:val="00F62297"/>
    <w:rsid w:val="00F6239B"/>
    <w:rsid w:val="00F625DC"/>
    <w:rsid w:val="00F62D46"/>
    <w:rsid w:val="00F63439"/>
    <w:rsid w:val="00F63ECE"/>
    <w:rsid w:val="00F649C2"/>
    <w:rsid w:val="00F64BCA"/>
    <w:rsid w:val="00F64E8D"/>
    <w:rsid w:val="00F65AC2"/>
    <w:rsid w:val="00F66F51"/>
    <w:rsid w:val="00F6705E"/>
    <w:rsid w:val="00F67BDD"/>
    <w:rsid w:val="00F70431"/>
    <w:rsid w:val="00F716C1"/>
    <w:rsid w:val="00F71B32"/>
    <w:rsid w:val="00F71D64"/>
    <w:rsid w:val="00F721C7"/>
    <w:rsid w:val="00F7306A"/>
    <w:rsid w:val="00F74059"/>
    <w:rsid w:val="00F7682B"/>
    <w:rsid w:val="00F76C5F"/>
    <w:rsid w:val="00F810DA"/>
    <w:rsid w:val="00F81508"/>
    <w:rsid w:val="00F8299B"/>
    <w:rsid w:val="00F82BB7"/>
    <w:rsid w:val="00F83F7D"/>
    <w:rsid w:val="00F84449"/>
    <w:rsid w:val="00F85200"/>
    <w:rsid w:val="00F863A0"/>
    <w:rsid w:val="00F9055E"/>
    <w:rsid w:val="00F90F83"/>
    <w:rsid w:val="00F91E29"/>
    <w:rsid w:val="00F9462B"/>
    <w:rsid w:val="00F9553F"/>
    <w:rsid w:val="00F9629E"/>
    <w:rsid w:val="00F9705E"/>
    <w:rsid w:val="00F97462"/>
    <w:rsid w:val="00F977B4"/>
    <w:rsid w:val="00F97B81"/>
    <w:rsid w:val="00FA01EE"/>
    <w:rsid w:val="00FA14F9"/>
    <w:rsid w:val="00FA23B8"/>
    <w:rsid w:val="00FA2510"/>
    <w:rsid w:val="00FA259A"/>
    <w:rsid w:val="00FA259E"/>
    <w:rsid w:val="00FA41ED"/>
    <w:rsid w:val="00FA43A3"/>
    <w:rsid w:val="00FA4ED2"/>
    <w:rsid w:val="00FB13B1"/>
    <w:rsid w:val="00FB163E"/>
    <w:rsid w:val="00FB179E"/>
    <w:rsid w:val="00FB1C56"/>
    <w:rsid w:val="00FB1D41"/>
    <w:rsid w:val="00FB2736"/>
    <w:rsid w:val="00FB2C4B"/>
    <w:rsid w:val="00FB4D11"/>
    <w:rsid w:val="00FB645F"/>
    <w:rsid w:val="00FB71F2"/>
    <w:rsid w:val="00FC0268"/>
    <w:rsid w:val="00FC0DEE"/>
    <w:rsid w:val="00FC10C2"/>
    <w:rsid w:val="00FC1B17"/>
    <w:rsid w:val="00FC1C0B"/>
    <w:rsid w:val="00FC378C"/>
    <w:rsid w:val="00FC4092"/>
    <w:rsid w:val="00FC462E"/>
    <w:rsid w:val="00FC490F"/>
    <w:rsid w:val="00FC4FC3"/>
    <w:rsid w:val="00FC77BA"/>
    <w:rsid w:val="00FD0108"/>
    <w:rsid w:val="00FD1389"/>
    <w:rsid w:val="00FD5D82"/>
    <w:rsid w:val="00FD629D"/>
    <w:rsid w:val="00FD63B3"/>
    <w:rsid w:val="00FD6D1F"/>
    <w:rsid w:val="00FD6F55"/>
    <w:rsid w:val="00FD707E"/>
    <w:rsid w:val="00FD7115"/>
    <w:rsid w:val="00FD78A4"/>
    <w:rsid w:val="00FE0774"/>
    <w:rsid w:val="00FE08FB"/>
    <w:rsid w:val="00FE2656"/>
    <w:rsid w:val="00FE3AE8"/>
    <w:rsid w:val="00FE3CC6"/>
    <w:rsid w:val="00FE6AC0"/>
    <w:rsid w:val="00FE7089"/>
    <w:rsid w:val="00FE72AD"/>
    <w:rsid w:val="00FE7F19"/>
    <w:rsid w:val="00FF1885"/>
    <w:rsid w:val="00FF1A64"/>
    <w:rsid w:val="00FF1B4C"/>
    <w:rsid w:val="00FF2D3C"/>
    <w:rsid w:val="00FF3572"/>
    <w:rsid w:val="00FF3A70"/>
    <w:rsid w:val="00FF5C6D"/>
    <w:rsid w:val="00FF600D"/>
    <w:rsid w:val="00FF62A5"/>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E3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470"/>
    <w:pPr>
      <w:spacing w:after="0" w:line="270" w:lineRule="atLeast"/>
    </w:pPr>
    <w:rPr>
      <w:rFonts w:cs="System"/>
      <w:bCs/>
      <w:spacing w:val="2"/>
      <w:sz w:val="21"/>
    </w:rPr>
  </w:style>
  <w:style w:type="paragraph" w:styleId="berschrift1">
    <w:name w:val="heading 1"/>
    <w:basedOn w:val="Standard"/>
    <w:next w:val="Standard"/>
    <w:link w:val="berschrift1Zchn"/>
    <w:qFormat/>
    <w:rsid w:val="00C573A1"/>
    <w:pPr>
      <w:keepNext/>
      <w:keepLines/>
      <w:numPr>
        <w:numId w:val="10"/>
      </w:numPr>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C3438E"/>
    <w:pPr>
      <w:keepNext/>
      <w:keepLines/>
      <w:numPr>
        <w:ilvl w:val="1"/>
        <w:numId w:val="10"/>
      </w:numPr>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C321A"/>
    <w:pPr>
      <w:keepNext/>
      <w:keepLines/>
      <w:numPr>
        <w:ilvl w:val="2"/>
        <w:numId w:val="10"/>
      </w:numPr>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qFormat/>
    <w:rsid w:val="00AC321A"/>
    <w:pPr>
      <w:keepNext/>
      <w:keepLines/>
      <w:numPr>
        <w:ilvl w:val="3"/>
        <w:numId w:val="10"/>
      </w:numPr>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qFormat/>
    <w:rsid w:val="00AC321A"/>
    <w:pPr>
      <w:keepNext/>
      <w:keepLines/>
      <w:numPr>
        <w:ilvl w:val="4"/>
        <w:numId w:val="10"/>
      </w:numPr>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qFormat/>
    <w:rsid w:val="00C22430"/>
    <w:pPr>
      <w:keepNext/>
      <w:keepLines/>
      <w:numPr>
        <w:ilvl w:val="5"/>
        <w:numId w:val="10"/>
      </w:numPr>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qFormat/>
    <w:rsid w:val="00C22430"/>
    <w:pPr>
      <w:keepNext/>
      <w:keepLines/>
      <w:numPr>
        <w:ilvl w:val="6"/>
        <w:numId w:val="10"/>
      </w:numPr>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qFormat/>
    <w:rsid w:val="00C22430"/>
    <w:pPr>
      <w:keepNext/>
      <w:keepLines/>
      <w:numPr>
        <w:ilvl w:val="7"/>
        <w:numId w:val="10"/>
      </w:numPr>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qFormat/>
    <w:rsid w:val="00C22430"/>
    <w:pPr>
      <w:keepNext/>
      <w:keepLines/>
      <w:numPr>
        <w:ilvl w:val="8"/>
        <w:numId w:val="10"/>
      </w:numPr>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573A1"/>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C3438E"/>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3D1066"/>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uiPriority w:val="9"/>
    <w:rsid w:val="003D1066"/>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uiPriority w:val="9"/>
    <w:rsid w:val="003D1066"/>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uiPriority w:val="9"/>
    <w:rsid w:val="003D1066"/>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uiPriority w:val="9"/>
    <w:rsid w:val="003D1066"/>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uiPriority w:val="9"/>
    <w:rsid w:val="003D1066"/>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uiPriority w:val="9"/>
    <w:rsid w:val="003D1066"/>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rsid w:val="00484FC6"/>
    <w:rPr>
      <w:color w:val="auto"/>
      <w:u w:val="single" w:color="EEECE1" w:themeColor="background2"/>
      <w:lang w:val="de-CH"/>
    </w:rPr>
  </w:style>
  <w:style w:type="paragraph" w:styleId="Kopfzeile">
    <w:name w:val="header"/>
    <w:basedOn w:val="Standard"/>
    <w:link w:val="KopfzeileZchn"/>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rsid w:val="00D02693"/>
    <w:rPr>
      <w:rFonts w:cs="System"/>
      <w:bCs/>
      <w:noProof/>
      <w:spacing w:val="2"/>
      <w:sz w:val="13"/>
      <w:szCs w:val="17"/>
      <w:lang w:val="de-CH"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link w:val="Text85ptZchn"/>
    <w:qFormat/>
    <w:rsid w:val="003E0D7F"/>
    <w:pPr>
      <w:spacing w:line="215" w:lineRule="atLeast"/>
    </w:pPr>
    <w:rPr>
      <w:sz w:val="17"/>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rsid w:val="00484FC6"/>
    <w:rPr>
      <w:color w:val="auto"/>
      <w:u w:val="single" w:color="EEECE1" w:themeColor="background2"/>
      <w:lang w:val="de-CH"/>
    </w:rPr>
  </w:style>
  <w:style w:type="paragraph" w:styleId="Untertitel">
    <w:name w:val="Subtitle"/>
    <w:aliases w:val="Untertitel/Sous-titre"/>
    <w:basedOn w:val="Standard"/>
    <w:link w:val="UntertitelZchn"/>
    <w:qFormat/>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lang w:val="de-CH"/>
    </w:rPr>
  </w:style>
  <w:style w:type="character" w:styleId="Funotenzeichen">
    <w:name w:val="footnote reference"/>
    <w:basedOn w:val="Absatz-Standardschriftart"/>
    <w:uiPriority w:val="99"/>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nhideWhenUsed/>
    <w:rsid w:val="00113CB8"/>
  </w:style>
  <w:style w:type="character" w:customStyle="1" w:styleId="EndnotentextZchn">
    <w:name w:val="Endnotentext Zchn"/>
    <w:basedOn w:val="Absatz-Standardschriftart"/>
    <w:link w:val="Endnotentext"/>
    <w:rsid w:val="0012151C"/>
    <w:rPr>
      <w:sz w:val="20"/>
      <w:szCs w:val="20"/>
      <w:lang w:val="de-CH"/>
    </w:rPr>
  </w:style>
  <w:style w:type="character" w:styleId="Endnotenzeichen">
    <w:name w:val="endnote reference"/>
    <w:basedOn w:val="Absatz-Standardschriftart"/>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qFormat/>
    <w:rsid w:val="00DB7675"/>
    <w:pPr>
      <w:spacing w:before="240"/>
      <w:outlineLvl w:val="9"/>
    </w:pPr>
    <w:rPr>
      <w:bCs/>
      <w:szCs w:val="32"/>
    </w:rPr>
  </w:style>
  <w:style w:type="paragraph" w:styleId="Sprechblasentext">
    <w:name w:val="Balloon Text"/>
    <w:basedOn w:val="Standard"/>
    <w:link w:val="SprechblasentextZchn"/>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numId w:val="4"/>
      </w:numPr>
      <w:spacing w:before="540"/>
    </w:pPr>
  </w:style>
  <w:style w:type="paragraph" w:customStyle="1" w:styleId="berschrift3nummeriert">
    <w:name w:val="Überschrift 3 nummeriert"/>
    <w:basedOn w:val="berschrift3"/>
    <w:next w:val="Standard"/>
    <w:uiPriority w:val="10"/>
    <w:qFormat/>
    <w:rsid w:val="00B426D3"/>
    <w:pPr>
      <w:numPr>
        <w:ilvl w:val="0"/>
        <w:numId w:val="0"/>
      </w:numPr>
      <w:tabs>
        <w:tab w:val="left" w:pos="851"/>
      </w:tabs>
      <w:ind w:left="851" w:hanging="851"/>
    </w:pPr>
  </w:style>
  <w:style w:type="paragraph" w:customStyle="1" w:styleId="berschrift4nummeriert">
    <w:name w:val="Überschrift 4 nummeriert"/>
    <w:basedOn w:val="berschrift4"/>
    <w:next w:val="Standard"/>
    <w:uiPriority w:val="10"/>
    <w:qFormat/>
    <w:rsid w:val="00B426D3"/>
    <w:pPr>
      <w:numPr>
        <w:ilvl w:val="0"/>
        <w:numId w:val="0"/>
      </w:numPr>
      <w:tabs>
        <w:tab w:val="left" w:pos="1134"/>
      </w:tabs>
      <w:ind w:left="851" w:hanging="851"/>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rPr>
      <w:lang w:val="de-CH"/>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numId w:val="4"/>
      </w:numPr>
      <w:tabs>
        <w:tab w:val="left" w:pos="1148"/>
      </w:tabs>
    </w:pPr>
  </w:style>
  <w:style w:type="paragraph" w:styleId="Verzeichnis4">
    <w:name w:val="toc 4"/>
    <w:basedOn w:val="Standard"/>
    <w:next w:val="Standard"/>
    <w:autoRedefine/>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paragraph" w:customStyle="1" w:styleId="Beilage">
    <w:name w:val="Beilage"/>
    <w:basedOn w:val="Text85pt"/>
    <w:link w:val="BeilageZchn"/>
    <w:qFormat/>
    <w:rsid w:val="00D02693"/>
  </w:style>
  <w:style w:type="character" w:customStyle="1" w:styleId="BeilageZchn">
    <w:name w:val="Beilage Zchn"/>
    <w:basedOn w:val="Text85ptZchn"/>
    <w:link w:val="Beilage"/>
    <w:rsid w:val="00D02693"/>
    <w:rPr>
      <w:rFonts w:cs="System"/>
      <w:bCs/>
      <w:spacing w:val="2"/>
      <w:sz w:val="17"/>
      <w:lang w:val="de-CH"/>
    </w:rPr>
  </w:style>
  <w:style w:type="paragraph" w:customStyle="1" w:styleId="Kopie">
    <w:name w:val="Kopie"/>
    <w:basedOn w:val="Text85pt"/>
    <w:link w:val="KopieZchn"/>
    <w:qFormat/>
    <w:rsid w:val="00D02693"/>
  </w:style>
  <w:style w:type="character" w:customStyle="1" w:styleId="KopieZchn">
    <w:name w:val="Kopie Zchn"/>
    <w:basedOn w:val="Text85ptZchn"/>
    <w:link w:val="Kopie"/>
    <w:rsid w:val="00D02693"/>
    <w:rPr>
      <w:rFonts w:cs="System"/>
      <w:bCs/>
      <w:spacing w:val="2"/>
      <w:sz w:val="17"/>
      <w:lang w:val="de-CH"/>
    </w:rPr>
  </w:style>
  <w:style w:type="character" w:styleId="Hervorhebung">
    <w:name w:val="Emphasis"/>
    <w:basedOn w:val="Absatz-Standardschriftart"/>
    <w:uiPriority w:val="20"/>
    <w:qFormat/>
    <w:rsid w:val="007B7571"/>
    <w:rPr>
      <w:i/>
      <w:iCs/>
    </w:rPr>
  </w:style>
  <w:style w:type="paragraph" w:styleId="NurText">
    <w:name w:val="Plain Text"/>
    <w:basedOn w:val="Standard"/>
    <w:link w:val="NurTextZchn"/>
    <w:rsid w:val="007F588D"/>
    <w:pPr>
      <w:spacing w:line="240" w:lineRule="auto"/>
    </w:pPr>
    <w:rPr>
      <w:rFonts w:ascii="Courier New" w:eastAsia="Times New Roman" w:hAnsi="Courier New" w:cs="Times New Roman"/>
      <w:bCs w:val="0"/>
      <w:spacing w:val="0"/>
      <w:sz w:val="20"/>
      <w:szCs w:val="20"/>
      <w:lang w:eastAsia="de-DE"/>
    </w:rPr>
  </w:style>
  <w:style w:type="character" w:customStyle="1" w:styleId="NurTextZchn">
    <w:name w:val="Nur Text Zchn"/>
    <w:basedOn w:val="Absatz-Standardschriftart"/>
    <w:link w:val="NurText"/>
    <w:rsid w:val="007F588D"/>
    <w:rPr>
      <w:rFonts w:ascii="Courier New" w:eastAsia="Times New Roman" w:hAnsi="Courier New" w:cs="Times New Roman"/>
      <w:sz w:val="20"/>
      <w:szCs w:val="20"/>
      <w:lang w:eastAsia="de-DE"/>
    </w:rPr>
  </w:style>
  <w:style w:type="paragraph" w:customStyle="1" w:styleId="1">
    <w:name w:val="1."/>
    <w:basedOn w:val="Standard"/>
    <w:link w:val="1Char"/>
    <w:rsid w:val="00E54C6A"/>
    <w:pPr>
      <w:numPr>
        <w:numId w:val="7"/>
      </w:numPr>
    </w:pPr>
  </w:style>
  <w:style w:type="character" w:customStyle="1" w:styleId="1Char">
    <w:name w:val="1. Char"/>
    <w:link w:val="1"/>
    <w:rsid w:val="00E45FFE"/>
    <w:rPr>
      <w:rFonts w:cs="System"/>
      <w:bCs/>
      <w:spacing w:val="2"/>
      <w:sz w:val="21"/>
    </w:rPr>
  </w:style>
  <w:style w:type="paragraph" w:customStyle="1" w:styleId="11">
    <w:name w:val="1.1"/>
    <w:basedOn w:val="Standard"/>
    <w:link w:val="11Char"/>
    <w:rsid w:val="00E54C6A"/>
    <w:pPr>
      <w:numPr>
        <w:ilvl w:val="1"/>
        <w:numId w:val="7"/>
      </w:numPr>
    </w:pPr>
  </w:style>
  <w:style w:type="character" w:customStyle="1" w:styleId="11Char">
    <w:name w:val="1.1 Char"/>
    <w:link w:val="11"/>
    <w:rsid w:val="00E45FFE"/>
    <w:rPr>
      <w:rFonts w:cs="System"/>
      <w:bCs/>
      <w:spacing w:val="2"/>
      <w:sz w:val="21"/>
    </w:rPr>
  </w:style>
  <w:style w:type="paragraph" w:customStyle="1" w:styleId="111">
    <w:name w:val="1.1.1"/>
    <w:basedOn w:val="Standard"/>
    <w:link w:val="111Char"/>
    <w:rsid w:val="00E54C6A"/>
    <w:pPr>
      <w:tabs>
        <w:tab w:val="num" w:pos="720"/>
      </w:tabs>
      <w:ind w:left="720" w:hanging="720"/>
    </w:pPr>
  </w:style>
  <w:style w:type="character" w:customStyle="1" w:styleId="111Char">
    <w:name w:val="1.1.1 Char"/>
    <w:basedOn w:val="Absatz-Standardschriftart"/>
    <w:link w:val="111"/>
    <w:rsid w:val="00E45FFE"/>
    <w:rPr>
      <w:rFonts w:cs="System"/>
      <w:bCs/>
      <w:spacing w:val="2"/>
      <w:sz w:val="21"/>
    </w:rPr>
  </w:style>
  <w:style w:type="paragraph" w:customStyle="1" w:styleId="Betreff">
    <w:name w:val="Betreff"/>
    <w:basedOn w:val="Standard"/>
    <w:next w:val="Standard"/>
    <w:rsid w:val="00E45FFE"/>
    <w:pPr>
      <w:overflowPunct w:val="0"/>
      <w:autoSpaceDE w:val="0"/>
      <w:autoSpaceDN w:val="0"/>
      <w:adjustRightInd w:val="0"/>
      <w:spacing w:line="240" w:lineRule="auto"/>
      <w:textAlignment w:val="baseline"/>
    </w:pPr>
    <w:rPr>
      <w:rFonts w:ascii="Arial" w:eastAsia="Times New Roman" w:hAnsi="Arial" w:cs="Times New Roman"/>
      <w:b/>
      <w:bCs w:val="0"/>
      <w:spacing w:val="0"/>
      <w:sz w:val="22"/>
      <w:lang w:eastAsia="de-CH"/>
    </w:rPr>
  </w:style>
  <w:style w:type="paragraph" w:customStyle="1" w:styleId="Adresse">
    <w:name w:val="Adresse"/>
    <w:basedOn w:val="Standard"/>
    <w:rsid w:val="00E45FFE"/>
    <w:pPr>
      <w:framePr w:w="4321" w:h="2279" w:hRule="exact" w:hSpace="181" w:wrap="around" w:vAnchor="text" w:hAnchor="text" w:x="5155" w:y="131"/>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Wappen">
    <w:name w:val="Wappen"/>
    <w:basedOn w:val="Standard"/>
    <w:rsid w:val="00E45FFE"/>
    <w:pPr>
      <w:framePr w:hSpace="142" w:wrap="around" w:vAnchor="page" w:hAnchor="page" w:x="340" w:yAlign="cente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FormatvorlageLinks9cm">
    <w:name w:val="Formatvorlage Links:  9 cm"/>
    <w:basedOn w:val="Standard"/>
    <w:rsid w:val="00E45FFE"/>
    <w:pP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Absender">
    <w:name w:val="Absender"/>
    <w:basedOn w:val="Standard"/>
    <w:rsid w:val="00E45FFE"/>
    <w:pPr>
      <w:tabs>
        <w:tab w:val="left" w:pos="1134"/>
      </w:tabs>
      <w:overflowPunct w:val="0"/>
      <w:autoSpaceDE w:val="0"/>
      <w:autoSpaceDN w:val="0"/>
      <w:adjustRightInd w:val="0"/>
      <w:spacing w:line="240" w:lineRule="auto"/>
      <w:textAlignment w:val="baseline"/>
    </w:pPr>
    <w:rPr>
      <w:rFonts w:ascii="Arial" w:eastAsia="Times New Roman" w:hAnsi="Arial" w:cs="Times New Roman"/>
      <w:bCs w:val="0"/>
      <w:spacing w:val="0"/>
      <w:sz w:val="18"/>
      <w:szCs w:val="18"/>
      <w:lang w:val="de-DE" w:eastAsia="de-CH"/>
    </w:rPr>
  </w:style>
  <w:style w:type="paragraph" w:customStyle="1" w:styleId="FormatvorlageFormatvorlageLinks9cmLinks99cm">
    <w:name w:val="Formatvorlage Formatvorlage Links:  9 cm + Links:  9.9 cm"/>
    <w:basedOn w:val="FormatvorlageLinks9cm"/>
    <w:rsid w:val="00E45FFE"/>
    <w:pPr>
      <w:ind w:left="5500"/>
    </w:pPr>
  </w:style>
  <w:style w:type="paragraph" w:customStyle="1" w:styleId="FormatvorlageFormatvorlageLinks9cmLinks99cmVor24pt">
    <w:name w:val="Formatvorlage Formatvorlage Links:  9 cm + Links:  9.9 cm Vor:  24 pt"/>
    <w:basedOn w:val="FormatvorlageLinks9cm"/>
    <w:rsid w:val="00E45FFE"/>
    <w:pPr>
      <w:spacing w:before="480"/>
      <w:ind w:left="5500"/>
    </w:pPr>
  </w:style>
  <w:style w:type="paragraph" w:customStyle="1" w:styleId="FormatvorlageFormatvorlageLinks9cmLinks99cmZeilenabstand">
    <w:name w:val="Formatvorlage Formatvorlage Links:  9 cm + Links:  9.9 cm Zeilenabstand:  ..."/>
    <w:basedOn w:val="FormatvorlageLinks9cm"/>
    <w:rsid w:val="00E45FFE"/>
    <w:pPr>
      <w:spacing w:line="960" w:lineRule="auto"/>
      <w:ind w:left="5500"/>
    </w:pPr>
  </w:style>
  <w:style w:type="paragraph" w:customStyle="1" w:styleId="FormatvorlageAbsender11ptLinks021cmHngend002cm">
    <w:name w:val="Formatvorlage Absender + 11 pt Links:  0.21 cm Hängend:  0.02 cm"/>
    <w:basedOn w:val="Absender"/>
    <w:rsid w:val="00E45FFE"/>
    <w:pPr>
      <w:tabs>
        <w:tab w:val="clear" w:pos="1134"/>
      </w:tabs>
    </w:pPr>
    <w:rPr>
      <w:sz w:val="22"/>
      <w:szCs w:val="20"/>
    </w:rPr>
  </w:style>
  <w:style w:type="paragraph" w:customStyle="1" w:styleId="Textkrper21">
    <w:name w:val="Textkörper 21"/>
    <w:basedOn w:val="Standard"/>
    <w:rsid w:val="00E45FFE"/>
    <w:pPr>
      <w:widowControl w:val="0"/>
      <w:overflowPunct w:val="0"/>
      <w:autoSpaceDE w:val="0"/>
      <w:autoSpaceDN w:val="0"/>
      <w:adjustRightInd w:val="0"/>
      <w:spacing w:after="120" w:line="240" w:lineRule="auto"/>
      <w:jc w:val="both"/>
      <w:textAlignment w:val="baseline"/>
    </w:pPr>
    <w:rPr>
      <w:rFonts w:ascii="Arial" w:eastAsia="Times New Roman" w:hAnsi="Arial" w:cs="Times New Roman"/>
      <w:bCs w:val="0"/>
      <w:spacing w:val="0"/>
      <w:sz w:val="20"/>
      <w:lang w:val="de-DE" w:eastAsia="de-CH"/>
    </w:rPr>
  </w:style>
  <w:style w:type="paragraph" w:customStyle="1" w:styleId="Aufzhlungszeichen20">
    <w:name w:val="Aufzählungszeichen2"/>
    <w:basedOn w:val="Aufzhlungszeichen"/>
    <w:rsid w:val="00E45FFE"/>
    <w:pPr>
      <w:numPr>
        <w:numId w:val="0"/>
      </w:numPr>
      <w:overflowPunct w:val="0"/>
      <w:autoSpaceDE w:val="0"/>
      <w:autoSpaceDN w:val="0"/>
      <w:adjustRightInd w:val="0"/>
      <w:spacing w:after="120" w:line="240" w:lineRule="auto"/>
      <w:ind w:left="284" w:hanging="284"/>
      <w:contextualSpacing w:val="0"/>
      <w:textAlignment w:val="baseline"/>
    </w:pPr>
    <w:rPr>
      <w:rFonts w:ascii="Arial" w:eastAsia="Times New Roman" w:hAnsi="Arial" w:cs="Times New Roman"/>
      <w:bCs w:val="0"/>
      <w:spacing w:val="0"/>
      <w:sz w:val="20"/>
      <w:lang w:val="de-DE" w:eastAsia="de-CH"/>
    </w:rPr>
  </w:style>
  <w:style w:type="paragraph" w:customStyle="1" w:styleId="Formatvorlage1">
    <w:name w:val="Formatvorlage1"/>
    <w:basedOn w:val="berschrift2"/>
    <w:rsid w:val="00E45FFE"/>
    <w:pPr>
      <w:keepLines w:val="0"/>
      <w:spacing w:before="240" w:after="120" w:line="240" w:lineRule="auto"/>
      <w:ind w:left="578" w:hanging="578"/>
      <w:jc w:val="both"/>
    </w:pPr>
    <w:rPr>
      <w:rFonts w:ascii="Arial" w:eastAsia="Times New Roman" w:hAnsi="Arial" w:cs="Arial"/>
      <w:b w:val="0"/>
      <w:spacing w:val="0"/>
      <w:sz w:val="28"/>
      <w:szCs w:val="24"/>
      <w:lang w:eastAsia="de-CH"/>
    </w:rPr>
  </w:style>
  <w:style w:type="paragraph" w:customStyle="1" w:styleId="Formatvorlage2">
    <w:name w:val="Formatvorlage2"/>
    <w:basedOn w:val="berschrift2"/>
    <w:link w:val="Formatvorlage2Zchn"/>
    <w:autoRedefine/>
    <w:rsid w:val="00E45FFE"/>
    <w:pPr>
      <w:keepLines w:val="0"/>
      <w:spacing w:before="240" w:after="120" w:line="240" w:lineRule="auto"/>
      <w:ind w:left="578" w:hanging="578"/>
      <w:jc w:val="both"/>
    </w:pPr>
    <w:rPr>
      <w:rFonts w:ascii="Arial" w:eastAsia="Times New Roman" w:hAnsi="Arial" w:cs="Arial"/>
      <w:b w:val="0"/>
      <w:spacing w:val="0"/>
      <w:sz w:val="28"/>
      <w:szCs w:val="24"/>
      <w:lang w:eastAsia="de-CH"/>
    </w:rPr>
  </w:style>
  <w:style w:type="character" w:customStyle="1" w:styleId="Formatvorlage2Zchn">
    <w:name w:val="Formatvorlage2 Zchn"/>
    <w:link w:val="Formatvorlage2"/>
    <w:rsid w:val="00E45FFE"/>
    <w:rPr>
      <w:rFonts w:ascii="Arial" w:eastAsia="Times New Roman" w:hAnsi="Arial" w:cs="Arial"/>
      <w:sz w:val="28"/>
      <w:szCs w:val="24"/>
      <w:lang w:eastAsia="de-CH"/>
    </w:rPr>
  </w:style>
  <w:style w:type="paragraph" w:customStyle="1" w:styleId="TabeinViertelChar">
    <w:name w:val="Tab ein Viertel Char"/>
    <w:basedOn w:val="Standard"/>
    <w:next w:val="Standard"/>
    <w:link w:val="TabeinViertelCharChar"/>
    <w:locked/>
    <w:rsid w:val="00E45FFE"/>
    <w:pPr>
      <w:tabs>
        <w:tab w:val="left" w:pos="2410"/>
        <w:tab w:val="right" w:leader="dot" w:pos="9469"/>
      </w:tabs>
      <w:spacing w:line="240" w:lineRule="atLeast"/>
    </w:pPr>
    <w:rPr>
      <w:rFonts w:ascii="Arial" w:eastAsia="Times New Roman" w:hAnsi="Arial" w:cs="Times New Roman"/>
      <w:bCs w:val="0"/>
      <w:spacing w:val="0"/>
      <w:sz w:val="20"/>
      <w:lang w:eastAsia="de-CH"/>
    </w:rPr>
  </w:style>
  <w:style w:type="character" w:customStyle="1" w:styleId="TabeinViertelCharChar">
    <w:name w:val="Tab ein Viertel Char Char"/>
    <w:link w:val="TabeinViertelChar"/>
    <w:rsid w:val="00E45FFE"/>
    <w:rPr>
      <w:rFonts w:ascii="Arial" w:eastAsia="Times New Roman" w:hAnsi="Arial" w:cs="Times New Roman"/>
      <w:sz w:val="20"/>
      <w:lang w:eastAsia="de-CH"/>
    </w:rPr>
  </w:style>
  <w:style w:type="paragraph" w:customStyle="1" w:styleId="Briefkopf">
    <w:name w:val="Briefkopf"/>
    <w:basedOn w:val="Standard"/>
    <w:rsid w:val="00E45FFE"/>
    <w:pPr>
      <w:tabs>
        <w:tab w:val="left" w:pos="2268"/>
      </w:tabs>
      <w:spacing w:line="240" w:lineRule="auto"/>
    </w:pPr>
    <w:rPr>
      <w:rFonts w:ascii="Arial" w:eastAsia="Times New Roman" w:hAnsi="Arial" w:cs="Times New Roman"/>
      <w:b/>
      <w:bCs w:val="0"/>
      <w:spacing w:val="0"/>
      <w:sz w:val="19"/>
      <w:lang w:eastAsia="de-CH"/>
    </w:rPr>
  </w:style>
  <w:style w:type="character" w:customStyle="1" w:styleId="info1">
    <w:name w:val="info1"/>
    <w:rsid w:val="00E45FFE"/>
    <w:rPr>
      <w:color w:val="515151"/>
    </w:rPr>
  </w:style>
  <w:style w:type="character" w:styleId="Kommentarzeichen">
    <w:name w:val="annotation reference"/>
    <w:rsid w:val="00E45FFE"/>
    <w:rPr>
      <w:sz w:val="16"/>
      <w:szCs w:val="16"/>
    </w:rPr>
  </w:style>
  <w:style w:type="paragraph" w:styleId="Kommentartext">
    <w:name w:val="annotation text"/>
    <w:basedOn w:val="Standard"/>
    <w:link w:val="KommentartextZchn"/>
    <w:rsid w:val="00E45FFE"/>
    <w:pPr>
      <w:overflowPunct w:val="0"/>
      <w:autoSpaceDE w:val="0"/>
      <w:autoSpaceDN w:val="0"/>
      <w:adjustRightInd w:val="0"/>
      <w:spacing w:line="240" w:lineRule="auto"/>
      <w:textAlignment w:val="baseline"/>
    </w:pPr>
    <w:rPr>
      <w:rFonts w:ascii="Arial" w:eastAsia="Times New Roman" w:hAnsi="Arial" w:cs="Times New Roman"/>
      <w:bCs w:val="0"/>
      <w:spacing w:val="0"/>
      <w:sz w:val="20"/>
      <w:lang w:eastAsia="de-CH"/>
    </w:rPr>
  </w:style>
  <w:style w:type="character" w:customStyle="1" w:styleId="KommentartextZchn">
    <w:name w:val="Kommentartext Zchn"/>
    <w:basedOn w:val="Absatz-Standardschriftart"/>
    <w:link w:val="Kommentartext"/>
    <w:rsid w:val="00E45FFE"/>
    <w:rPr>
      <w:rFonts w:ascii="Arial" w:eastAsia="Times New Roman" w:hAnsi="Arial" w:cs="Times New Roman"/>
      <w:sz w:val="20"/>
      <w:lang w:eastAsia="de-CH"/>
    </w:rPr>
  </w:style>
  <w:style w:type="paragraph" w:styleId="Kommentarthema">
    <w:name w:val="annotation subject"/>
    <w:basedOn w:val="Kommentartext"/>
    <w:next w:val="Kommentartext"/>
    <w:link w:val="KommentarthemaZchn"/>
    <w:rsid w:val="00E45FFE"/>
    <w:rPr>
      <w:b/>
      <w:bCs/>
    </w:rPr>
  </w:style>
  <w:style w:type="character" w:customStyle="1" w:styleId="KommentarthemaZchn">
    <w:name w:val="Kommentarthema Zchn"/>
    <w:basedOn w:val="KommentartextZchn"/>
    <w:link w:val="Kommentarthema"/>
    <w:rsid w:val="00E45FFE"/>
    <w:rPr>
      <w:rFonts w:ascii="Arial" w:eastAsia="Times New Roman" w:hAnsi="Arial" w:cs="Times New Roman"/>
      <w:b/>
      <w:bCs/>
      <w:sz w:val="20"/>
      <w:lang w:eastAsia="de-CH"/>
    </w:rPr>
  </w:style>
  <w:style w:type="paragraph" w:customStyle="1" w:styleId="TabhalbeZeile">
    <w:name w:val="Tab halbe Zeile"/>
    <w:basedOn w:val="Standard"/>
    <w:rsid w:val="00E45FFE"/>
    <w:pPr>
      <w:tabs>
        <w:tab w:val="right" w:leader="dot" w:pos="4649"/>
        <w:tab w:val="left" w:pos="4820"/>
        <w:tab w:val="right" w:leader="dot" w:pos="9469"/>
      </w:tabs>
      <w:spacing w:line="240" w:lineRule="atLeast"/>
    </w:pPr>
    <w:rPr>
      <w:rFonts w:ascii="Arial" w:eastAsia="Times New Roman" w:hAnsi="Arial" w:cs="Times New Roman"/>
      <w:bCs w:val="0"/>
      <w:spacing w:val="0"/>
      <w:sz w:val="20"/>
      <w:szCs w:val="20"/>
      <w:lang w:eastAsia="de-DE"/>
    </w:rPr>
  </w:style>
  <w:style w:type="paragraph" w:customStyle="1" w:styleId="TabganzeZeile">
    <w:name w:val="Tab ganze Zeile"/>
    <w:basedOn w:val="Standard"/>
    <w:rsid w:val="00E45FFE"/>
    <w:pPr>
      <w:tabs>
        <w:tab w:val="right" w:leader="dot" w:pos="9469"/>
      </w:tabs>
      <w:spacing w:line="240" w:lineRule="atLeast"/>
    </w:pPr>
    <w:rPr>
      <w:rFonts w:ascii="Arial" w:eastAsia="Times New Roman" w:hAnsi="Arial" w:cs="Times New Roman"/>
      <w:bCs w:val="0"/>
      <w:spacing w:val="0"/>
      <w:sz w:val="20"/>
      <w:szCs w:val="20"/>
      <w:lang w:eastAsia="de-DE"/>
    </w:rPr>
  </w:style>
  <w:style w:type="paragraph" w:customStyle="1" w:styleId="TabzweiDrittel">
    <w:name w:val="Tab zwei Drittel"/>
    <w:basedOn w:val="Standard"/>
    <w:link w:val="TabzweiDrittelChar"/>
    <w:rsid w:val="00E45FFE"/>
    <w:pPr>
      <w:tabs>
        <w:tab w:val="right" w:leader="dot" w:pos="6180"/>
        <w:tab w:val="left" w:pos="6379"/>
        <w:tab w:val="right" w:leader="dot" w:pos="9468"/>
      </w:tabs>
      <w:spacing w:line="240" w:lineRule="atLeast"/>
    </w:pPr>
    <w:rPr>
      <w:rFonts w:ascii="Arial" w:eastAsia="Times New Roman" w:hAnsi="Arial" w:cs="Times New Roman"/>
      <w:bCs w:val="0"/>
      <w:spacing w:val="0"/>
      <w:sz w:val="20"/>
      <w:szCs w:val="20"/>
      <w:lang w:eastAsia="de-DE"/>
    </w:rPr>
  </w:style>
  <w:style w:type="character" w:customStyle="1" w:styleId="TabzweiDrittelChar">
    <w:name w:val="Tab zwei Drittel Char"/>
    <w:link w:val="TabzweiDrittel"/>
    <w:rsid w:val="00E45FFE"/>
    <w:rPr>
      <w:rFonts w:ascii="Arial" w:eastAsia="Times New Roman" w:hAnsi="Arial" w:cs="Times New Roman"/>
      <w:sz w:val="20"/>
      <w:szCs w:val="20"/>
      <w:lang w:eastAsia="de-DE"/>
    </w:rPr>
  </w:style>
  <w:style w:type="character" w:styleId="Fett">
    <w:name w:val="Strong"/>
    <w:basedOn w:val="Absatz-Standardschriftart"/>
    <w:qFormat/>
    <w:rsid w:val="00E45FFE"/>
    <w:rPr>
      <w:b/>
      <w:bCs/>
    </w:rPr>
  </w:style>
  <w:style w:type="paragraph" w:styleId="KeinLeerraum">
    <w:name w:val="No Spacing"/>
    <w:uiPriority w:val="1"/>
    <w:qFormat/>
    <w:rsid w:val="00E45FFE"/>
    <w:pPr>
      <w:overflowPunct w:val="0"/>
      <w:autoSpaceDE w:val="0"/>
      <w:autoSpaceDN w:val="0"/>
      <w:adjustRightInd w:val="0"/>
      <w:spacing w:after="0" w:line="240" w:lineRule="auto"/>
      <w:textAlignment w:val="baseline"/>
    </w:pPr>
    <w:rPr>
      <w:rFonts w:ascii="Arial" w:eastAsia="Times New Roman" w:hAnsi="Arial" w:cs="Times New Roman"/>
      <w:lang w:eastAsia="de-CH"/>
    </w:rPr>
  </w:style>
  <w:style w:type="character" w:customStyle="1" w:styleId="txfilelinksinfos">
    <w:name w:val="tx_filelinksinfos"/>
    <w:basedOn w:val="Absatz-Standardschriftart"/>
    <w:rsid w:val="00385CF6"/>
  </w:style>
  <w:style w:type="character" w:customStyle="1" w:styleId="InspektionText">
    <w:name w:val="Inspektion Text"/>
    <w:basedOn w:val="Absatz-Standardschriftart"/>
    <w:uiPriority w:val="1"/>
    <w:qFormat/>
    <w:rsid w:val="00914CBE"/>
    <w:rPr>
      <w:rFonts w:ascii="Arial" w:hAnsi="Arial"/>
      <w:sz w:val="20"/>
    </w:rPr>
  </w:style>
  <w:style w:type="paragraph" w:styleId="berarbeitung">
    <w:name w:val="Revision"/>
    <w:hidden/>
    <w:uiPriority w:val="99"/>
    <w:semiHidden/>
    <w:rsid w:val="00AB21FC"/>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pad"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kantonsapotheker.ch/de/leitlinien-/-positionspapiere-/-listen"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kantonsapotheker.ch"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www.gsi.be.ch/de/start/themen/statistiken/publikationen-gsi/jahresberichte-pharmazeutischer-dienst.html"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si.be.ch/de/start/dienstleistungen/rechtliche-grundlagen/rechtliche-grundlagen-pharmazeutischer-dienst.html" TargetMode="External"/><Relationship Id="rId22" Type="http://schemas.openxmlformats.org/officeDocument/2006/relationships/hyperlink" Target="http://www.kantonsapotheker.ch"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antonsapotheke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2.xml><?xml version="1.0" encoding="utf-8"?>
<officeatwork xmlns="http://schemas.officeatwork.com/MasterProperties">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</officeatwork>
</file>

<file path=customXml/item3.xml><?xml version="1.0" encoding="utf-8"?>
<officeatwork xmlns="http://schemas.officeatwork.com/CustomXMLPart">
  <AddressBlock>Gesundheits-, Sozial- und Integrationsdirektion   
Kantonsapothekeramt   </AddressBlock>
</officeatwor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Media"/>
</file>

<file path=customXml/item6.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DF20F474-602E-4888-AD09-7D578490F71F}">
  <ds:schemaRefs>
    <ds:schemaRef ds:uri="http://schemas.officeatwork.com/Formulas"/>
  </ds:schemaRefs>
</ds:datastoreItem>
</file>

<file path=customXml/itemProps2.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3.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4.xml><?xml version="1.0" encoding="utf-8"?>
<ds:datastoreItem xmlns:ds="http://schemas.openxmlformats.org/officeDocument/2006/customXml" ds:itemID="{2D762C53-39BE-4920-8C11-A374E67E7067}">
  <ds:schemaRefs>
    <ds:schemaRef ds:uri="http://schemas.openxmlformats.org/officeDocument/2006/bibliography"/>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689BBD46-C29D-4655-AC43-F138195ABA56}">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8642</Words>
  <Characters>54451</Characters>
  <Application>Microsoft Office Word</Application>
  <DocSecurity>0</DocSecurity>
  <Lines>453</Lines>
  <Paragraphs>125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2023-03-15T10:21:00Z</dcterms:created>
  <dcterms:modified xsi:type="dcterms:W3CDTF">2025-11-18T11:24:00Z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2025-11-18T11:24:24Z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0e67cddf-e4ce-4b76-b3b5-0c9fb8c5fce2</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