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BAC" w:rsidRDefault="00DF4BAC">
      <w:pPr>
        <w:rPr>
          <w:rFonts w:ascii="Century Gothic" w:hAnsi="Century Gothic"/>
          <w:sz w:val="32"/>
        </w:rPr>
      </w:pPr>
    </w:p>
    <w:p w:rsidR="00DF4BAC" w:rsidRDefault="00DF4BAC">
      <w:pPr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 xml:space="preserve">Qualitätsgespräch Lernort </w:t>
      </w:r>
      <w:r w:rsidR="00351DEE">
        <w:rPr>
          <w:rFonts w:ascii="Century Gothic" w:hAnsi="Century Gothic"/>
          <w:sz w:val="32"/>
        </w:rPr>
        <w:t xml:space="preserve">Praxis </w:t>
      </w:r>
      <w:r>
        <w:rPr>
          <w:rFonts w:ascii="Century Gothic" w:hAnsi="Century Gothic"/>
          <w:sz w:val="32"/>
        </w:rPr>
        <w:t xml:space="preserve">und </w:t>
      </w:r>
      <w:r w:rsidR="004D3450">
        <w:rPr>
          <w:rFonts w:ascii="Century Gothic" w:hAnsi="Century Gothic"/>
          <w:sz w:val="32"/>
        </w:rPr>
        <w:t>Bildungsanbieter</w:t>
      </w:r>
    </w:p>
    <w:p w:rsidR="00DF4BAC" w:rsidRDefault="00DF4BAC">
      <w:pPr>
        <w:rPr>
          <w:rFonts w:ascii="Century Gothic" w:hAnsi="Century Gothic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62"/>
        <w:gridCol w:w="7371"/>
      </w:tblGrid>
      <w:tr w:rsidR="00DF4BAC">
        <w:tblPrEx>
          <w:tblCellMar>
            <w:top w:w="0" w:type="dxa"/>
            <w:bottom w:w="0" w:type="dxa"/>
          </w:tblCellMar>
        </w:tblPrEx>
        <w:tc>
          <w:tcPr>
            <w:tcW w:w="6062" w:type="dxa"/>
          </w:tcPr>
          <w:p w:rsidR="00DF4BAC" w:rsidRDefault="00351DEE">
            <w:pPr>
              <w:spacing w:before="120" w:after="120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Name des Betriebes</w:t>
            </w:r>
          </w:p>
        </w:tc>
        <w:tc>
          <w:tcPr>
            <w:tcW w:w="7371" w:type="dxa"/>
          </w:tcPr>
          <w:p w:rsidR="00DF4BAC" w:rsidRDefault="00DF4BAC">
            <w:pPr>
              <w:spacing w:before="120" w:after="120"/>
              <w:rPr>
                <w:rFonts w:ascii="Century Gothic" w:hAnsi="Century Gothic"/>
                <w:sz w:val="32"/>
              </w:rPr>
            </w:pPr>
          </w:p>
        </w:tc>
      </w:tr>
      <w:tr w:rsidR="00DF4BAC">
        <w:tblPrEx>
          <w:tblCellMar>
            <w:top w:w="0" w:type="dxa"/>
            <w:bottom w:w="0" w:type="dxa"/>
          </w:tblCellMar>
        </w:tblPrEx>
        <w:tc>
          <w:tcPr>
            <w:tcW w:w="6062" w:type="dxa"/>
          </w:tcPr>
          <w:p w:rsidR="00DF4BAC" w:rsidRDefault="00351DEE" w:rsidP="00B34735">
            <w:pPr>
              <w:spacing w:before="120" w:after="120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Name </w:t>
            </w:r>
            <w:r w:rsidR="00B34735">
              <w:rPr>
                <w:rFonts w:ascii="Century Gothic" w:hAnsi="Century Gothic"/>
                <w:sz w:val="24"/>
              </w:rPr>
              <w:t>des Bildungsanbieters</w:t>
            </w:r>
          </w:p>
        </w:tc>
        <w:tc>
          <w:tcPr>
            <w:tcW w:w="7371" w:type="dxa"/>
          </w:tcPr>
          <w:p w:rsidR="00DF4BAC" w:rsidRDefault="00DF4BAC">
            <w:pPr>
              <w:spacing w:before="120" w:after="120"/>
              <w:rPr>
                <w:rFonts w:ascii="Century Gothic" w:hAnsi="Century Gothic"/>
                <w:sz w:val="32"/>
              </w:rPr>
            </w:pPr>
          </w:p>
        </w:tc>
      </w:tr>
      <w:tr w:rsidR="00DF4BAC">
        <w:tblPrEx>
          <w:tblCellMar>
            <w:top w:w="0" w:type="dxa"/>
            <w:bottom w:w="0" w:type="dxa"/>
          </w:tblCellMar>
        </w:tblPrEx>
        <w:tc>
          <w:tcPr>
            <w:tcW w:w="6062" w:type="dxa"/>
          </w:tcPr>
          <w:p w:rsidR="00DF4BAC" w:rsidRDefault="00DF4BAC">
            <w:pPr>
              <w:spacing w:before="120" w:after="120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Berichtsjahr / Stichtag</w:t>
            </w:r>
            <w:r>
              <w:rPr>
                <w:rStyle w:val="Funotenzeichen"/>
                <w:rFonts w:ascii="Century Gothic" w:hAnsi="Century Gothic"/>
                <w:sz w:val="24"/>
              </w:rPr>
              <w:footnoteReference w:id="1"/>
            </w:r>
          </w:p>
        </w:tc>
        <w:tc>
          <w:tcPr>
            <w:tcW w:w="7371" w:type="dxa"/>
          </w:tcPr>
          <w:p w:rsidR="00DF4BAC" w:rsidRDefault="00DF4BAC">
            <w:pPr>
              <w:spacing w:before="120" w:after="120"/>
              <w:rPr>
                <w:rFonts w:ascii="Century Gothic" w:hAnsi="Century Gothic"/>
                <w:sz w:val="32"/>
              </w:rPr>
            </w:pPr>
          </w:p>
        </w:tc>
      </w:tr>
      <w:tr w:rsidR="00DF4BAC">
        <w:tblPrEx>
          <w:tblCellMar>
            <w:top w:w="0" w:type="dxa"/>
            <w:bottom w:w="0" w:type="dxa"/>
          </w:tblCellMar>
        </w:tblPrEx>
        <w:tc>
          <w:tcPr>
            <w:tcW w:w="6062" w:type="dxa"/>
          </w:tcPr>
          <w:p w:rsidR="00DF4BAC" w:rsidRDefault="00DF4BAC">
            <w:pPr>
              <w:spacing w:before="120" w:after="120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Unterschriften</w:t>
            </w:r>
          </w:p>
          <w:p w:rsidR="00DF4BAC" w:rsidRDefault="00DF4BAC">
            <w:pPr>
              <w:spacing w:before="120" w:after="12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Die Richtigkeit der Angaben wird bestätigt</w:t>
            </w:r>
          </w:p>
          <w:p w:rsidR="00DF4BAC" w:rsidRDefault="00351DEE">
            <w:pPr>
              <w:spacing w:before="120" w:after="12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Ort:       </w:t>
            </w:r>
            <w:r w:rsidR="00DF4BAC">
              <w:rPr>
                <w:rFonts w:ascii="Century Gothic" w:hAnsi="Century Gothic"/>
                <w:sz w:val="20"/>
              </w:rPr>
              <w:t>.................................................................................</w:t>
            </w:r>
          </w:p>
          <w:p w:rsidR="00DF4BAC" w:rsidRDefault="00DF4BAC">
            <w:pPr>
              <w:spacing w:before="120" w:after="12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0"/>
              </w:rPr>
              <w:t>Datum: .................................................................................</w:t>
            </w:r>
          </w:p>
        </w:tc>
        <w:tc>
          <w:tcPr>
            <w:tcW w:w="7371" w:type="dxa"/>
          </w:tcPr>
          <w:p w:rsidR="00351DEE" w:rsidRDefault="00351DEE" w:rsidP="00351DEE">
            <w:pPr>
              <w:spacing w:before="120" w:after="12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Für den Lernort Praxis:</w:t>
            </w:r>
          </w:p>
          <w:p w:rsidR="00DF4BAC" w:rsidRDefault="00DF4BAC">
            <w:pPr>
              <w:spacing w:before="120" w:after="120"/>
              <w:rPr>
                <w:rFonts w:ascii="Century Gothic" w:hAnsi="Century Gothic"/>
                <w:sz w:val="32"/>
              </w:rPr>
            </w:pPr>
          </w:p>
          <w:p w:rsidR="00351DEE" w:rsidRDefault="00351DEE" w:rsidP="00351DEE">
            <w:pPr>
              <w:pStyle w:val="PostScript"/>
              <w:spacing w:after="120"/>
              <w:rPr>
                <w:rFonts w:ascii="Century Gothic" w:hAnsi="Century Gothic"/>
                <w:vanish w:val="0"/>
              </w:rPr>
            </w:pPr>
            <w:r>
              <w:rPr>
                <w:rFonts w:ascii="Century Gothic" w:hAnsi="Century Gothic"/>
                <w:vanish w:val="0"/>
              </w:rPr>
              <w:t xml:space="preserve">Für den </w:t>
            </w:r>
            <w:r w:rsidR="004D3450">
              <w:rPr>
                <w:rFonts w:ascii="Century Gothic" w:hAnsi="Century Gothic"/>
                <w:vanish w:val="0"/>
              </w:rPr>
              <w:t>Bildungsanbieter</w:t>
            </w:r>
            <w:r>
              <w:rPr>
                <w:rFonts w:ascii="Century Gothic" w:hAnsi="Century Gothic"/>
                <w:vanish w:val="0"/>
              </w:rPr>
              <w:t>:</w:t>
            </w:r>
          </w:p>
          <w:p w:rsidR="00DF4BAC" w:rsidRDefault="00DF4BAC" w:rsidP="00351DEE">
            <w:pPr>
              <w:spacing w:before="120" w:after="120"/>
              <w:rPr>
                <w:rFonts w:ascii="Century Gothic" w:hAnsi="Century Gothic"/>
                <w:sz w:val="32"/>
              </w:rPr>
            </w:pPr>
          </w:p>
        </w:tc>
      </w:tr>
    </w:tbl>
    <w:p w:rsidR="00DF4BAC" w:rsidRDefault="00DF4BAC">
      <w:pPr>
        <w:pStyle w:val="Fuzeile"/>
        <w:tabs>
          <w:tab w:val="clear" w:pos="4649"/>
          <w:tab w:val="clear" w:pos="9299"/>
        </w:tabs>
        <w:rPr>
          <w:rFonts w:ascii="Century Gothic" w:hAnsi="Century Gothic"/>
        </w:rPr>
      </w:pPr>
    </w:p>
    <w:p w:rsidR="00DF4BAC" w:rsidRDefault="00DF4BAC">
      <w:pPr>
        <w:rPr>
          <w:rFonts w:ascii="Century Gothic" w:hAnsi="Century Gothic"/>
        </w:rPr>
      </w:pPr>
    </w:p>
    <w:p w:rsidR="00DF4BAC" w:rsidRDefault="004D3450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Lernort</w:t>
      </w:r>
      <w:r w:rsidR="00DF4BAC">
        <w:rPr>
          <w:rFonts w:ascii="Century Gothic" w:hAnsi="Century Gothic"/>
          <w:sz w:val="20"/>
        </w:rPr>
        <w:t xml:space="preserve"> </w:t>
      </w:r>
      <w:r w:rsidR="00701120">
        <w:rPr>
          <w:rFonts w:ascii="Century Gothic" w:hAnsi="Century Gothic"/>
          <w:sz w:val="20"/>
        </w:rPr>
        <w:t xml:space="preserve">Praxis </w:t>
      </w:r>
      <w:r w:rsidR="00DF4BAC">
        <w:rPr>
          <w:rFonts w:ascii="Century Gothic" w:hAnsi="Century Gothic"/>
          <w:sz w:val="20"/>
        </w:rPr>
        <w:t xml:space="preserve">und </w:t>
      </w:r>
      <w:r>
        <w:rPr>
          <w:rFonts w:ascii="Century Gothic" w:hAnsi="Century Gothic"/>
          <w:sz w:val="20"/>
        </w:rPr>
        <w:t>Bildungsanbieter</w:t>
      </w:r>
      <w:r w:rsidR="00701120">
        <w:rPr>
          <w:rFonts w:ascii="Century Gothic" w:hAnsi="Century Gothic"/>
          <w:sz w:val="20"/>
        </w:rPr>
        <w:t xml:space="preserve"> </w:t>
      </w:r>
      <w:r w:rsidR="00DF4BAC">
        <w:rPr>
          <w:rFonts w:ascii="Century Gothic" w:hAnsi="Century Gothic"/>
          <w:sz w:val="20"/>
        </w:rPr>
        <w:t>führen mindestens einmal jährlich ein Gespräch über die Einhaltbarkeit der Rahmenvereinb</w:t>
      </w:r>
      <w:r w:rsidR="00DF4BAC">
        <w:rPr>
          <w:rFonts w:ascii="Century Gothic" w:hAnsi="Century Gothic"/>
          <w:sz w:val="20"/>
        </w:rPr>
        <w:t>a</w:t>
      </w:r>
      <w:r w:rsidR="00DF4BAC">
        <w:rPr>
          <w:rFonts w:ascii="Century Gothic" w:hAnsi="Century Gothic"/>
          <w:sz w:val="20"/>
        </w:rPr>
        <w:t xml:space="preserve">rung </w:t>
      </w:r>
      <w:r w:rsidR="00701120">
        <w:rPr>
          <w:rFonts w:ascii="Century Gothic" w:hAnsi="Century Gothic"/>
          <w:sz w:val="20"/>
        </w:rPr>
        <w:t xml:space="preserve">der </w:t>
      </w:r>
      <w:r w:rsidR="00286D5A">
        <w:rPr>
          <w:rFonts w:ascii="Century Gothic" w:hAnsi="Century Gothic"/>
          <w:sz w:val="20"/>
        </w:rPr>
        <w:t>Weiterbildung</w:t>
      </w:r>
      <w:r w:rsidR="00DF4BAC">
        <w:rPr>
          <w:rFonts w:ascii="Century Gothic" w:hAnsi="Century Gothic"/>
          <w:sz w:val="20"/>
        </w:rPr>
        <w:t xml:space="preserve"> sowie zur Qualität der Ausbildung. </w:t>
      </w:r>
    </w:p>
    <w:p w:rsidR="00DF4BAC" w:rsidRDefault="00DF4BAC">
      <w:pPr>
        <w:rPr>
          <w:rFonts w:ascii="Century Gothic" w:hAnsi="Century Gothic"/>
          <w:sz w:val="20"/>
        </w:rPr>
      </w:pPr>
    </w:p>
    <w:p w:rsidR="00DF4BAC" w:rsidRDefault="00DF4BAC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Die Gesprächsergebnisse werden in diesem Formular festgehalten und von beiden Parteien unterzeichnet. Die Gespräche Lernort </w:t>
      </w:r>
      <w:r w:rsidR="00701120">
        <w:rPr>
          <w:rFonts w:ascii="Century Gothic" w:hAnsi="Century Gothic"/>
          <w:sz w:val="20"/>
        </w:rPr>
        <w:t xml:space="preserve">Praxis </w:t>
      </w:r>
      <w:r w:rsidR="004D3450">
        <w:rPr>
          <w:rFonts w:ascii="Century Gothic" w:hAnsi="Century Gothic"/>
          <w:sz w:val="20"/>
        </w:rPr>
        <w:t>- Bildungsanbieter</w:t>
      </w:r>
      <w:r w:rsidR="00701120">
        <w:rPr>
          <w:rFonts w:ascii="Century Gothic" w:hAnsi="Century Gothic"/>
          <w:sz w:val="20"/>
        </w:rPr>
        <w:t xml:space="preserve"> werden durch die Verantwortlichen geführt. </w:t>
      </w:r>
    </w:p>
    <w:p w:rsidR="00701120" w:rsidRDefault="00701120">
      <w:pPr>
        <w:rPr>
          <w:rFonts w:ascii="Century Gothic" w:hAnsi="Century Gothic"/>
          <w:sz w:val="20"/>
        </w:rPr>
      </w:pPr>
    </w:p>
    <w:p w:rsidR="00DF4BAC" w:rsidRDefault="004D3450">
      <w:pPr>
        <w:tabs>
          <w:tab w:val="left" w:pos="142"/>
        </w:tabs>
        <w:spacing w:before="6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Lernort</w:t>
      </w:r>
      <w:r w:rsidR="00DF4BAC">
        <w:rPr>
          <w:rFonts w:ascii="Century Gothic" w:hAnsi="Century Gothic"/>
          <w:sz w:val="20"/>
        </w:rPr>
        <w:t xml:space="preserve"> </w:t>
      </w:r>
      <w:r w:rsidR="00ED5086">
        <w:rPr>
          <w:rFonts w:ascii="Century Gothic" w:hAnsi="Century Gothic"/>
          <w:sz w:val="20"/>
        </w:rPr>
        <w:t xml:space="preserve">Praxis </w:t>
      </w:r>
      <w:r w:rsidR="00DF4BAC">
        <w:rPr>
          <w:rFonts w:ascii="Century Gothic" w:hAnsi="Century Gothic"/>
          <w:sz w:val="20"/>
        </w:rPr>
        <w:t xml:space="preserve">und </w:t>
      </w:r>
      <w:r>
        <w:rPr>
          <w:rFonts w:ascii="Century Gothic" w:hAnsi="Century Gothic"/>
          <w:sz w:val="20"/>
        </w:rPr>
        <w:t>Bildungsanbieter</w:t>
      </w:r>
      <w:r w:rsidR="00ED5086">
        <w:rPr>
          <w:rFonts w:ascii="Century Gothic" w:hAnsi="Century Gothic"/>
          <w:sz w:val="20"/>
        </w:rPr>
        <w:t xml:space="preserve"> </w:t>
      </w:r>
      <w:r w:rsidR="00DF4BAC">
        <w:rPr>
          <w:rFonts w:ascii="Century Gothic" w:hAnsi="Century Gothic"/>
          <w:sz w:val="20"/>
        </w:rPr>
        <w:t>bestätigen gegenüber der GEF die Durchführung des Qualitätsgesprächs. Treten im Qualitätsg</w:t>
      </w:r>
      <w:r w:rsidR="00DF4BAC">
        <w:rPr>
          <w:rFonts w:ascii="Century Gothic" w:hAnsi="Century Gothic"/>
          <w:sz w:val="20"/>
        </w:rPr>
        <w:t>e</w:t>
      </w:r>
      <w:r w:rsidR="00DF4BAC">
        <w:rPr>
          <w:rFonts w:ascii="Century Gothic" w:hAnsi="Century Gothic"/>
          <w:sz w:val="20"/>
        </w:rPr>
        <w:t>spräch Differen</w:t>
      </w:r>
      <w:r>
        <w:rPr>
          <w:rFonts w:ascii="Century Gothic" w:hAnsi="Century Gothic"/>
          <w:sz w:val="20"/>
        </w:rPr>
        <w:t>zen zwischen Lernort</w:t>
      </w:r>
      <w:r w:rsidR="00DF4BAC">
        <w:rPr>
          <w:rFonts w:ascii="Century Gothic" w:hAnsi="Century Gothic"/>
          <w:sz w:val="20"/>
        </w:rPr>
        <w:t xml:space="preserve"> </w:t>
      </w:r>
      <w:r w:rsidR="00ED5086">
        <w:rPr>
          <w:rFonts w:ascii="Century Gothic" w:hAnsi="Century Gothic"/>
          <w:sz w:val="20"/>
        </w:rPr>
        <w:t xml:space="preserve">Praxis </w:t>
      </w:r>
      <w:r w:rsidR="00DF4BAC">
        <w:rPr>
          <w:rFonts w:ascii="Century Gothic" w:hAnsi="Century Gothic"/>
          <w:sz w:val="20"/>
        </w:rPr>
        <w:t xml:space="preserve">und </w:t>
      </w:r>
      <w:r>
        <w:rPr>
          <w:rFonts w:ascii="Century Gothic" w:hAnsi="Century Gothic"/>
          <w:sz w:val="20"/>
        </w:rPr>
        <w:t>Bildungsanbieter</w:t>
      </w:r>
      <w:r w:rsidR="00ED5086">
        <w:rPr>
          <w:rFonts w:ascii="Century Gothic" w:hAnsi="Century Gothic"/>
          <w:sz w:val="20"/>
        </w:rPr>
        <w:t xml:space="preserve"> </w:t>
      </w:r>
      <w:r w:rsidR="00DF4BAC">
        <w:rPr>
          <w:rFonts w:ascii="Century Gothic" w:hAnsi="Century Gothic"/>
          <w:sz w:val="20"/>
        </w:rPr>
        <w:t>auf, die nicht durch gemeinsam vereinbarte Massnahmen bereinigt werden können, wird die GEF in ihrer Funktion als Vermittlungsstelle gemäss Rahmenvereinbarung informiert und einbezogen.</w:t>
      </w:r>
    </w:p>
    <w:p w:rsidR="00DF4BAC" w:rsidRDefault="00DF4BAC">
      <w:pPr>
        <w:rPr>
          <w:rFonts w:ascii="Century Gothic" w:hAnsi="Century Gothic"/>
          <w:sz w:val="20"/>
        </w:rPr>
      </w:pPr>
    </w:p>
    <w:p w:rsidR="00DF4BAC" w:rsidRDefault="00DF4BAC">
      <w:pPr>
        <w:rPr>
          <w:rFonts w:ascii="Century Gothic" w:hAnsi="Century Gothic"/>
        </w:rPr>
      </w:pPr>
    </w:p>
    <w:p w:rsidR="00ED5086" w:rsidRDefault="00ED5086">
      <w:pPr>
        <w:rPr>
          <w:rFonts w:ascii="Century Gothic" w:hAnsi="Century Gothic"/>
        </w:rPr>
      </w:pPr>
    </w:p>
    <w:p w:rsidR="00393146" w:rsidRDefault="00393146">
      <w:pPr>
        <w:pStyle w:val="lettHeading1"/>
        <w:numPr>
          <w:ilvl w:val="0"/>
          <w:numId w:val="0"/>
        </w:numPr>
        <w:tabs>
          <w:tab w:val="clear" w:pos="720"/>
        </w:tabs>
        <w:outlineLvl w:val="9"/>
        <w:rPr>
          <w:rFonts w:ascii="Century Gothic" w:hAnsi="Century Gothic"/>
          <w:b w:val="0"/>
          <w:sz w:val="32"/>
        </w:rPr>
      </w:pPr>
    </w:p>
    <w:p w:rsidR="00DF4BAC" w:rsidRDefault="00DF4BAC">
      <w:pPr>
        <w:pStyle w:val="lettHeading1"/>
        <w:numPr>
          <w:ilvl w:val="0"/>
          <w:numId w:val="0"/>
        </w:numPr>
        <w:tabs>
          <w:tab w:val="clear" w:pos="720"/>
        </w:tabs>
        <w:outlineLvl w:val="9"/>
        <w:rPr>
          <w:rFonts w:ascii="Century Gothic" w:hAnsi="Century Gothic"/>
          <w:b w:val="0"/>
          <w:sz w:val="32"/>
        </w:rPr>
      </w:pPr>
      <w:r>
        <w:rPr>
          <w:rFonts w:ascii="Century Gothic" w:hAnsi="Century Gothic"/>
          <w:b w:val="0"/>
          <w:sz w:val="32"/>
        </w:rPr>
        <w:t>Übersicht 1: Einhaltbarkeit der Eckpunkte der Rahmenvereinbarung</w:t>
      </w:r>
    </w:p>
    <w:p w:rsidR="00DF4BAC" w:rsidRDefault="00DF4BAC">
      <w:pPr>
        <w:rPr>
          <w:rFonts w:ascii="Century Gothic" w:hAnsi="Century Gothic"/>
        </w:rPr>
      </w:pPr>
    </w:p>
    <w:p w:rsidR="00DF4BAC" w:rsidRDefault="00DF4BAC">
      <w:pPr>
        <w:rPr>
          <w:rFonts w:ascii="Century Gothic" w:hAnsi="Century Gothic"/>
          <w:sz w:val="20"/>
        </w:rPr>
      </w:pPr>
    </w:p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75"/>
        <w:gridCol w:w="760"/>
        <w:gridCol w:w="760"/>
        <w:gridCol w:w="2125"/>
        <w:gridCol w:w="3713"/>
      </w:tblGrid>
      <w:tr w:rsidR="00DF4BAC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60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BAC" w:rsidRDefault="00DF4BAC">
            <w:pPr>
              <w:spacing w:before="60" w:after="6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Anforderung aus der Rahmenvereinbarung</w:t>
            </w:r>
          </w:p>
          <w:p w:rsidR="00DF4BAC" w:rsidRDefault="00DF4BAC">
            <w:pPr>
              <w:pStyle w:val="Fuzeile"/>
              <w:tabs>
                <w:tab w:val="clear" w:pos="4649"/>
                <w:tab w:val="clear" w:pos="9299"/>
              </w:tabs>
              <w:spacing w:before="60" w:after="60"/>
              <w:rPr>
                <w:rFonts w:ascii="Century Gothic" w:hAnsi="Century Gothic"/>
                <w:sz w:val="20"/>
              </w:rPr>
            </w:pPr>
          </w:p>
        </w:tc>
        <w:tc>
          <w:tcPr>
            <w:tcW w:w="15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BAC" w:rsidRDefault="00DF4BAC">
            <w:pPr>
              <w:spacing w:before="60" w:after="6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gewährleistet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BAC" w:rsidRDefault="00DF4BAC">
            <w:pPr>
              <w:spacing w:before="60" w:after="6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Bemerkungen</w:t>
            </w:r>
          </w:p>
        </w:tc>
        <w:tc>
          <w:tcPr>
            <w:tcW w:w="37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BAC" w:rsidRDefault="00DF4BAC">
            <w:pPr>
              <w:spacing w:before="60" w:after="6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Vereinbarte Massnahmen</w:t>
            </w:r>
          </w:p>
        </w:tc>
      </w:tr>
      <w:tr w:rsidR="00DF4BAC">
        <w:tblPrEx>
          <w:tblCellMar>
            <w:top w:w="0" w:type="dxa"/>
            <w:bottom w:w="0" w:type="dxa"/>
          </w:tblCellMar>
        </w:tblPrEx>
        <w:trPr>
          <w:cantSplit/>
          <w:trHeight w:val="733"/>
        </w:trPr>
        <w:tc>
          <w:tcPr>
            <w:tcW w:w="60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4BAC" w:rsidRDefault="00DF4BAC">
            <w:pPr>
              <w:spacing w:before="60" w:after="60"/>
              <w:rPr>
                <w:rFonts w:ascii="Century Gothic" w:hAnsi="Century Gothic"/>
                <w:sz w:val="20"/>
              </w:rPr>
            </w:pP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F4BAC" w:rsidRDefault="00DF4BAC">
            <w:pPr>
              <w:spacing w:before="60" w:after="60"/>
              <w:ind w:left="113" w:right="113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ja</w:t>
            </w: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F4BAC" w:rsidRDefault="00DF4BAC">
            <w:pPr>
              <w:spacing w:before="60" w:after="60"/>
              <w:ind w:left="113" w:right="113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nein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4BAC" w:rsidRDefault="00DF4BAC">
            <w:pPr>
              <w:spacing w:before="60" w:after="60"/>
              <w:rPr>
                <w:rFonts w:ascii="Century Gothic" w:hAnsi="Century Gothic"/>
                <w:sz w:val="20"/>
              </w:rPr>
            </w:pPr>
          </w:p>
        </w:tc>
        <w:tc>
          <w:tcPr>
            <w:tcW w:w="3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4BAC" w:rsidRDefault="00DF4BAC">
            <w:pPr>
              <w:spacing w:before="60" w:after="60"/>
              <w:rPr>
                <w:rFonts w:ascii="Century Gothic" w:hAnsi="Century Gothic"/>
                <w:sz w:val="20"/>
              </w:rPr>
            </w:pPr>
          </w:p>
        </w:tc>
      </w:tr>
      <w:tr w:rsidR="00DF4BAC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6075" w:type="dxa"/>
            <w:tcBorders>
              <w:left w:val="nil"/>
              <w:right w:val="nil"/>
            </w:tcBorders>
          </w:tcPr>
          <w:p w:rsidR="00DF4BAC" w:rsidRDefault="00DF4BAC">
            <w:pPr>
              <w:spacing w:before="60" w:after="60"/>
              <w:rPr>
                <w:rFonts w:ascii="Century Gothic" w:hAnsi="Century Gothic"/>
                <w:sz w:val="20"/>
              </w:rPr>
            </w:pPr>
          </w:p>
        </w:tc>
        <w:tc>
          <w:tcPr>
            <w:tcW w:w="760" w:type="dxa"/>
            <w:tcBorders>
              <w:left w:val="nil"/>
              <w:right w:val="nil"/>
            </w:tcBorders>
          </w:tcPr>
          <w:p w:rsidR="00DF4BAC" w:rsidRDefault="00DF4BAC">
            <w:pPr>
              <w:spacing w:before="60" w:after="60"/>
              <w:rPr>
                <w:rFonts w:ascii="Century Gothic" w:hAnsi="Century Gothic"/>
                <w:sz w:val="20"/>
              </w:rPr>
            </w:pPr>
          </w:p>
        </w:tc>
        <w:tc>
          <w:tcPr>
            <w:tcW w:w="760" w:type="dxa"/>
            <w:tcBorders>
              <w:left w:val="nil"/>
              <w:right w:val="nil"/>
            </w:tcBorders>
          </w:tcPr>
          <w:p w:rsidR="00DF4BAC" w:rsidRDefault="00DF4BAC">
            <w:pPr>
              <w:spacing w:before="60" w:after="60"/>
              <w:rPr>
                <w:rFonts w:ascii="Century Gothic" w:hAnsi="Century Gothic"/>
                <w:sz w:val="20"/>
              </w:rPr>
            </w:pPr>
          </w:p>
        </w:tc>
        <w:tc>
          <w:tcPr>
            <w:tcW w:w="2125" w:type="dxa"/>
            <w:tcBorders>
              <w:left w:val="nil"/>
              <w:right w:val="nil"/>
            </w:tcBorders>
          </w:tcPr>
          <w:p w:rsidR="00DF4BAC" w:rsidRDefault="00DF4BAC">
            <w:pPr>
              <w:spacing w:before="60" w:after="60"/>
              <w:rPr>
                <w:rFonts w:ascii="Century Gothic" w:hAnsi="Century Gothic"/>
                <w:sz w:val="20"/>
              </w:rPr>
            </w:pPr>
          </w:p>
        </w:tc>
        <w:tc>
          <w:tcPr>
            <w:tcW w:w="3713" w:type="dxa"/>
            <w:tcBorders>
              <w:left w:val="nil"/>
              <w:right w:val="nil"/>
            </w:tcBorders>
          </w:tcPr>
          <w:p w:rsidR="00DF4BAC" w:rsidRDefault="00DF4BAC">
            <w:pPr>
              <w:spacing w:before="60" w:after="60"/>
              <w:rPr>
                <w:rFonts w:ascii="Century Gothic" w:hAnsi="Century Gothic"/>
                <w:sz w:val="20"/>
              </w:rPr>
            </w:pPr>
          </w:p>
        </w:tc>
      </w:tr>
      <w:tr w:rsidR="00DF4B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33" w:type="dxa"/>
            <w:gridSpan w:val="5"/>
          </w:tcPr>
          <w:p w:rsidR="00DF4BAC" w:rsidRDefault="00DF4BAC">
            <w:pPr>
              <w:pStyle w:val="Fuzeile"/>
              <w:tabs>
                <w:tab w:val="clear" w:pos="4649"/>
                <w:tab w:val="clear" w:pos="9299"/>
              </w:tabs>
              <w:spacing w:before="60" w:after="60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     Verfügbarkeit der Beteiligten am Lernort Praxis</w:t>
            </w:r>
          </w:p>
        </w:tc>
      </w:tr>
      <w:tr w:rsidR="00DF4BAC">
        <w:tblPrEx>
          <w:tblCellMar>
            <w:top w:w="0" w:type="dxa"/>
            <w:bottom w:w="0" w:type="dxa"/>
          </w:tblCellMar>
        </w:tblPrEx>
        <w:tc>
          <w:tcPr>
            <w:tcW w:w="6075" w:type="dxa"/>
          </w:tcPr>
          <w:p w:rsidR="00DF4BAC" w:rsidRDefault="00DF4BAC" w:rsidP="001E11E5">
            <w:pPr>
              <w:spacing w:before="60" w:after="60"/>
              <w:ind w:left="426" w:hanging="426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1.1  Der Betrieb verfügt über eine </w:t>
            </w:r>
            <w:r w:rsidR="00ED5086">
              <w:rPr>
                <w:rFonts w:ascii="Century Gothic" w:hAnsi="Century Gothic"/>
                <w:sz w:val="20"/>
              </w:rPr>
              <w:t>Ausbildungsver</w:t>
            </w:r>
            <w:r w:rsidR="001E11E5">
              <w:rPr>
                <w:rFonts w:ascii="Century Gothic" w:hAnsi="Century Gothic"/>
                <w:sz w:val="20"/>
              </w:rPr>
              <w:t>a</w:t>
            </w:r>
            <w:r w:rsidR="00ED5086">
              <w:rPr>
                <w:rFonts w:ascii="Century Gothic" w:hAnsi="Century Gothic"/>
                <w:sz w:val="20"/>
              </w:rPr>
              <w:t>ntwortl</w:t>
            </w:r>
            <w:r w:rsidR="00ED5086">
              <w:rPr>
                <w:rFonts w:ascii="Century Gothic" w:hAnsi="Century Gothic"/>
                <w:sz w:val="20"/>
              </w:rPr>
              <w:t>i</w:t>
            </w:r>
            <w:r w:rsidR="00ED5086">
              <w:rPr>
                <w:rFonts w:ascii="Century Gothic" w:hAnsi="Century Gothic"/>
                <w:sz w:val="20"/>
              </w:rPr>
              <w:t>che</w:t>
            </w:r>
            <w:r w:rsidR="001E11E5">
              <w:rPr>
                <w:rFonts w:ascii="Century Gothic" w:hAnsi="Century Gothic"/>
                <w:sz w:val="20"/>
              </w:rPr>
              <w:t xml:space="preserve"> mit pädagogischer Ausbildung.</w:t>
            </w:r>
            <w:r w:rsidR="00ED5086">
              <w:rPr>
                <w:rFonts w:ascii="Century Gothic" w:hAnsi="Century Gothic"/>
                <w:sz w:val="20"/>
              </w:rPr>
              <w:t xml:space="preserve">       </w:t>
            </w:r>
            <w:r w:rsidR="001E11E5">
              <w:rPr>
                <w:rFonts w:ascii="Century Gothic" w:hAnsi="Century Gothic"/>
                <w:sz w:val="20"/>
              </w:rPr>
              <w:t xml:space="preserve">        </w:t>
            </w:r>
          </w:p>
        </w:tc>
        <w:tc>
          <w:tcPr>
            <w:tcW w:w="760" w:type="dxa"/>
          </w:tcPr>
          <w:p w:rsidR="00DF4BAC" w:rsidRDefault="00DF4BAC">
            <w:pPr>
              <w:pStyle w:val="Fuzeile"/>
              <w:tabs>
                <w:tab w:val="clear" w:pos="4649"/>
                <w:tab w:val="clear" w:pos="9299"/>
              </w:tabs>
              <w:spacing w:before="60" w:after="60"/>
              <w:rPr>
                <w:rFonts w:ascii="Century Gothic" w:hAnsi="Century Gothic"/>
                <w:sz w:val="20"/>
              </w:rPr>
            </w:pPr>
          </w:p>
        </w:tc>
        <w:tc>
          <w:tcPr>
            <w:tcW w:w="760" w:type="dxa"/>
          </w:tcPr>
          <w:p w:rsidR="00DF4BAC" w:rsidRDefault="00DF4BAC">
            <w:pPr>
              <w:pStyle w:val="Fuzeile"/>
              <w:tabs>
                <w:tab w:val="clear" w:pos="4649"/>
                <w:tab w:val="clear" w:pos="9299"/>
              </w:tabs>
              <w:spacing w:before="60" w:after="60"/>
              <w:rPr>
                <w:rFonts w:ascii="Century Gothic" w:hAnsi="Century Gothic"/>
                <w:sz w:val="20"/>
              </w:rPr>
            </w:pPr>
          </w:p>
        </w:tc>
        <w:tc>
          <w:tcPr>
            <w:tcW w:w="2125" w:type="dxa"/>
          </w:tcPr>
          <w:p w:rsidR="00DF4BAC" w:rsidRDefault="00DF4BAC">
            <w:pPr>
              <w:pStyle w:val="Fuzeile"/>
              <w:tabs>
                <w:tab w:val="clear" w:pos="4649"/>
                <w:tab w:val="clear" w:pos="9299"/>
              </w:tabs>
              <w:spacing w:before="60" w:after="60"/>
              <w:rPr>
                <w:rFonts w:ascii="Century Gothic" w:hAnsi="Century Gothic"/>
                <w:sz w:val="20"/>
              </w:rPr>
            </w:pPr>
          </w:p>
        </w:tc>
        <w:tc>
          <w:tcPr>
            <w:tcW w:w="3713" w:type="dxa"/>
          </w:tcPr>
          <w:p w:rsidR="00DF4BAC" w:rsidRDefault="00DF4BAC">
            <w:pPr>
              <w:pStyle w:val="Fuzeile"/>
              <w:tabs>
                <w:tab w:val="clear" w:pos="4649"/>
                <w:tab w:val="clear" w:pos="9299"/>
              </w:tabs>
              <w:spacing w:before="60" w:after="60"/>
              <w:rPr>
                <w:rFonts w:ascii="Century Gothic" w:hAnsi="Century Gothic"/>
                <w:sz w:val="20"/>
              </w:rPr>
            </w:pPr>
          </w:p>
        </w:tc>
      </w:tr>
      <w:tr w:rsidR="003C3762">
        <w:tblPrEx>
          <w:tblCellMar>
            <w:top w:w="0" w:type="dxa"/>
            <w:bottom w:w="0" w:type="dxa"/>
          </w:tblCellMar>
        </w:tblPrEx>
        <w:tc>
          <w:tcPr>
            <w:tcW w:w="6075" w:type="dxa"/>
            <w:tcBorders>
              <w:bottom w:val="single" w:sz="4" w:space="0" w:color="auto"/>
            </w:tcBorders>
          </w:tcPr>
          <w:p w:rsidR="003C3762" w:rsidRDefault="003C3762" w:rsidP="003C3762">
            <w:pPr>
              <w:spacing w:before="60" w:after="60"/>
              <w:ind w:left="426" w:hanging="426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1.2  Die Ausbildungsverantwortliche ist während der ge</w:t>
            </w:r>
            <w:r w:rsidR="001E11E5">
              <w:rPr>
                <w:rFonts w:ascii="Century Gothic" w:hAnsi="Century Gothic"/>
                <w:sz w:val="20"/>
              </w:rPr>
              <w:t>sa</w:t>
            </w:r>
            <w:r w:rsidR="001E11E5">
              <w:rPr>
                <w:rFonts w:ascii="Century Gothic" w:hAnsi="Century Gothic"/>
                <w:sz w:val="20"/>
              </w:rPr>
              <w:t>m</w:t>
            </w:r>
            <w:r>
              <w:rPr>
                <w:rFonts w:ascii="Century Gothic" w:hAnsi="Century Gothic"/>
                <w:sz w:val="20"/>
              </w:rPr>
              <w:t xml:space="preserve">ten </w:t>
            </w:r>
            <w:r w:rsidR="00286D5A">
              <w:rPr>
                <w:rFonts w:ascii="Century Gothic" w:hAnsi="Century Gothic"/>
                <w:sz w:val="20"/>
              </w:rPr>
              <w:t>Weiterbildung</w:t>
            </w:r>
            <w:r w:rsidR="001E11E5">
              <w:rPr>
                <w:rFonts w:ascii="Century Gothic" w:hAnsi="Century Gothic"/>
                <w:sz w:val="20"/>
              </w:rPr>
              <w:t xml:space="preserve"> Ansprech</w:t>
            </w:r>
            <w:r>
              <w:rPr>
                <w:rFonts w:ascii="Century Gothic" w:hAnsi="Century Gothic"/>
                <w:sz w:val="20"/>
              </w:rPr>
              <w:t>person für die Studiere</w:t>
            </w:r>
            <w:r>
              <w:rPr>
                <w:rFonts w:ascii="Century Gothic" w:hAnsi="Century Gothic"/>
                <w:sz w:val="20"/>
              </w:rPr>
              <w:t>n</w:t>
            </w:r>
            <w:r>
              <w:rPr>
                <w:rFonts w:ascii="Century Gothic" w:hAnsi="Century Gothic"/>
                <w:sz w:val="20"/>
              </w:rPr>
              <w:t>den.</w:t>
            </w:r>
          </w:p>
        </w:tc>
        <w:tc>
          <w:tcPr>
            <w:tcW w:w="760" w:type="dxa"/>
            <w:tcBorders>
              <w:bottom w:val="single" w:sz="4" w:space="0" w:color="auto"/>
            </w:tcBorders>
          </w:tcPr>
          <w:p w:rsidR="003C3762" w:rsidRDefault="003C3762" w:rsidP="003C3762">
            <w:pPr>
              <w:spacing w:before="60" w:after="60"/>
              <w:rPr>
                <w:rFonts w:ascii="Century Gothic" w:hAnsi="Century Gothic"/>
                <w:sz w:val="20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</w:tcPr>
          <w:p w:rsidR="003C3762" w:rsidRDefault="003C3762" w:rsidP="003C3762">
            <w:pPr>
              <w:spacing w:before="60" w:after="60"/>
              <w:rPr>
                <w:rFonts w:ascii="Century Gothic" w:hAnsi="Century Gothic"/>
                <w:sz w:val="20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3C3762" w:rsidRDefault="003C3762" w:rsidP="003C3762">
            <w:pPr>
              <w:spacing w:before="60" w:after="60"/>
              <w:rPr>
                <w:rFonts w:ascii="Century Gothic" w:hAnsi="Century Gothic"/>
                <w:sz w:val="20"/>
              </w:rPr>
            </w:pPr>
          </w:p>
        </w:tc>
        <w:tc>
          <w:tcPr>
            <w:tcW w:w="3713" w:type="dxa"/>
            <w:tcBorders>
              <w:bottom w:val="single" w:sz="4" w:space="0" w:color="auto"/>
            </w:tcBorders>
          </w:tcPr>
          <w:p w:rsidR="003C3762" w:rsidRDefault="003C3762" w:rsidP="003C3762">
            <w:pPr>
              <w:spacing w:before="60" w:after="60"/>
              <w:rPr>
                <w:rFonts w:ascii="Century Gothic" w:hAnsi="Century Gothic"/>
                <w:sz w:val="20"/>
              </w:rPr>
            </w:pPr>
          </w:p>
        </w:tc>
      </w:tr>
      <w:tr w:rsidR="00DF4BAC">
        <w:tblPrEx>
          <w:tblCellMar>
            <w:top w:w="0" w:type="dxa"/>
            <w:bottom w:w="0" w:type="dxa"/>
          </w:tblCellMar>
        </w:tblPrEx>
        <w:tc>
          <w:tcPr>
            <w:tcW w:w="6075" w:type="dxa"/>
            <w:tcBorders>
              <w:bottom w:val="single" w:sz="4" w:space="0" w:color="auto"/>
            </w:tcBorders>
          </w:tcPr>
          <w:p w:rsidR="00DF4BAC" w:rsidRDefault="0048452C" w:rsidP="00F03FF0">
            <w:pPr>
              <w:spacing w:before="60" w:after="60"/>
              <w:ind w:left="426" w:hanging="426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1.</w:t>
            </w:r>
            <w:r w:rsidR="003C3762">
              <w:rPr>
                <w:rFonts w:ascii="Century Gothic" w:hAnsi="Century Gothic"/>
                <w:sz w:val="20"/>
              </w:rPr>
              <w:t>3</w:t>
            </w:r>
            <w:r w:rsidR="00DF4BAC">
              <w:rPr>
                <w:rFonts w:ascii="Century Gothic" w:hAnsi="Century Gothic"/>
                <w:sz w:val="20"/>
              </w:rPr>
              <w:t xml:space="preserve">  Die </w:t>
            </w:r>
            <w:r w:rsidR="002073AF">
              <w:rPr>
                <w:rFonts w:ascii="Century Gothic" w:hAnsi="Century Gothic"/>
                <w:sz w:val="20"/>
              </w:rPr>
              <w:t xml:space="preserve">an der </w:t>
            </w:r>
            <w:r w:rsidR="00286D5A">
              <w:rPr>
                <w:rFonts w:ascii="Century Gothic" w:hAnsi="Century Gothic"/>
                <w:sz w:val="20"/>
              </w:rPr>
              <w:t>Weiterbildung</w:t>
            </w:r>
            <w:r w:rsidR="002073AF">
              <w:rPr>
                <w:rFonts w:ascii="Century Gothic" w:hAnsi="Century Gothic"/>
                <w:sz w:val="20"/>
              </w:rPr>
              <w:t xml:space="preserve"> m</w:t>
            </w:r>
            <w:r w:rsidR="003C3762">
              <w:rPr>
                <w:rFonts w:ascii="Century Gothic" w:hAnsi="Century Gothic"/>
                <w:sz w:val="20"/>
              </w:rPr>
              <w:t>itverantwortlichen Pers</w:t>
            </w:r>
            <w:r w:rsidR="003C3762">
              <w:rPr>
                <w:rFonts w:ascii="Century Gothic" w:hAnsi="Century Gothic"/>
                <w:sz w:val="20"/>
              </w:rPr>
              <w:t>o</w:t>
            </w:r>
            <w:r w:rsidR="003C3762">
              <w:rPr>
                <w:rFonts w:ascii="Century Gothic" w:hAnsi="Century Gothic"/>
                <w:sz w:val="20"/>
              </w:rPr>
              <w:t xml:space="preserve">nen sind im </w:t>
            </w:r>
            <w:r w:rsidR="00F03FF0">
              <w:rPr>
                <w:rFonts w:ascii="Century Gothic" w:hAnsi="Century Gothic"/>
                <w:sz w:val="20"/>
              </w:rPr>
              <w:t>B</w:t>
            </w:r>
            <w:r w:rsidR="003C3762">
              <w:rPr>
                <w:rFonts w:ascii="Century Gothic" w:hAnsi="Century Gothic"/>
                <w:sz w:val="20"/>
              </w:rPr>
              <w:t xml:space="preserve">ildungskonzept definiert. </w:t>
            </w:r>
          </w:p>
        </w:tc>
        <w:tc>
          <w:tcPr>
            <w:tcW w:w="760" w:type="dxa"/>
            <w:tcBorders>
              <w:bottom w:val="single" w:sz="4" w:space="0" w:color="auto"/>
            </w:tcBorders>
          </w:tcPr>
          <w:p w:rsidR="00DF4BAC" w:rsidRDefault="00DF4BAC">
            <w:pPr>
              <w:spacing w:before="60" w:after="60"/>
              <w:rPr>
                <w:rFonts w:ascii="Century Gothic" w:hAnsi="Century Gothic"/>
                <w:sz w:val="20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</w:tcPr>
          <w:p w:rsidR="00DF4BAC" w:rsidRDefault="00DF4BAC">
            <w:pPr>
              <w:spacing w:before="60" w:after="60"/>
              <w:rPr>
                <w:rFonts w:ascii="Century Gothic" w:hAnsi="Century Gothic"/>
                <w:sz w:val="20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DF4BAC" w:rsidRDefault="00DF4BAC">
            <w:pPr>
              <w:spacing w:before="60" w:after="60"/>
              <w:rPr>
                <w:rFonts w:ascii="Century Gothic" w:hAnsi="Century Gothic"/>
                <w:sz w:val="20"/>
              </w:rPr>
            </w:pPr>
          </w:p>
        </w:tc>
        <w:tc>
          <w:tcPr>
            <w:tcW w:w="3713" w:type="dxa"/>
            <w:tcBorders>
              <w:bottom w:val="single" w:sz="4" w:space="0" w:color="auto"/>
            </w:tcBorders>
          </w:tcPr>
          <w:p w:rsidR="00DF4BAC" w:rsidRDefault="00DF4BAC">
            <w:pPr>
              <w:spacing w:before="60" w:after="60"/>
              <w:rPr>
                <w:rFonts w:ascii="Century Gothic" w:hAnsi="Century Gothic"/>
                <w:sz w:val="20"/>
              </w:rPr>
            </w:pPr>
          </w:p>
        </w:tc>
      </w:tr>
    </w:tbl>
    <w:p w:rsidR="00DF4BAC" w:rsidRDefault="00DF4BAC">
      <w:pPr>
        <w:rPr>
          <w:rFonts w:ascii="Century Gothic" w:hAnsi="Century Gothic"/>
          <w:sz w:val="20"/>
        </w:rPr>
      </w:pPr>
    </w:p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72"/>
        <w:gridCol w:w="760"/>
        <w:gridCol w:w="760"/>
        <w:gridCol w:w="2126"/>
        <w:gridCol w:w="3715"/>
      </w:tblGrid>
      <w:tr w:rsidR="00DF4B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33" w:type="dxa"/>
            <w:gridSpan w:val="5"/>
          </w:tcPr>
          <w:p w:rsidR="00DF4BAC" w:rsidRDefault="00B00609" w:rsidP="00F03FF0">
            <w:pPr>
              <w:spacing w:before="60" w:after="60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 xml:space="preserve">2     Aufgaben </w:t>
            </w:r>
            <w:r w:rsidR="00F03FF0">
              <w:rPr>
                <w:rFonts w:ascii="Century Gothic" w:hAnsi="Century Gothic"/>
                <w:b/>
                <w:sz w:val="20"/>
              </w:rPr>
              <w:t>Bildungsanbieter</w:t>
            </w:r>
          </w:p>
        </w:tc>
      </w:tr>
      <w:tr w:rsidR="00DF4BAC">
        <w:tblPrEx>
          <w:tblCellMar>
            <w:top w:w="0" w:type="dxa"/>
            <w:bottom w:w="0" w:type="dxa"/>
          </w:tblCellMar>
        </w:tblPrEx>
        <w:trPr>
          <w:hidden w:val="0"/>
        </w:trPr>
        <w:tc>
          <w:tcPr>
            <w:tcW w:w="6072" w:type="dxa"/>
          </w:tcPr>
          <w:p w:rsidR="00DF4BAC" w:rsidRDefault="00785200">
            <w:pPr>
              <w:pStyle w:val="PostScript"/>
              <w:spacing w:before="60" w:after="60"/>
              <w:ind w:left="426" w:hanging="426"/>
              <w:rPr>
                <w:rFonts w:ascii="Century Gothic" w:hAnsi="Century Gothic"/>
                <w:vanish w:val="0"/>
              </w:rPr>
            </w:pPr>
            <w:r>
              <w:rPr>
                <w:rFonts w:ascii="Century Gothic" w:hAnsi="Century Gothic"/>
                <w:vanish w:val="0"/>
              </w:rPr>
              <w:t xml:space="preserve">2.1  </w:t>
            </w:r>
            <w:r w:rsidR="001E11E5">
              <w:rPr>
                <w:rFonts w:ascii="Century Gothic" w:hAnsi="Century Gothic"/>
                <w:vanish w:val="0"/>
              </w:rPr>
              <w:t>Er v</w:t>
            </w:r>
            <w:r>
              <w:rPr>
                <w:rFonts w:ascii="Century Gothic" w:hAnsi="Century Gothic"/>
                <w:vanish w:val="0"/>
              </w:rPr>
              <w:t>erpflichtet sich</w:t>
            </w:r>
            <w:r w:rsidR="001E11E5">
              <w:rPr>
                <w:rFonts w:ascii="Century Gothic" w:hAnsi="Century Gothic"/>
                <w:vanish w:val="0"/>
              </w:rPr>
              <w:t>,</w:t>
            </w:r>
            <w:r>
              <w:rPr>
                <w:rFonts w:ascii="Century Gothic" w:hAnsi="Century Gothic"/>
                <w:vanish w:val="0"/>
              </w:rPr>
              <w:t xml:space="preserve"> die curricularen Vorgaben zu erbri</w:t>
            </w:r>
            <w:r>
              <w:rPr>
                <w:rFonts w:ascii="Century Gothic" w:hAnsi="Century Gothic"/>
                <w:vanish w:val="0"/>
              </w:rPr>
              <w:t>n</w:t>
            </w:r>
            <w:r>
              <w:rPr>
                <w:rFonts w:ascii="Century Gothic" w:hAnsi="Century Gothic"/>
                <w:vanish w:val="0"/>
              </w:rPr>
              <w:t xml:space="preserve">gen. </w:t>
            </w:r>
          </w:p>
        </w:tc>
        <w:tc>
          <w:tcPr>
            <w:tcW w:w="760" w:type="dxa"/>
          </w:tcPr>
          <w:p w:rsidR="00DF4BAC" w:rsidRDefault="00DF4BAC">
            <w:pPr>
              <w:spacing w:before="60" w:after="60"/>
              <w:rPr>
                <w:rFonts w:ascii="Century Gothic" w:hAnsi="Century Gothic"/>
                <w:sz w:val="20"/>
              </w:rPr>
            </w:pPr>
          </w:p>
        </w:tc>
        <w:tc>
          <w:tcPr>
            <w:tcW w:w="760" w:type="dxa"/>
          </w:tcPr>
          <w:p w:rsidR="00DF4BAC" w:rsidRDefault="00DF4BAC">
            <w:pPr>
              <w:spacing w:before="60" w:after="60"/>
              <w:rPr>
                <w:rFonts w:ascii="Century Gothic" w:hAnsi="Century Gothic"/>
                <w:sz w:val="20"/>
              </w:rPr>
            </w:pPr>
          </w:p>
        </w:tc>
        <w:tc>
          <w:tcPr>
            <w:tcW w:w="2126" w:type="dxa"/>
          </w:tcPr>
          <w:p w:rsidR="00DF4BAC" w:rsidRDefault="00DF4BAC">
            <w:pPr>
              <w:spacing w:before="60" w:after="60"/>
              <w:rPr>
                <w:rFonts w:ascii="Century Gothic" w:hAnsi="Century Gothic"/>
                <w:sz w:val="20"/>
              </w:rPr>
            </w:pPr>
          </w:p>
        </w:tc>
        <w:tc>
          <w:tcPr>
            <w:tcW w:w="3715" w:type="dxa"/>
          </w:tcPr>
          <w:p w:rsidR="00DF4BAC" w:rsidRDefault="00DF4BAC">
            <w:pPr>
              <w:spacing w:before="60" w:after="60"/>
              <w:rPr>
                <w:rFonts w:ascii="Century Gothic" w:hAnsi="Century Gothic"/>
                <w:sz w:val="20"/>
              </w:rPr>
            </w:pPr>
          </w:p>
        </w:tc>
      </w:tr>
      <w:tr w:rsidR="008B2278">
        <w:tblPrEx>
          <w:tblCellMar>
            <w:top w:w="0" w:type="dxa"/>
            <w:bottom w:w="0" w:type="dxa"/>
          </w:tblCellMar>
        </w:tblPrEx>
        <w:tc>
          <w:tcPr>
            <w:tcW w:w="6072" w:type="dxa"/>
          </w:tcPr>
          <w:p w:rsidR="008B2278" w:rsidRDefault="008B2278" w:rsidP="003A4B46">
            <w:pPr>
              <w:spacing w:before="60" w:after="60"/>
              <w:ind w:left="426" w:hanging="426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2.2  Er informiert </w:t>
            </w:r>
            <w:r w:rsidR="003A4B46">
              <w:rPr>
                <w:rFonts w:ascii="Century Gothic" w:hAnsi="Century Gothic"/>
                <w:sz w:val="20"/>
              </w:rPr>
              <w:t>den Lernort</w:t>
            </w:r>
            <w:r>
              <w:rPr>
                <w:rFonts w:ascii="Century Gothic" w:hAnsi="Century Gothic"/>
                <w:sz w:val="20"/>
              </w:rPr>
              <w:t xml:space="preserve"> Praxis </w:t>
            </w:r>
            <w:r w:rsidR="0030376C">
              <w:rPr>
                <w:rFonts w:ascii="Century Gothic" w:hAnsi="Century Gothic"/>
                <w:sz w:val="20"/>
              </w:rPr>
              <w:t>in definierten Abständen</w:t>
            </w:r>
            <w:r>
              <w:rPr>
                <w:rFonts w:ascii="Century Gothic" w:hAnsi="Century Gothic"/>
                <w:sz w:val="20"/>
              </w:rPr>
              <w:t xml:space="preserve"> über die I</w:t>
            </w:r>
            <w:r>
              <w:rPr>
                <w:rFonts w:ascii="Century Gothic" w:hAnsi="Century Gothic"/>
                <w:sz w:val="20"/>
              </w:rPr>
              <w:t>n</w:t>
            </w:r>
            <w:r>
              <w:rPr>
                <w:rFonts w:ascii="Century Gothic" w:hAnsi="Century Gothic"/>
                <w:sz w:val="20"/>
              </w:rPr>
              <w:t>halte</w:t>
            </w:r>
            <w:r w:rsidR="003A4B46">
              <w:rPr>
                <w:rFonts w:ascii="Century Gothic" w:hAnsi="Century Gothic"/>
                <w:sz w:val="20"/>
              </w:rPr>
              <w:t xml:space="preserve"> und Veränderungen </w:t>
            </w:r>
            <w:r>
              <w:rPr>
                <w:rFonts w:ascii="Century Gothic" w:hAnsi="Century Gothic"/>
                <w:sz w:val="20"/>
              </w:rPr>
              <w:t>des Curriculums.</w:t>
            </w:r>
          </w:p>
        </w:tc>
        <w:tc>
          <w:tcPr>
            <w:tcW w:w="760" w:type="dxa"/>
          </w:tcPr>
          <w:p w:rsidR="008B2278" w:rsidRDefault="008B2278" w:rsidP="008B2278">
            <w:pPr>
              <w:spacing w:before="60" w:after="60"/>
              <w:ind w:left="426" w:hanging="426"/>
              <w:rPr>
                <w:rFonts w:ascii="Century Gothic" w:hAnsi="Century Gothic"/>
                <w:sz w:val="20"/>
              </w:rPr>
            </w:pPr>
          </w:p>
        </w:tc>
        <w:tc>
          <w:tcPr>
            <w:tcW w:w="760" w:type="dxa"/>
          </w:tcPr>
          <w:p w:rsidR="008B2278" w:rsidRDefault="008B2278" w:rsidP="008B2278">
            <w:pPr>
              <w:spacing w:before="60" w:after="60"/>
              <w:ind w:left="426" w:hanging="426"/>
              <w:rPr>
                <w:rFonts w:ascii="Century Gothic" w:hAnsi="Century Gothic"/>
                <w:sz w:val="20"/>
              </w:rPr>
            </w:pPr>
          </w:p>
        </w:tc>
        <w:tc>
          <w:tcPr>
            <w:tcW w:w="2126" w:type="dxa"/>
          </w:tcPr>
          <w:p w:rsidR="008B2278" w:rsidRDefault="008B2278" w:rsidP="008B2278">
            <w:pPr>
              <w:spacing w:before="60" w:after="60"/>
              <w:ind w:left="426" w:hanging="426"/>
              <w:rPr>
                <w:rFonts w:ascii="Century Gothic" w:hAnsi="Century Gothic"/>
                <w:sz w:val="20"/>
              </w:rPr>
            </w:pPr>
          </w:p>
        </w:tc>
        <w:tc>
          <w:tcPr>
            <w:tcW w:w="3715" w:type="dxa"/>
          </w:tcPr>
          <w:p w:rsidR="008B2278" w:rsidRDefault="008B2278" w:rsidP="008B2278">
            <w:pPr>
              <w:spacing w:before="60" w:after="60"/>
              <w:ind w:left="426" w:hanging="426"/>
              <w:rPr>
                <w:rFonts w:ascii="Century Gothic" w:hAnsi="Century Gothic"/>
                <w:sz w:val="20"/>
              </w:rPr>
            </w:pPr>
          </w:p>
        </w:tc>
      </w:tr>
      <w:tr w:rsidR="008B2278">
        <w:tblPrEx>
          <w:tblCellMar>
            <w:top w:w="0" w:type="dxa"/>
            <w:bottom w:w="0" w:type="dxa"/>
          </w:tblCellMar>
        </w:tblPrEx>
        <w:tc>
          <w:tcPr>
            <w:tcW w:w="6072" w:type="dxa"/>
          </w:tcPr>
          <w:p w:rsidR="008B2278" w:rsidRDefault="008B2278" w:rsidP="003A4B46">
            <w:pPr>
              <w:numPr>
                <w:ilvl w:val="1"/>
                <w:numId w:val="29"/>
              </w:numPr>
              <w:spacing w:before="60" w:after="6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Er </w:t>
            </w:r>
            <w:r w:rsidR="003A4B46">
              <w:rPr>
                <w:rFonts w:ascii="Century Gothic" w:hAnsi="Century Gothic"/>
                <w:sz w:val="20"/>
              </w:rPr>
              <w:t>erstellt und erneuert den Studienplan in Zusamme</w:t>
            </w:r>
            <w:r w:rsidR="003A4B46">
              <w:rPr>
                <w:rFonts w:ascii="Century Gothic" w:hAnsi="Century Gothic"/>
                <w:sz w:val="20"/>
              </w:rPr>
              <w:t>n</w:t>
            </w:r>
            <w:r w:rsidR="003A4B46">
              <w:rPr>
                <w:rFonts w:ascii="Century Gothic" w:hAnsi="Century Gothic"/>
                <w:sz w:val="20"/>
              </w:rPr>
              <w:t>arbeit mit dem Lernort Praxis.</w:t>
            </w:r>
          </w:p>
        </w:tc>
        <w:tc>
          <w:tcPr>
            <w:tcW w:w="760" w:type="dxa"/>
          </w:tcPr>
          <w:p w:rsidR="008B2278" w:rsidRDefault="008B2278" w:rsidP="008B2278">
            <w:pPr>
              <w:spacing w:before="60" w:after="60"/>
              <w:ind w:left="426" w:hanging="426"/>
              <w:rPr>
                <w:rFonts w:ascii="Century Gothic" w:hAnsi="Century Gothic"/>
                <w:sz w:val="20"/>
              </w:rPr>
            </w:pPr>
          </w:p>
        </w:tc>
        <w:tc>
          <w:tcPr>
            <w:tcW w:w="760" w:type="dxa"/>
          </w:tcPr>
          <w:p w:rsidR="008B2278" w:rsidRDefault="008B2278" w:rsidP="008B2278">
            <w:pPr>
              <w:spacing w:before="60" w:after="60"/>
              <w:ind w:left="426" w:hanging="426"/>
              <w:rPr>
                <w:rFonts w:ascii="Century Gothic" w:hAnsi="Century Gothic"/>
                <w:sz w:val="20"/>
              </w:rPr>
            </w:pPr>
          </w:p>
        </w:tc>
        <w:tc>
          <w:tcPr>
            <w:tcW w:w="2126" w:type="dxa"/>
          </w:tcPr>
          <w:p w:rsidR="008B2278" w:rsidRDefault="008B2278" w:rsidP="008B2278">
            <w:pPr>
              <w:spacing w:before="60" w:after="60"/>
              <w:ind w:left="426" w:hanging="426"/>
              <w:rPr>
                <w:rFonts w:ascii="Century Gothic" w:hAnsi="Century Gothic"/>
                <w:sz w:val="20"/>
              </w:rPr>
            </w:pPr>
          </w:p>
        </w:tc>
        <w:tc>
          <w:tcPr>
            <w:tcW w:w="3715" w:type="dxa"/>
          </w:tcPr>
          <w:p w:rsidR="008B2278" w:rsidRDefault="008B2278" w:rsidP="008B2278">
            <w:pPr>
              <w:spacing w:before="60" w:after="60"/>
              <w:ind w:left="426" w:hanging="426"/>
              <w:rPr>
                <w:rFonts w:ascii="Century Gothic" w:hAnsi="Century Gothic"/>
                <w:sz w:val="20"/>
              </w:rPr>
            </w:pPr>
          </w:p>
        </w:tc>
      </w:tr>
      <w:tr w:rsidR="00DF4BAC">
        <w:tblPrEx>
          <w:tblCellMar>
            <w:top w:w="0" w:type="dxa"/>
            <w:bottom w:w="0" w:type="dxa"/>
          </w:tblCellMar>
        </w:tblPrEx>
        <w:tc>
          <w:tcPr>
            <w:tcW w:w="6072" w:type="dxa"/>
          </w:tcPr>
          <w:p w:rsidR="00DF4BAC" w:rsidRDefault="00DF4BAC" w:rsidP="003A4B46">
            <w:pPr>
              <w:numPr>
                <w:ilvl w:val="1"/>
                <w:numId w:val="29"/>
              </w:numPr>
              <w:spacing w:before="60" w:after="6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Er </w:t>
            </w:r>
            <w:r w:rsidR="008B2278">
              <w:rPr>
                <w:rFonts w:ascii="Century Gothic" w:hAnsi="Century Gothic"/>
                <w:sz w:val="20"/>
              </w:rPr>
              <w:t xml:space="preserve">informiert </w:t>
            </w:r>
            <w:r w:rsidR="003A4B46">
              <w:rPr>
                <w:rFonts w:ascii="Century Gothic" w:hAnsi="Century Gothic"/>
                <w:sz w:val="20"/>
              </w:rPr>
              <w:t>den Lernort Praxis rechtzeitig bei ungen</w:t>
            </w:r>
            <w:r w:rsidR="003A4B46">
              <w:rPr>
                <w:rFonts w:ascii="Century Gothic" w:hAnsi="Century Gothic"/>
                <w:sz w:val="20"/>
              </w:rPr>
              <w:t>ü</w:t>
            </w:r>
            <w:r w:rsidR="003A4B46">
              <w:rPr>
                <w:rFonts w:ascii="Century Gothic" w:hAnsi="Century Gothic"/>
                <w:sz w:val="20"/>
              </w:rPr>
              <w:t>genden Leistungen oder bei Konflikten mit den Studi</w:t>
            </w:r>
            <w:r w:rsidR="003A4B46">
              <w:rPr>
                <w:rFonts w:ascii="Century Gothic" w:hAnsi="Century Gothic"/>
                <w:sz w:val="20"/>
              </w:rPr>
              <w:t>e</w:t>
            </w:r>
            <w:r w:rsidR="003A4B46">
              <w:rPr>
                <w:rFonts w:ascii="Century Gothic" w:hAnsi="Century Gothic"/>
                <w:sz w:val="20"/>
              </w:rPr>
              <w:t>renden.</w:t>
            </w:r>
          </w:p>
        </w:tc>
        <w:tc>
          <w:tcPr>
            <w:tcW w:w="760" w:type="dxa"/>
          </w:tcPr>
          <w:p w:rsidR="00DF4BAC" w:rsidRDefault="00DF4BAC">
            <w:pPr>
              <w:spacing w:before="60" w:after="60"/>
              <w:ind w:left="426" w:hanging="426"/>
              <w:rPr>
                <w:rFonts w:ascii="Century Gothic" w:hAnsi="Century Gothic"/>
                <w:sz w:val="20"/>
              </w:rPr>
            </w:pPr>
          </w:p>
        </w:tc>
        <w:tc>
          <w:tcPr>
            <w:tcW w:w="760" w:type="dxa"/>
          </w:tcPr>
          <w:p w:rsidR="00DF4BAC" w:rsidRDefault="00DF4BAC">
            <w:pPr>
              <w:spacing w:before="60" w:after="60"/>
              <w:ind w:left="426" w:hanging="426"/>
              <w:rPr>
                <w:rFonts w:ascii="Century Gothic" w:hAnsi="Century Gothic"/>
                <w:sz w:val="20"/>
              </w:rPr>
            </w:pPr>
          </w:p>
        </w:tc>
        <w:tc>
          <w:tcPr>
            <w:tcW w:w="2126" w:type="dxa"/>
          </w:tcPr>
          <w:p w:rsidR="00DF4BAC" w:rsidRDefault="00DF4BAC">
            <w:pPr>
              <w:spacing w:before="60" w:after="60"/>
              <w:ind w:left="426" w:hanging="426"/>
              <w:rPr>
                <w:rFonts w:ascii="Century Gothic" w:hAnsi="Century Gothic"/>
                <w:sz w:val="20"/>
              </w:rPr>
            </w:pPr>
          </w:p>
        </w:tc>
        <w:tc>
          <w:tcPr>
            <w:tcW w:w="3715" w:type="dxa"/>
          </w:tcPr>
          <w:p w:rsidR="00DF4BAC" w:rsidRDefault="00DF4BAC">
            <w:pPr>
              <w:spacing w:before="60" w:after="60"/>
              <w:ind w:left="426" w:hanging="426"/>
              <w:rPr>
                <w:rFonts w:ascii="Century Gothic" w:hAnsi="Century Gothic"/>
                <w:sz w:val="20"/>
              </w:rPr>
            </w:pPr>
          </w:p>
        </w:tc>
      </w:tr>
    </w:tbl>
    <w:p w:rsidR="00DF4BAC" w:rsidRDefault="00DF4BAC"/>
    <w:p w:rsidR="003A4B46" w:rsidRDefault="003A4B46"/>
    <w:p w:rsidR="00AF1B43" w:rsidRDefault="00AF1B43"/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74"/>
        <w:gridCol w:w="760"/>
        <w:gridCol w:w="760"/>
        <w:gridCol w:w="2125"/>
        <w:gridCol w:w="3714"/>
      </w:tblGrid>
      <w:tr w:rsidR="00DF4BAC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60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BAC" w:rsidRDefault="00DF4BAC">
            <w:pPr>
              <w:spacing w:before="60" w:after="6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lastRenderedPageBreak/>
              <w:t>Anforderung aus der Rahmenvereinbarung</w:t>
            </w:r>
          </w:p>
          <w:p w:rsidR="00DF4BAC" w:rsidRDefault="00DF4BAC">
            <w:pPr>
              <w:pStyle w:val="Fuzeile"/>
              <w:tabs>
                <w:tab w:val="clear" w:pos="4649"/>
                <w:tab w:val="clear" w:pos="9299"/>
              </w:tabs>
              <w:spacing w:before="60" w:after="60"/>
              <w:rPr>
                <w:rFonts w:ascii="Century Gothic" w:hAnsi="Century Gothic"/>
                <w:sz w:val="20"/>
              </w:rPr>
            </w:pPr>
          </w:p>
        </w:tc>
        <w:tc>
          <w:tcPr>
            <w:tcW w:w="15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BAC" w:rsidRDefault="00DF4BAC">
            <w:pPr>
              <w:spacing w:before="60" w:after="6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gewährleistet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BAC" w:rsidRDefault="00DF4BAC">
            <w:pPr>
              <w:spacing w:before="60" w:after="6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Bemerkungen</w:t>
            </w:r>
          </w:p>
        </w:tc>
        <w:tc>
          <w:tcPr>
            <w:tcW w:w="37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BAC" w:rsidRDefault="00DF4BAC">
            <w:pPr>
              <w:spacing w:before="60" w:after="6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Vereinbarte Massnahmen</w:t>
            </w:r>
          </w:p>
        </w:tc>
      </w:tr>
      <w:tr w:rsidR="00DF4BAC">
        <w:tblPrEx>
          <w:tblCellMar>
            <w:top w:w="0" w:type="dxa"/>
            <w:bottom w:w="0" w:type="dxa"/>
          </w:tblCellMar>
        </w:tblPrEx>
        <w:trPr>
          <w:cantSplit/>
          <w:trHeight w:val="733"/>
        </w:trPr>
        <w:tc>
          <w:tcPr>
            <w:tcW w:w="6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4BAC" w:rsidRDefault="00DF4BAC">
            <w:pPr>
              <w:spacing w:before="60" w:after="60"/>
              <w:rPr>
                <w:rFonts w:ascii="Century Gothic" w:hAnsi="Century Gothic"/>
                <w:sz w:val="20"/>
              </w:rPr>
            </w:pP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F4BAC" w:rsidRDefault="00DF4BAC">
            <w:pPr>
              <w:spacing w:before="60" w:after="60"/>
              <w:ind w:left="113" w:right="113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ja</w:t>
            </w: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F4BAC" w:rsidRDefault="00DF4BAC">
            <w:pPr>
              <w:spacing w:before="60" w:after="60"/>
              <w:ind w:left="113" w:right="113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nein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4BAC" w:rsidRDefault="00DF4BAC">
            <w:pPr>
              <w:spacing w:before="60" w:after="60"/>
              <w:rPr>
                <w:rFonts w:ascii="Century Gothic" w:hAnsi="Century Gothic"/>
                <w:sz w:val="20"/>
              </w:rPr>
            </w:pP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4BAC" w:rsidRDefault="00DF4BAC">
            <w:pPr>
              <w:spacing w:before="60" w:after="60"/>
              <w:rPr>
                <w:rFonts w:ascii="Century Gothic" w:hAnsi="Century Gothic"/>
                <w:sz w:val="20"/>
              </w:rPr>
            </w:pPr>
          </w:p>
        </w:tc>
      </w:tr>
      <w:tr w:rsidR="00DF4BAC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6074" w:type="dxa"/>
            <w:tcBorders>
              <w:left w:val="nil"/>
              <w:right w:val="nil"/>
            </w:tcBorders>
          </w:tcPr>
          <w:p w:rsidR="00DF4BAC" w:rsidRDefault="00DF4BAC">
            <w:pPr>
              <w:spacing w:before="60" w:after="60"/>
              <w:rPr>
                <w:rFonts w:ascii="Century Gothic" w:hAnsi="Century Gothic"/>
                <w:sz w:val="20"/>
              </w:rPr>
            </w:pPr>
          </w:p>
        </w:tc>
        <w:tc>
          <w:tcPr>
            <w:tcW w:w="760" w:type="dxa"/>
            <w:tcBorders>
              <w:left w:val="nil"/>
              <w:right w:val="nil"/>
            </w:tcBorders>
          </w:tcPr>
          <w:p w:rsidR="00DF4BAC" w:rsidRDefault="00DF4BAC">
            <w:pPr>
              <w:spacing w:before="60" w:after="60"/>
              <w:rPr>
                <w:rFonts w:ascii="Century Gothic" w:hAnsi="Century Gothic"/>
                <w:sz w:val="20"/>
              </w:rPr>
            </w:pPr>
          </w:p>
        </w:tc>
        <w:tc>
          <w:tcPr>
            <w:tcW w:w="760" w:type="dxa"/>
            <w:tcBorders>
              <w:left w:val="nil"/>
              <w:right w:val="nil"/>
            </w:tcBorders>
          </w:tcPr>
          <w:p w:rsidR="00DF4BAC" w:rsidRDefault="00DF4BAC">
            <w:pPr>
              <w:spacing w:before="60" w:after="60"/>
              <w:rPr>
                <w:rFonts w:ascii="Century Gothic" w:hAnsi="Century Gothic"/>
                <w:sz w:val="20"/>
              </w:rPr>
            </w:pPr>
          </w:p>
        </w:tc>
        <w:tc>
          <w:tcPr>
            <w:tcW w:w="2125" w:type="dxa"/>
            <w:tcBorders>
              <w:left w:val="nil"/>
              <w:right w:val="nil"/>
            </w:tcBorders>
          </w:tcPr>
          <w:p w:rsidR="00DF4BAC" w:rsidRDefault="00DF4BAC">
            <w:pPr>
              <w:spacing w:before="60" w:after="60"/>
              <w:rPr>
                <w:rFonts w:ascii="Century Gothic" w:hAnsi="Century Gothic"/>
                <w:sz w:val="20"/>
              </w:rPr>
            </w:pPr>
          </w:p>
        </w:tc>
        <w:tc>
          <w:tcPr>
            <w:tcW w:w="3714" w:type="dxa"/>
            <w:tcBorders>
              <w:left w:val="nil"/>
              <w:right w:val="nil"/>
            </w:tcBorders>
          </w:tcPr>
          <w:p w:rsidR="00DF4BAC" w:rsidRDefault="00DF4BAC">
            <w:pPr>
              <w:spacing w:before="60" w:after="60"/>
              <w:rPr>
                <w:rFonts w:ascii="Century Gothic" w:hAnsi="Century Gothic"/>
                <w:sz w:val="20"/>
              </w:rPr>
            </w:pPr>
          </w:p>
        </w:tc>
      </w:tr>
      <w:tr w:rsidR="00DF4B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33" w:type="dxa"/>
            <w:gridSpan w:val="5"/>
          </w:tcPr>
          <w:p w:rsidR="00DF4BAC" w:rsidRDefault="00DF4BAC">
            <w:pPr>
              <w:pStyle w:val="lettHeading1"/>
              <w:numPr>
                <w:ilvl w:val="0"/>
                <w:numId w:val="0"/>
              </w:numPr>
              <w:tabs>
                <w:tab w:val="clear" w:pos="720"/>
              </w:tabs>
              <w:spacing w:before="60" w:after="6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3     </w:t>
            </w:r>
            <w:r w:rsidR="00953EF2">
              <w:rPr>
                <w:rFonts w:ascii="Century Gothic" w:hAnsi="Century Gothic"/>
                <w:sz w:val="20"/>
              </w:rPr>
              <w:t xml:space="preserve">Aufgaben </w:t>
            </w:r>
            <w:r w:rsidR="00D64587">
              <w:rPr>
                <w:rFonts w:ascii="Century Gothic" w:hAnsi="Century Gothic"/>
                <w:sz w:val="20"/>
              </w:rPr>
              <w:t>L</w:t>
            </w:r>
            <w:r>
              <w:rPr>
                <w:rFonts w:ascii="Century Gothic" w:hAnsi="Century Gothic"/>
                <w:sz w:val="20"/>
              </w:rPr>
              <w:t>ernort Praxis</w:t>
            </w:r>
          </w:p>
        </w:tc>
      </w:tr>
      <w:tr w:rsidR="00DF4BAC">
        <w:tblPrEx>
          <w:tblCellMar>
            <w:top w:w="0" w:type="dxa"/>
            <w:bottom w:w="0" w:type="dxa"/>
          </w:tblCellMar>
        </w:tblPrEx>
        <w:tc>
          <w:tcPr>
            <w:tcW w:w="6074" w:type="dxa"/>
          </w:tcPr>
          <w:p w:rsidR="00DF4BAC" w:rsidRDefault="00DF4BAC" w:rsidP="00F03FF0">
            <w:pPr>
              <w:spacing w:before="60" w:after="60"/>
              <w:ind w:left="364" w:hanging="364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3.1  Er verfügt über ein formuliertes </w:t>
            </w:r>
            <w:r w:rsidR="00F03FF0">
              <w:rPr>
                <w:rFonts w:ascii="Century Gothic" w:hAnsi="Century Gothic"/>
                <w:sz w:val="20"/>
              </w:rPr>
              <w:t>B</w:t>
            </w:r>
            <w:r w:rsidR="00C32F81">
              <w:rPr>
                <w:rFonts w:ascii="Century Gothic" w:hAnsi="Century Gothic"/>
                <w:sz w:val="20"/>
              </w:rPr>
              <w:t>ildungs</w:t>
            </w:r>
            <w:r>
              <w:rPr>
                <w:rFonts w:ascii="Century Gothic" w:hAnsi="Century Gothic"/>
                <w:sz w:val="20"/>
              </w:rPr>
              <w:t>ko</w:t>
            </w:r>
            <w:r>
              <w:rPr>
                <w:rFonts w:ascii="Century Gothic" w:hAnsi="Century Gothic"/>
                <w:sz w:val="20"/>
              </w:rPr>
              <w:t>n</w:t>
            </w:r>
            <w:r>
              <w:rPr>
                <w:rFonts w:ascii="Century Gothic" w:hAnsi="Century Gothic"/>
                <w:sz w:val="20"/>
              </w:rPr>
              <w:t>zept</w:t>
            </w:r>
            <w:r w:rsidR="004C7046">
              <w:rPr>
                <w:rFonts w:ascii="Century Gothic" w:hAnsi="Century Gothic"/>
                <w:sz w:val="20"/>
              </w:rPr>
              <w:t>.</w:t>
            </w:r>
          </w:p>
        </w:tc>
        <w:tc>
          <w:tcPr>
            <w:tcW w:w="760" w:type="dxa"/>
          </w:tcPr>
          <w:p w:rsidR="00DF4BAC" w:rsidRDefault="00DF4BAC">
            <w:pPr>
              <w:spacing w:before="60" w:after="60"/>
              <w:rPr>
                <w:rFonts w:ascii="Century Gothic" w:hAnsi="Century Gothic"/>
                <w:sz w:val="20"/>
              </w:rPr>
            </w:pPr>
          </w:p>
        </w:tc>
        <w:tc>
          <w:tcPr>
            <w:tcW w:w="760" w:type="dxa"/>
          </w:tcPr>
          <w:p w:rsidR="00DF4BAC" w:rsidRDefault="00DF4BAC">
            <w:pPr>
              <w:spacing w:before="60" w:after="60"/>
              <w:rPr>
                <w:rFonts w:ascii="Century Gothic" w:hAnsi="Century Gothic"/>
                <w:sz w:val="20"/>
              </w:rPr>
            </w:pPr>
          </w:p>
        </w:tc>
        <w:tc>
          <w:tcPr>
            <w:tcW w:w="2125" w:type="dxa"/>
          </w:tcPr>
          <w:p w:rsidR="00DF4BAC" w:rsidRDefault="00DF4BAC">
            <w:pPr>
              <w:spacing w:before="60" w:after="60"/>
              <w:rPr>
                <w:rFonts w:ascii="Century Gothic" w:hAnsi="Century Gothic"/>
                <w:sz w:val="20"/>
              </w:rPr>
            </w:pPr>
          </w:p>
        </w:tc>
        <w:tc>
          <w:tcPr>
            <w:tcW w:w="3714" w:type="dxa"/>
          </w:tcPr>
          <w:p w:rsidR="00DF4BAC" w:rsidRDefault="00DF4BAC">
            <w:pPr>
              <w:spacing w:before="60" w:after="60"/>
              <w:rPr>
                <w:rFonts w:ascii="Century Gothic" w:hAnsi="Century Gothic"/>
                <w:sz w:val="20"/>
              </w:rPr>
            </w:pPr>
          </w:p>
        </w:tc>
      </w:tr>
      <w:tr w:rsidR="00680386">
        <w:tblPrEx>
          <w:tblCellMar>
            <w:top w:w="0" w:type="dxa"/>
            <w:bottom w:w="0" w:type="dxa"/>
          </w:tblCellMar>
        </w:tblPrEx>
        <w:tc>
          <w:tcPr>
            <w:tcW w:w="6074" w:type="dxa"/>
            <w:tcBorders>
              <w:bottom w:val="single" w:sz="4" w:space="0" w:color="auto"/>
            </w:tcBorders>
          </w:tcPr>
          <w:p w:rsidR="00680386" w:rsidRDefault="00680386" w:rsidP="00771881">
            <w:pPr>
              <w:spacing w:before="60" w:after="60"/>
              <w:ind w:left="426" w:hanging="426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3.2  Er </w:t>
            </w:r>
            <w:r w:rsidR="00771881">
              <w:rPr>
                <w:rFonts w:ascii="Century Gothic" w:hAnsi="Century Gothic"/>
                <w:sz w:val="20"/>
              </w:rPr>
              <w:t>stellt sicher, dass die Vorgaben der Promotionsor</w:t>
            </w:r>
            <w:r w:rsidR="00771881">
              <w:rPr>
                <w:rFonts w:ascii="Century Gothic" w:hAnsi="Century Gothic"/>
                <w:sz w:val="20"/>
              </w:rPr>
              <w:t>d</w:t>
            </w:r>
            <w:r w:rsidR="00771881">
              <w:rPr>
                <w:rFonts w:ascii="Century Gothic" w:hAnsi="Century Gothic"/>
                <w:sz w:val="20"/>
              </w:rPr>
              <w:t>nung umgesetzt werden.</w:t>
            </w:r>
            <w:r>
              <w:rPr>
                <w:rFonts w:ascii="Century Gothic" w:hAnsi="Century Gothic"/>
                <w:sz w:val="20"/>
              </w:rPr>
              <w:t xml:space="preserve"> </w:t>
            </w:r>
          </w:p>
        </w:tc>
        <w:tc>
          <w:tcPr>
            <w:tcW w:w="760" w:type="dxa"/>
            <w:tcBorders>
              <w:bottom w:val="single" w:sz="4" w:space="0" w:color="auto"/>
            </w:tcBorders>
          </w:tcPr>
          <w:p w:rsidR="00680386" w:rsidRDefault="00680386" w:rsidP="00680386">
            <w:pPr>
              <w:spacing w:before="60" w:after="60"/>
              <w:rPr>
                <w:rFonts w:ascii="Century Gothic" w:hAnsi="Century Gothic"/>
                <w:sz w:val="20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</w:tcPr>
          <w:p w:rsidR="00680386" w:rsidRDefault="00680386" w:rsidP="00680386">
            <w:pPr>
              <w:spacing w:before="60" w:after="60"/>
              <w:rPr>
                <w:rFonts w:ascii="Century Gothic" w:hAnsi="Century Gothic"/>
                <w:sz w:val="20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680386" w:rsidRDefault="00680386" w:rsidP="00680386">
            <w:pPr>
              <w:spacing w:before="60" w:after="60"/>
              <w:rPr>
                <w:rFonts w:ascii="Century Gothic" w:hAnsi="Century Gothic"/>
                <w:sz w:val="20"/>
              </w:rPr>
            </w:pPr>
          </w:p>
        </w:tc>
        <w:tc>
          <w:tcPr>
            <w:tcW w:w="3714" w:type="dxa"/>
            <w:tcBorders>
              <w:bottom w:val="single" w:sz="4" w:space="0" w:color="auto"/>
            </w:tcBorders>
          </w:tcPr>
          <w:p w:rsidR="00680386" w:rsidRDefault="00680386" w:rsidP="00680386">
            <w:pPr>
              <w:spacing w:before="60" w:after="60"/>
              <w:rPr>
                <w:rFonts w:ascii="Century Gothic" w:hAnsi="Century Gothic"/>
                <w:sz w:val="20"/>
              </w:rPr>
            </w:pPr>
          </w:p>
        </w:tc>
      </w:tr>
      <w:tr w:rsidR="00953EF2">
        <w:tblPrEx>
          <w:tblCellMar>
            <w:top w:w="0" w:type="dxa"/>
            <w:bottom w:w="0" w:type="dxa"/>
          </w:tblCellMar>
        </w:tblPrEx>
        <w:tc>
          <w:tcPr>
            <w:tcW w:w="6074" w:type="dxa"/>
            <w:tcBorders>
              <w:bottom w:val="single" w:sz="4" w:space="0" w:color="auto"/>
            </w:tcBorders>
          </w:tcPr>
          <w:p w:rsidR="00953EF2" w:rsidRDefault="00953EF2" w:rsidP="00771881">
            <w:pPr>
              <w:pStyle w:val="Fuzeile"/>
              <w:tabs>
                <w:tab w:val="clear" w:pos="4649"/>
                <w:tab w:val="clear" w:pos="9299"/>
              </w:tabs>
              <w:spacing w:before="60" w:after="60"/>
              <w:ind w:left="426" w:hanging="426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3.3  Er </w:t>
            </w:r>
            <w:r w:rsidR="00771881">
              <w:rPr>
                <w:rFonts w:ascii="Century Gothic" w:hAnsi="Century Gothic"/>
                <w:sz w:val="20"/>
              </w:rPr>
              <w:t>qualifiziert die Studierenden in der Praxis gemäss der Studien- und Promotionsordnung.</w:t>
            </w:r>
          </w:p>
        </w:tc>
        <w:tc>
          <w:tcPr>
            <w:tcW w:w="760" w:type="dxa"/>
            <w:tcBorders>
              <w:bottom w:val="single" w:sz="4" w:space="0" w:color="auto"/>
            </w:tcBorders>
          </w:tcPr>
          <w:p w:rsidR="00953EF2" w:rsidRDefault="00953EF2" w:rsidP="00953EF2">
            <w:pPr>
              <w:spacing w:before="60" w:after="60"/>
              <w:rPr>
                <w:rFonts w:ascii="Century Gothic" w:hAnsi="Century Gothic"/>
                <w:sz w:val="20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</w:tcPr>
          <w:p w:rsidR="00953EF2" w:rsidRDefault="00953EF2" w:rsidP="00953EF2">
            <w:pPr>
              <w:spacing w:before="60" w:after="60"/>
              <w:rPr>
                <w:rFonts w:ascii="Century Gothic" w:hAnsi="Century Gothic"/>
                <w:sz w:val="20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953EF2" w:rsidRDefault="00953EF2" w:rsidP="00953EF2">
            <w:pPr>
              <w:spacing w:before="60" w:after="60"/>
              <w:rPr>
                <w:rFonts w:ascii="Century Gothic" w:hAnsi="Century Gothic"/>
                <w:sz w:val="20"/>
              </w:rPr>
            </w:pPr>
          </w:p>
        </w:tc>
        <w:tc>
          <w:tcPr>
            <w:tcW w:w="3714" w:type="dxa"/>
            <w:tcBorders>
              <w:bottom w:val="single" w:sz="4" w:space="0" w:color="auto"/>
            </w:tcBorders>
          </w:tcPr>
          <w:p w:rsidR="00953EF2" w:rsidRDefault="00953EF2" w:rsidP="00953EF2">
            <w:pPr>
              <w:spacing w:before="60" w:after="60"/>
              <w:rPr>
                <w:rFonts w:ascii="Century Gothic" w:hAnsi="Century Gothic"/>
                <w:sz w:val="20"/>
              </w:rPr>
            </w:pPr>
          </w:p>
        </w:tc>
      </w:tr>
      <w:tr w:rsidR="00DF4BAC">
        <w:tblPrEx>
          <w:tblCellMar>
            <w:top w:w="0" w:type="dxa"/>
            <w:bottom w:w="0" w:type="dxa"/>
          </w:tblCellMar>
        </w:tblPrEx>
        <w:tc>
          <w:tcPr>
            <w:tcW w:w="6074" w:type="dxa"/>
            <w:tcBorders>
              <w:bottom w:val="single" w:sz="4" w:space="0" w:color="auto"/>
            </w:tcBorders>
          </w:tcPr>
          <w:p w:rsidR="00DF4BAC" w:rsidRDefault="00953EF2">
            <w:pPr>
              <w:pStyle w:val="Fuzeile"/>
              <w:tabs>
                <w:tab w:val="clear" w:pos="4649"/>
                <w:tab w:val="clear" w:pos="9299"/>
              </w:tabs>
              <w:spacing w:before="60" w:after="60"/>
              <w:ind w:left="406" w:hanging="406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3.4</w:t>
            </w:r>
            <w:r w:rsidR="00442451">
              <w:rPr>
                <w:rFonts w:ascii="Century Gothic" w:hAnsi="Century Gothic"/>
                <w:sz w:val="20"/>
              </w:rPr>
              <w:t xml:space="preserve">  Er definiert Zeiten und Strukturen für </w:t>
            </w:r>
            <w:r w:rsidR="00DF4BAC">
              <w:rPr>
                <w:rFonts w:ascii="Century Gothic" w:hAnsi="Century Gothic"/>
                <w:sz w:val="20"/>
              </w:rPr>
              <w:t>Lernen und Ausbi</w:t>
            </w:r>
            <w:r w:rsidR="00DF4BAC">
              <w:rPr>
                <w:rFonts w:ascii="Century Gothic" w:hAnsi="Century Gothic"/>
                <w:sz w:val="20"/>
              </w:rPr>
              <w:t>l</w:t>
            </w:r>
            <w:r w:rsidR="00DF4BAC">
              <w:rPr>
                <w:rFonts w:ascii="Century Gothic" w:hAnsi="Century Gothic"/>
                <w:sz w:val="20"/>
              </w:rPr>
              <w:t>den</w:t>
            </w:r>
            <w:r w:rsidR="00442451">
              <w:rPr>
                <w:rFonts w:ascii="Century Gothic" w:hAnsi="Century Gothic"/>
                <w:sz w:val="20"/>
              </w:rPr>
              <w:t>.</w:t>
            </w:r>
          </w:p>
        </w:tc>
        <w:tc>
          <w:tcPr>
            <w:tcW w:w="760" w:type="dxa"/>
            <w:tcBorders>
              <w:bottom w:val="single" w:sz="4" w:space="0" w:color="auto"/>
            </w:tcBorders>
          </w:tcPr>
          <w:p w:rsidR="00DF4BAC" w:rsidRDefault="00DF4BAC">
            <w:pPr>
              <w:spacing w:before="60" w:after="60"/>
              <w:rPr>
                <w:rFonts w:ascii="Century Gothic" w:hAnsi="Century Gothic"/>
                <w:sz w:val="20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</w:tcPr>
          <w:p w:rsidR="00DF4BAC" w:rsidRDefault="00DF4BAC">
            <w:pPr>
              <w:spacing w:before="60" w:after="60"/>
              <w:rPr>
                <w:rFonts w:ascii="Century Gothic" w:hAnsi="Century Gothic"/>
                <w:sz w:val="20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DF4BAC" w:rsidRDefault="00DF4BAC">
            <w:pPr>
              <w:spacing w:before="60" w:after="60"/>
              <w:rPr>
                <w:rFonts w:ascii="Century Gothic" w:hAnsi="Century Gothic"/>
                <w:sz w:val="20"/>
              </w:rPr>
            </w:pPr>
          </w:p>
        </w:tc>
        <w:tc>
          <w:tcPr>
            <w:tcW w:w="3714" w:type="dxa"/>
            <w:tcBorders>
              <w:bottom w:val="single" w:sz="4" w:space="0" w:color="auto"/>
            </w:tcBorders>
          </w:tcPr>
          <w:p w:rsidR="00DF4BAC" w:rsidRDefault="00DF4BAC">
            <w:pPr>
              <w:spacing w:before="60" w:after="60"/>
              <w:rPr>
                <w:rFonts w:ascii="Century Gothic" w:hAnsi="Century Gothic"/>
                <w:sz w:val="20"/>
              </w:rPr>
            </w:pPr>
          </w:p>
        </w:tc>
      </w:tr>
      <w:tr w:rsidR="0030376C">
        <w:tblPrEx>
          <w:tblCellMar>
            <w:top w:w="0" w:type="dxa"/>
            <w:bottom w:w="0" w:type="dxa"/>
          </w:tblCellMar>
        </w:tblPrEx>
        <w:tc>
          <w:tcPr>
            <w:tcW w:w="6074" w:type="dxa"/>
          </w:tcPr>
          <w:p w:rsidR="0030376C" w:rsidRPr="00F57FEA" w:rsidRDefault="0030376C" w:rsidP="0061269C">
            <w:pPr>
              <w:spacing w:before="60" w:after="60"/>
              <w:ind w:left="426" w:hanging="426"/>
              <w:rPr>
                <w:rFonts w:ascii="Century Gothic" w:hAnsi="Century Gothic"/>
                <w:sz w:val="20"/>
                <w:szCs w:val="20"/>
                <w:lang w:val="de-DE"/>
              </w:rPr>
            </w:pPr>
            <w:r>
              <w:rPr>
                <w:rFonts w:ascii="Century Gothic" w:hAnsi="Century Gothic"/>
                <w:sz w:val="20"/>
              </w:rPr>
              <w:t xml:space="preserve">3.5  Er </w:t>
            </w:r>
            <w:r w:rsidR="0061269C">
              <w:rPr>
                <w:rFonts w:ascii="Century Gothic" w:hAnsi="Century Gothic"/>
                <w:sz w:val="20"/>
              </w:rPr>
              <w:t>stellt sicher, dass Rechte und Pflichten während der Weiterbildung allen Beteiligten bekannt sind und einge-halten werden.</w:t>
            </w:r>
          </w:p>
        </w:tc>
        <w:tc>
          <w:tcPr>
            <w:tcW w:w="760" w:type="dxa"/>
          </w:tcPr>
          <w:p w:rsidR="0030376C" w:rsidRDefault="0030376C" w:rsidP="0030376C">
            <w:pPr>
              <w:spacing w:before="60" w:after="60"/>
              <w:rPr>
                <w:rFonts w:ascii="Century Gothic" w:hAnsi="Century Gothic"/>
                <w:sz w:val="20"/>
              </w:rPr>
            </w:pPr>
          </w:p>
        </w:tc>
        <w:tc>
          <w:tcPr>
            <w:tcW w:w="760" w:type="dxa"/>
          </w:tcPr>
          <w:p w:rsidR="0030376C" w:rsidRDefault="0030376C" w:rsidP="0030376C">
            <w:pPr>
              <w:spacing w:before="60" w:after="60"/>
              <w:rPr>
                <w:rFonts w:ascii="Century Gothic" w:hAnsi="Century Gothic"/>
                <w:sz w:val="20"/>
              </w:rPr>
            </w:pPr>
          </w:p>
        </w:tc>
        <w:tc>
          <w:tcPr>
            <w:tcW w:w="2125" w:type="dxa"/>
          </w:tcPr>
          <w:p w:rsidR="0030376C" w:rsidRDefault="0030376C" w:rsidP="0030376C">
            <w:pPr>
              <w:spacing w:before="60" w:after="60"/>
              <w:rPr>
                <w:rFonts w:ascii="Century Gothic" w:hAnsi="Century Gothic"/>
                <w:sz w:val="20"/>
              </w:rPr>
            </w:pPr>
          </w:p>
        </w:tc>
        <w:tc>
          <w:tcPr>
            <w:tcW w:w="3714" w:type="dxa"/>
          </w:tcPr>
          <w:p w:rsidR="0030376C" w:rsidRDefault="0030376C" w:rsidP="0030376C">
            <w:pPr>
              <w:spacing w:before="60" w:after="60"/>
              <w:rPr>
                <w:rFonts w:ascii="Century Gothic" w:hAnsi="Century Gothic"/>
                <w:sz w:val="20"/>
              </w:rPr>
            </w:pPr>
          </w:p>
        </w:tc>
      </w:tr>
      <w:tr w:rsidR="004C7046">
        <w:tblPrEx>
          <w:tblCellMar>
            <w:top w:w="0" w:type="dxa"/>
            <w:bottom w:w="0" w:type="dxa"/>
          </w:tblCellMar>
        </w:tblPrEx>
        <w:tc>
          <w:tcPr>
            <w:tcW w:w="6074" w:type="dxa"/>
          </w:tcPr>
          <w:p w:rsidR="004C7046" w:rsidRPr="00F57FEA" w:rsidRDefault="0030376C" w:rsidP="00771881">
            <w:pPr>
              <w:spacing w:before="60" w:after="60"/>
              <w:ind w:left="426" w:hanging="426"/>
              <w:rPr>
                <w:rFonts w:ascii="Century Gothic" w:hAnsi="Century Gothic"/>
                <w:sz w:val="20"/>
                <w:szCs w:val="20"/>
                <w:lang w:val="de-DE"/>
              </w:rPr>
            </w:pPr>
            <w:r>
              <w:rPr>
                <w:rFonts w:ascii="Century Gothic" w:hAnsi="Century Gothic"/>
                <w:sz w:val="20"/>
              </w:rPr>
              <w:t>3.6</w:t>
            </w:r>
            <w:r w:rsidR="004C7046">
              <w:rPr>
                <w:rFonts w:ascii="Century Gothic" w:hAnsi="Century Gothic"/>
                <w:sz w:val="20"/>
              </w:rPr>
              <w:t xml:space="preserve">  Er </w:t>
            </w:r>
            <w:r w:rsidR="008A3B11">
              <w:rPr>
                <w:rFonts w:ascii="Century Gothic" w:hAnsi="Century Gothic"/>
                <w:sz w:val="20"/>
              </w:rPr>
              <w:t xml:space="preserve">informiert </w:t>
            </w:r>
            <w:r>
              <w:rPr>
                <w:rFonts w:ascii="Century Gothic" w:hAnsi="Century Gothic"/>
                <w:sz w:val="20"/>
              </w:rPr>
              <w:t xml:space="preserve">den </w:t>
            </w:r>
            <w:r w:rsidR="00771881">
              <w:rPr>
                <w:rFonts w:ascii="Century Gothic" w:hAnsi="Century Gothic"/>
                <w:sz w:val="20"/>
              </w:rPr>
              <w:t>Bildungsanbieter rechtzeitig bei unge-nügenden Leistungen oder bei Konflikten mit den St</w:t>
            </w:r>
            <w:r w:rsidR="00771881">
              <w:rPr>
                <w:rFonts w:ascii="Century Gothic" w:hAnsi="Century Gothic"/>
                <w:sz w:val="20"/>
              </w:rPr>
              <w:t>u</w:t>
            </w:r>
            <w:r w:rsidR="00771881">
              <w:rPr>
                <w:rFonts w:ascii="Century Gothic" w:hAnsi="Century Gothic"/>
                <w:sz w:val="20"/>
              </w:rPr>
              <w:t>dierenden.</w:t>
            </w:r>
          </w:p>
        </w:tc>
        <w:tc>
          <w:tcPr>
            <w:tcW w:w="760" w:type="dxa"/>
          </w:tcPr>
          <w:p w:rsidR="004C7046" w:rsidRDefault="004C7046" w:rsidP="004C7046">
            <w:pPr>
              <w:spacing w:before="60" w:after="60"/>
              <w:rPr>
                <w:rFonts w:ascii="Century Gothic" w:hAnsi="Century Gothic"/>
                <w:sz w:val="20"/>
              </w:rPr>
            </w:pPr>
          </w:p>
        </w:tc>
        <w:tc>
          <w:tcPr>
            <w:tcW w:w="760" w:type="dxa"/>
          </w:tcPr>
          <w:p w:rsidR="004C7046" w:rsidRDefault="004C7046" w:rsidP="004C7046">
            <w:pPr>
              <w:spacing w:before="60" w:after="60"/>
              <w:rPr>
                <w:rFonts w:ascii="Century Gothic" w:hAnsi="Century Gothic"/>
                <w:sz w:val="20"/>
              </w:rPr>
            </w:pPr>
          </w:p>
        </w:tc>
        <w:tc>
          <w:tcPr>
            <w:tcW w:w="2125" w:type="dxa"/>
          </w:tcPr>
          <w:p w:rsidR="004C7046" w:rsidRDefault="004C7046" w:rsidP="004C7046">
            <w:pPr>
              <w:spacing w:before="60" w:after="60"/>
              <w:rPr>
                <w:rFonts w:ascii="Century Gothic" w:hAnsi="Century Gothic"/>
                <w:sz w:val="20"/>
              </w:rPr>
            </w:pPr>
          </w:p>
        </w:tc>
        <w:tc>
          <w:tcPr>
            <w:tcW w:w="3714" w:type="dxa"/>
          </w:tcPr>
          <w:p w:rsidR="004C7046" w:rsidRDefault="004C7046" w:rsidP="004C7046">
            <w:pPr>
              <w:spacing w:before="60" w:after="60"/>
              <w:rPr>
                <w:rFonts w:ascii="Century Gothic" w:hAnsi="Century Gothic"/>
                <w:sz w:val="20"/>
              </w:rPr>
            </w:pPr>
          </w:p>
        </w:tc>
      </w:tr>
      <w:tr w:rsidR="00DF4BAC">
        <w:tblPrEx>
          <w:tblCellMar>
            <w:top w:w="0" w:type="dxa"/>
            <w:bottom w:w="0" w:type="dxa"/>
          </w:tblCellMar>
        </w:tblPrEx>
        <w:trPr>
          <w:trHeight w:hRule="exact" w:val="319"/>
        </w:trPr>
        <w:tc>
          <w:tcPr>
            <w:tcW w:w="6074" w:type="dxa"/>
            <w:tcBorders>
              <w:left w:val="nil"/>
              <w:bottom w:val="single" w:sz="4" w:space="0" w:color="auto"/>
              <w:right w:val="nil"/>
            </w:tcBorders>
          </w:tcPr>
          <w:p w:rsidR="00DF4BAC" w:rsidRDefault="00DF4BAC">
            <w:pPr>
              <w:pStyle w:val="Fuzeile"/>
              <w:tabs>
                <w:tab w:val="clear" w:pos="4649"/>
                <w:tab w:val="clear" w:pos="9299"/>
              </w:tabs>
              <w:spacing w:before="60" w:after="60"/>
              <w:rPr>
                <w:rFonts w:ascii="Century Gothic" w:hAnsi="Century Gothic"/>
                <w:sz w:val="20"/>
              </w:rPr>
            </w:pPr>
          </w:p>
          <w:p w:rsidR="00566368" w:rsidRDefault="00566368">
            <w:pPr>
              <w:pStyle w:val="Fuzeile"/>
              <w:tabs>
                <w:tab w:val="clear" w:pos="4649"/>
                <w:tab w:val="clear" w:pos="9299"/>
              </w:tabs>
              <w:spacing w:before="60" w:after="60"/>
              <w:rPr>
                <w:rFonts w:ascii="Century Gothic" w:hAnsi="Century Gothic"/>
                <w:sz w:val="20"/>
              </w:rPr>
            </w:pPr>
          </w:p>
          <w:p w:rsidR="00566368" w:rsidRDefault="00566368">
            <w:pPr>
              <w:pStyle w:val="Fuzeile"/>
              <w:tabs>
                <w:tab w:val="clear" w:pos="4649"/>
                <w:tab w:val="clear" w:pos="9299"/>
              </w:tabs>
              <w:spacing w:before="60" w:after="60"/>
              <w:rPr>
                <w:rFonts w:ascii="Century Gothic" w:hAnsi="Century Gothic"/>
                <w:sz w:val="20"/>
              </w:rPr>
            </w:pPr>
          </w:p>
          <w:p w:rsidR="00566368" w:rsidRDefault="00566368">
            <w:pPr>
              <w:pStyle w:val="Fuzeile"/>
              <w:tabs>
                <w:tab w:val="clear" w:pos="4649"/>
                <w:tab w:val="clear" w:pos="9299"/>
              </w:tabs>
              <w:spacing w:before="60" w:after="60"/>
              <w:rPr>
                <w:rFonts w:ascii="Century Gothic" w:hAnsi="Century Gothic"/>
                <w:sz w:val="20"/>
              </w:rPr>
            </w:pPr>
          </w:p>
          <w:p w:rsidR="00566368" w:rsidRDefault="00566368">
            <w:pPr>
              <w:pStyle w:val="Fuzeile"/>
              <w:tabs>
                <w:tab w:val="clear" w:pos="4649"/>
                <w:tab w:val="clear" w:pos="9299"/>
              </w:tabs>
              <w:spacing w:before="60" w:after="60"/>
              <w:rPr>
                <w:rFonts w:ascii="Century Gothic" w:hAnsi="Century Gothic"/>
                <w:sz w:val="20"/>
              </w:rPr>
            </w:pPr>
          </w:p>
        </w:tc>
        <w:tc>
          <w:tcPr>
            <w:tcW w:w="760" w:type="dxa"/>
            <w:tcBorders>
              <w:left w:val="nil"/>
              <w:bottom w:val="single" w:sz="4" w:space="0" w:color="auto"/>
              <w:right w:val="nil"/>
            </w:tcBorders>
          </w:tcPr>
          <w:p w:rsidR="00DF4BAC" w:rsidRDefault="00DF4BAC">
            <w:pPr>
              <w:spacing w:before="60" w:after="60"/>
              <w:rPr>
                <w:rFonts w:ascii="Century Gothic" w:hAnsi="Century Gothic"/>
                <w:sz w:val="20"/>
              </w:rPr>
            </w:pPr>
          </w:p>
        </w:tc>
        <w:tc>
          <w:tcPr>
            <w:tcW w:w="760" w:type="dxa"/>
            <w:tcBorders>
              <w:left w:val="nil"/>
              <w:bottom w:val="single" w:sz="4" w:space="0" w:color="auto"/>
              <w:right w:val="nil"/>
            </w:tcBorders>
          </w:tcPr>
          <w:p w:rsidR="00DF4BAC" w:rsidRDefault="00DF4BAC">
            <w:pPr>
              <w:spacing w:before="60" w:after="60"/>
              <w:rPr>
                <w:rFonts w:ascii="Century Gothic" w:hAnsi="Century Gothic"/>
                <w:sz w:val="20"/>
              </w:rPr>
            </w:pPr>
          </w:p>
        </w:tc>
        <w:tc>
          <w:tcPr>
            <w:tcW w:w="2125" w:type="dxa"/>
            <w:tcBorders>
              <w:left w:val="nil"/>
              <w:bottom w:val="single" w:sz="4" w:space="0" w:color="auto"/>
              <w:right w:val="nil"/>
            </w:tcBorders>
          </w:tcPr>
          <w:p w:rsidR="00DF4BAC" w:rsidRDefault="00DF4BAC">
            <w:pPr>
              <w:spacing w:before="60" w:after="60"/>
              <w:rPr>
                <w:rFonts w:ascii="Century Gothic" w:hAnsi="Century Gothic"/>
                <w:sz w:val="20"/>
              </w:rPr>
            </w:pPr>
          </w:p>
        </w:tc>
        <w:tc>
          <w:tcPr>
            <w:tcW w:w="3714" w:type="dxa"/>
            <w:tcBorders>
              <w:left w:val="nil"/>
              <w:bottom w:val="single" w:sz="4" w:space="0" w:color="auto"/>
              <w:right w:val="nil"/>
            </w:tcBorders>
          </w:tcPr>
          <w:p w:rsidR="00DF4BAC" w:rsidRDefault="00DF4BAC">
            <w:pPr>
              <w:spacing w:before="60" w:after="60"/>
              <w:rPr>
                <w:rFonts w:ascii="Century Gothic" w:hAnsi="Century Gothic"/>
                <w:sz w:val="20"/>
              </w:rPr>
            </w:pPr>
          </w:p>
        </w:tc>
      </w:tr>
      <w:tr w:rsidR="00DF4B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3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F4BAC" w:rsidRDefault="00BC218C" w:rsidP="00771881">
            <w:pPr>
              <w:spacing w:before="60" w:after="60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4</w:t>
            </w:r>
            <w:r w:rsidR="00DF4BAC">
              <w:rPr>
                <w:rFonts w:ascii="Century Gothic" w:hAnsi="Century Gothic"/>
                <w:b/>
                <w:sz w:val="20"/>
              </w:rPr>
              <w:t xml:space="preserve">     Zusammenarbeit Lernort </w:t>
            </w:r>
            <w:r w:rsidR="003E3278">
              <w:rPr>
                <w:rFonts w:ascii="Century Gothic" w:hAnsi="Century Gothic"/>
                <w:b/>
                <w:sz w:val="20"/>
              </w:rPr>
              <w:t xml:space="preserve">Praxis </w:t>
            </w:r>
            <w:r w:rsidR="00DF4BAC">
              <w:rPr>
                <w:rFonts w:ascii="Century Gothic" w:hAnsi="Century Gothic"/>
                <w:b/>
                <w:sz w:val="20"/>
              </w:rPr>
              <w:t xml:space="preserve">- </w:t>
            </w:r>
            <w:r w:rsidR="00771881">
              <w:rPr>
                <w:rFonts w:ascii="Century Gothic" w:hAnsi="Century Gothic"/>
                <w:b/>
                <w:sz w:val="20"/>
              </w:rPr>
              <w:t>Bildungsanbieter</w:t>
            </w:r>
            <w:r w:rsidR="003E3278">
              <w:rPr>
                <w:rFonts w:ascii="Century Gothic" w:hAnsi="Century Gothic"/>
                <w:b/>
                <w:sz w:val="20"/>
              </w:rPr>
              <w:t xml:space="preserve"> </w:t>
            </w:r>
          </w:p>
        </w:tc>
      </w:tr>
      <w:tr w:rsidR="00DF4BAC">
        <w:tblPrEx>
          <w:tblCellMar>
            <w:top w:w="0" w:type="dxa"/>
            <w:bottom w:w="0" w:type="dxa"/>
          </w:tblCellMar>
        </w:tblPrEx>
        <w:tc>
          <w:tcPr>
            <w:tcW w:w="6074" w:type="dxa"/>
          </w:tcPr>
          <w:p w:rsidR="00DF4BAC" w:rsidRDefault="00BC218C">
            <w:pPr>
              <w:spacing w:before="60" w:after="60"/>
              <w:ind w:left="378" w:hanging="378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4</w:t>
            </w:r>
            <w:r w:rsidR="00DF4BAC">
              <w:rPr>
                <w:rFonts w:ascii="Century Gothic" w:hAnsi="Century Gothic"/>
                <w:sz w:val="20"/>
              </w:rPr>
              <w:t xml:space="preserve">.1  </w:t>
            </w:r>
            <w:r w:rsidR="00AD4B6A">
              <w:rPr>
                <w:rFonts w:ascii="Century Gothic" w:hAnsi="Century Gothic"/>
                <w:sz w:val="20"/>
              </w:rPr>
              <w:t>Der Informationsaustausch</w:t>
            </w:r>
            <w:r w:rsidR="004B52CF">
              <w:rPr>
                <w:rFonts w:ascii="Century Gothic" w:hAnsi="Century Gothic"/>
                <w:sz w:val="20"/>
              </w:rPr>
              <w:t xml:space="preserve"> und die Zusammenarbeit sind</w:t>
            </w:r>
            <w:r w:rsidR="00AD4B6A">
              <w:rPr>
                <w:rFonts w:ascii="Century Gothic" w:hAnsi="Century Gothic"/>
                <w:sz w:val="20"/>
              </w:rPr>
              <w:t xml:space="preserve"> g</w:t>
            </w:r>
            <w:r w:rsidR="00AD4B6A">
              <w:rPr>
                <w:rFonts w:ascii="Century Gothic" w:hAnsi="Century Gothic"/>
                <w:sz w:val="20"/>
              </w:rPr>
              <w:t>e</w:t>
            </w:r>
            <w:r w:rsidR="00AD4B6A">
              <w:rPr>
                <w:rFonts w:ascii="Century Gothic" w:hAnsi="Century Gothic"/>
                <w:sz w:val="20"/>
              </w:rPr>
              <w:t>regelt.</w:t>
            </w:r>
          </w:p>
        </w:tc>
        <w:tc>
          <w:tcPr>
            <w:tcW w:w="760" w:type="dxa"/>
          </w:tcPr>
          <w:p w:rsidR="00DF4BAC" w:rsidRDefault="00DF4BAC">
            <w:pPr>
              <w:spacing w:before="60" w:after="60"/>
              <w:rPr>
                <w:rFonts w:ascii="Century Gothic" w:hAnsi="Century Gothic"/>
                <w:sz w:val="20"/>
              </w:rPr>
            </w:pPr>
          </w:p>
        </w:tc>
        <w:tc>
          <w:tcPr>
            <w:tcW w:w="760" w:type="dxa"/>
          </w:tcPr>
          <w:p w:rsidR="00DF4BAC" w:rsidRDefault="00DF4BAC">
            <w:pPr>
              <w:spacing w:before="60" w:after="60"/>
              <w:rPr>
                <w:rFonts w:ascii="Century Gothic" w:hAnsi="Century Gothic"/>
                <w:sz w:val="20"/>
              </w:rPr>
            </w:pPr>
          </w:p>
        </w:tc>
        <w:tc>
          <w:tcPr>
            <w:tcW w:w="2125" w:type="dxa"/>
          </w:tcPr>
          <w:p w:rsidR="00DF4BAC" w:rsidRDefault="00DF4BAC">
            <w:pPr>
              <w:spacing w:before="60" w:after="60"/>
              <w:rPr>
                <w:rFonts w:ascii="Century Gothic" w:hAnsi="Century Gothic"/>
                <w:sz w:val="20"/>
              </w:rPr>
            </w:pPr>
          </w:p>
        </w:tc>
        <w:tc>
          <w:tcPr>
            <w:tcW w:w="3714" w:type="dxa"/>
          </w:tcPr>
          <w:p w:rsidR="00DF4BAC" w:rsidRDefault="00DF4BAC">
            <w:pPr>
              <w:spacing w:before="60" w:after="60"/>
              <w:rPr>
                <w:rFonts w:ascii="Century Gothic" w:hAnsi="Century Gothic"/>
                <w:sz w:val="20"/>
              </w:rPr>
            </w:pPr>
          </w:p>
        </w:tc>
      </w:tr>
      <w:tr w:rsidR="00DF4BAC">
        <w:tblPrEx>
          <w:tblCellMar>
            <w:top w:w="0" w:type="dxa"/>
            <w:bottom w:w="0" w:type="dxa"/>
          </w:tblCellMar>
        </w:tblPrEx>
        <w:tc>
          <w:tcPr>
            <w:tcW w:w="6074" w:type="dxa"/>
            <w:tcBorders>
              <w:bottom w:val="single" w:sz="4" w:space="0" w:color="auto"/>
            </w:tcBorders>
          </w:tcPr>
          <w:p w:rsidR="00DF4BAC" w:rsidRDefault="00DF4BAC" w:rsidP="00771881">
            <w:pPr>
              <w:numPr>
                <w:ilvl w:val="1"/>
                <w:numId w:val="31"/>
              </w:numPr>
              <w:spacing w:before="60" w:after="6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Der </w:t>
            </w:r>
            <w:r w:rsidR="00771881">
              <w:rPr>
                <w:rFonts w:ascii="Century Gothic" w:hAnsi="Century Gothic"/>
                <w:sz w:val="20"/>
              </w:rPr>
              <w:t>Bildungsanbieter</w:t>
            </w:r>
            <w:r>
              <w:rPr>
                <w:rFonts w:ascii="Century Gothic" w:hAnsi="Century Gothic"/>
                <w:sz w:val="20"/>
              </w:rPr>
              <w:t xml:space="preserve"> übernimmt die Organisation des I</w:t>
            </w:r>
            <w:r>
              <w:rPr>
                <w:rFonts w:ascii="Century Gothic" w:hAnsi="Century Gothic"/>
                <w:sz w:val="20"/>
              </w:rPr>
              <w:t>n</w:t>
            </w:r>
            <w:r>
              <w:rPr>
                <w:rFonts w:ascii="Century Gothic" w:hAnsi="Century Gothic"/>
                <w:sz w:val="20"/>
              </w:rPr>
              <w:t>formationsaustauschs.</w:t>
            </w:r>
          </w:p>
        </w:tc>
        <w:tc>
          <w:tcPr>
            <w:tcW w:w="760" w:type="dxa"/>
            <w:tcBorders>
              <w:bottom w:val="single" w:sz="4" w:space="0" w:color="auto"/>
            </w:tcBorders>
          </w:tcPr>
          <w:p w:rsidR="00DF4BAC" w:rsidRDefault="00DF4BAC">
            <w:pPr>
              <w:spacing w:before="60" w:after="60"/>
              <w:rPr>
                <w:rFonts w:ascii="Century Gothic" w:hAnsi="Century Gothic"/>
                <w:sz w:val="20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</w:tcPr>
          <w:p w:rsidR="00DF4BAC" w:rsidRDefault="00DF4BAC">
            <w:pPr>
              <w:spacing w:before="60" w:after="60"/>
              <w:rPr>
                <w:rFonts w:ascii="Century Gothic" w:hAnsi="Century Gothic"/>
                <w:sz w:val="20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DF4BAC" w:rsidRDefault="00DF4BAC">
            <w:pPr>
              <w:spacing w:before="60" w:after="60"/>
              <w:rPr>
                <w:rFonts w:ascii="Century Gothic" w:hAnsi="Century Gothic"/>
                <w:sz w:val="20"/>
              </w:rPr>
            </w:pPr>
          </w:p>
        </w:tc>
        <w:tc>
          <w:tcPr>
            <w:tcW w:w="3714" w:type="dxa"/>
            <w:tcBorders>
              <w:bottom w:val="single" w:sz="4" w:space="0" w:color="auto"/>
            </w:tcBorders>
          </w:tcPr>
          <w:p w:rsidR="00DF4BAC" w:rsidRDefault="00DF4BAC">
            <w:pPr>
              <w:spacing w:before="60" w:after="60"/>
              <w:rPr>
                <w:rFonts w:ascii="Century Gothic" w:hAnsi="Century Gothic"/>
                <w:sz w:val="20"/>
              </w:rPr>
            </w:pPr>
          </w:p>
        </w:tc>
      </w:tr>
    </w:tbl>
    <w:p w:rsidR="00AD4B6A" w:rsidRPr="00AD4B6A" w:rsidRDefault="00AD4B6A" w:rsidP="00AD4B6A"/>
    <w:tbl>
      <w:tblPr>
        <w:tblW w:w="14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34"/>
      </w:tblGrid>
      <w:tr w:rsidR="00DF4BAC">
        <w:tblPrEx>
          <w:tblCellMar>
            <w:top w:w="0" w:type="dxa"/>
            <w:bottom w:w="0" w:type="dxa"/>
          </w:tblCellMar>
        </w:tblPrEx>
        <w:tc>
          <w:tcPr>
            <w:tcW w:w="14134" w:type="dxa"/>
          </w:tcPr>
          <w:p w:rsidR="00DF4BAC" w:rsidRDefault="00DF4BAC">
            <w:pPr>
              <w:spacing w:before="60" w:after="6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Bemerkungen</w:t>
            </w:r>
          </w:p>
          <w:p w:rsidR="00C063E7" w:rsidRDefault="00C063E7">
            <w:pPr>
              <w:spacing w:before="60" w:after="60"/>
              <w:rPr>
                <w:rFonts w:ascii="Century Gothic" w:hAnsi="Century Gothic"/>
                <w:sz w:val="20"/>
              </w:rPr>
            </w:pPr>
          </w:p>
          <w:p w:rsidR="00DF4BAC" w:rsidRDefault="00DF4BAC">
            <w:pPr>
              <w:spacing w:before="60" w:after="60"/>
              <w:rPr>
                <w:rFonts w:ascii="Century Gothic" w:hAnsi="Century Gothic"/>
                <w:sz w:val="20"/>
              </w:rPr>
            </w:pPr>
          </w:p>
        </w:tc>
      </w:tr>
    </w:tbl>
    <w:p w:rsidR="004D3450" w:rsidRDefault="004D3450" w:rsidP="00393146"/>
    <w:sectPr w:rsidR="004D3450" w:rsidSect="00AF1B43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134" w:right="2268" w:bottom="0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0F8" w:rsidRDefault="00F430F8">
      <w:r>
        <w:separator/>
      </w:r>
    </w:p>
  </w:endnote>
  <w:endnote w:type="continuationSeparator" w:id="0">
    <w:p w:rsidR="00F430F8" w:rsidRDefault="00F430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Univers 5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B46" w:rsidRDefault="003A4B46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3A4B46" w:rsidRDefault="003A4B46">
    <w:pPr>
      <w:pStyle w:val="Fuzeil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B46" w:rsidRDefault="003A4B46">
    <w:pPr>
      <w:pStyle w:val="Fuzeile"/>
      <w:framePr w:wrap="around" w:vAnchor="text" w:hAnchor="page" w:x="14482" w:y="40"/>
      <w:rPr>
        <w:rStyle w:val="Seitenzahl"/>
        <w:rFonts w:ascii="Century Gothic" w:hAnsi="Century Gothic"/>
        <w:sz w:val="18"/>
      </w:rPr>
    </w:pPr>
    <w:r>
      <w:rPr>
        <w:rStyle w:val="Seitenzahl"/>
        <w:rFonts w:ascii="Century Gothic" w:hAnsi="Century Gothic"/>
        <w:sz w:val="18"/>
      </w:rPr>
      <w:fldChar w:fldCharType="begin"/>
    </w:r>
    <w:r>
      <w:rPr>
        <w:rStyle w:val="Seitenzahl"/>
        <w:rFonts w:ascii="Century Gothic" w:hAnsi="Century Gothic"/>
        <w:sz w:val="18"/>
      </w:rPr>
      <w:instrText xml:space="preserve">PAGE  </w:instrText>
    </w:r>
    <w:r>
      <w:rPr>
        <w:rStyle w:val="Seitenzahl"/>
        <w:rFonts w:ascii="Century Gothic" w:hAnsi="Century Gothic"/>
        <w:sz w:val="18"/>
      </w:rPr>
      <w:fldChar w:fldCharType="separate"/>
    </w:r>
    <w:r w:rsidR="00645CE1">
      <w:rPr>
        <w:rStyle w:val="Seitenzahl"/>
        <w:rFonts w:ascii="Century Gothic" w:hAnsi="Century Gothic"/>
        <w:noProof/>
        <w:sz w:val="18"/>
      </w:rPr>
      <w:t>3</w:t>
    </w:r>
    <w:r>
      <w:rPr>
        <w:rStyle w:val="Seitenzahl"/>
        <w:rFonts w:ascii="Century Gothic" w:hAnsi="Century Gothic"/>
        <w:sz w:val="18"/>
      </w:rPr>
      <w:fldChar w:fldCharType="end"/>
    </w:r>
  </w:p>
  <w:p w:rsidR="003A4B46" w:rsidRDefault="003A4B46" w:rsidP="008D2710">
    <w:pPr>
      <w:pStyle w:val="Fuzeile"/>
      <w:ind w:right="360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>Die Bezeichnungen gelten für beide Geschlechter.</w:t>
    </w:r>
  </w:p>
  <w:p w:rsidR="003A4B46" w:rsidRDefault="003A4B46" w:rsidP="008D2710">
    <w:pPr>
      <w:pStyle w:val="Fuzeile"/>
      <w:ind w:right="360"/>
      <w:rPr>
        <w:rFonts w:ascii="Century Gothic" w:hAnsi="Century Gothic"/>
        <w:sz w:val="16"/>
        <w:szCs w:val="16"/>
      </w:rPr>
    </w:pPr>
  </w:p>
  <w:p w:rsidR="003A4B46" w:rsidRPr="008D2710" w:rsidRDefault="003A4B46" w:rsidP="008D2710">
    <w:pPr>
      <w:pStyle w:val="Fuzeile"/>
      <w:ind w:right="360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 xml:space="preserve">Fassung vom </w:t>
    </w:r>
    <w:r w:rsidR="002F12A4">
      <w:rPr>
        <w:rFonts w:ascii="Century Gothic" w:hAnsi="Century Gothic"/>
        <w:sz w:val="16"/>
        <w:szCs w:val="16"/>
      </w:rPr>
      <w:t>25. März</w:t>
    </w:r>
    <w:r>
      <w:rPr>
        <w:rFonts w:ascii="Century Gothic" w:hAnsi="Century Gothic"/>
        <w:sz w:val="16"/>
        <w:szCs w:val="16"/>
      </w:rPr>
      <w:t xml:space="preserve"> 2011</w:t>
    </w:r>
    <w:r w:rsidRPr="008D2710">
      <w:rPr>
        <w:rFonts w:ascii="Century Gothic" w:hAnsi="Century Gothic"/>
        <w:sz w:val="16"/>
        <w:szCs w:val="16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B46" w:rsidRDefault="003A4B46">
    <w:pPr>
      <w:pStyle w:val="Fuzeile"/>
    </w:pPr>
    <w:r>
      <w:rPr>
        <w:rFonts w:ascii="Century Gothic" w:hAnsi="Century Gothic"/>
        <w:sz w:val="18"/>
      </w:rPr>
      <w:t xml:space="preserve">Fassung vom </w:t>
    </w:r>
    <w:r w:rsidR="002F12A4">
      <w:rPr>
        <w:rFonts w:ascii="Century Gothic" w:hAnsi="Century Gothic"/>
        <w:sz w:val="18"/>
      </w:rPr>
      <w:t>25. März</w:t>
    </w:r>
    <w:r>
      <w:rPr>
        <w:rFonts w:ascii="Century Gothic" w:hAnsi="Century Gothic"/>
        <w:sz w:val="18"/>
      </w:rPr>
      <w:t xml:space="preserve"> 2011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0F8" w:rsidRDefault="00F430F8">
      <w:r>
        <w:separator/>
      </w:r>
    </w:p>
  </w:footnote>
  <w:footnote w:type="continuationSeparator" w:id="0">
    <w:p w:rsidR="00F430F8" w:rsidRDefault="00F430F8">
      <w:r>
        <w:continuationSeparator/>
      </w:r>
    </w:p>
  </w:footnote>
  <w:footnote w:id="1">
    <w:p w:rsidR="003A4B46" w:rsidRDefault="003A4B46">
      <w:pPr>
        <w:pStyle w:val="Funotentext"/>
        <w:rPr>
          <w:rFonts w:ascii="Century Gothic" w:hAnsi="Century Gothic"/>
          <w:sz w:val="18"/>
        </w:rPr>
      </w:pPr>
      <w:r>
        <w:rPr>
          <w:rStyle w:val="Funotenzeichen"/>
          <w:rFonts w:ascii="Century Gothic" w:hAnsi="Century Gothic"/>
          <w:sz w:val="18"/>
        </w:rPr>
        <w:footnoteRef/>
      </w:r>
      <w:r>
        <w:rPr>
          <w:rFonts w:ascii="Century Gothic" w:hAnsi="Century Gothic"/>
          <w:sz w:val="18"/>
        </w:rPr>
        <w:t xml:space="preserve"> Der Stichtag kann im Lauf des Berichtsjahres frei vereinbart werden. Die Prüfungs- bzw. Gesprächsnotizen werden datiert.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B46" w:rsidRPr="00F03FF0" w:rsidRDefault="003A4B46" w:rsidP="00F03FF0">
    <w:pPr>
      <w:pStyle w:val="Textkrper2"/>
      <w:rPr>
        <w:rFonts w:ascii="Century Gothic" w:hAnsi="Century Gothic"/>
        <w:sz w:val="20"/>
      </w:rPr>
    </w:pPr>
    <w:r>
      <w:rPr>
        <w:rFonts w:ascii="Century Gothic" w:hAnsi="Century Gothic"/>
      </w:rPr>
      <w:t xml:space="preserve"> </w:t>
    </w:r>
    <w:r>
      <w:rPr>
        <w:rFonts w:ascii="Century Gothic" w:hAnsi="Century Gothic"/>
        <w:sz w:val="20"/>
      </w:rPr>
      <w:t xml:space="preserve">Controlling der Rahmenvereinbarung über die praktische Ausbildung von Studierenden in Weiterbildungen </w:t>
    </w:r>
    <w:r w:rsidRPr="00F03FF0">
      <w:rPr>
        <w:rFonts w:ascii="Century Gothic" w:hAnsi="Century Gothic"/>
        <w:sz w:val="20"/>
      </w:rPr>
      <w:t xml:space="preserve">ANÄ / IPS / NF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B46" w:rsidRDefault="003A4B46">
    <w:pPr>
      <w:pStyle w:val="Textkrper2"/>
      <w:rPr>
        <w:rFonts w:ascii="Century Gothic" w:hAnsi="Century Gothic"/>
        <w:sz w:val="20"/>
      </w:rPr>
    </w:pPr>
    <w:r>
      <w:rPr>
        <w:rFonts w:ascii="Century Gothic" w:hAnsi="Century Gothic"/>
        <w:sz w:val="20"/>
      </w:rPr>
      <w:t xml:space="preserve">Controlling der Rahmenvereinbarung über die praktische Ausbildung von Studierenden in Weiterbildungen ANÄ / IPS / NF </w:t>
    </w:r>
  </w:p>
  <w:p w:rsidR="003A4B46" w:rsidRPr="004C77FF" w:rsidRDefault="003A4B46">
    <w:pPr>
      <w:pStyle w:val="Kopfzeile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B791F"/>
    <w:multiLevelType w:val="singleLevel"/>
    <w:tmpl w:val="00000000"/>
    <w:lvl w:ilvl="0">
      <w:start w:val="1"/>
      <w:numFmt w:val="bullet"/>
      <w:lvlText w:val="n"/>
      <w:legacy w:legacy="1" w:legacySpace="0" w:legacyIndent="340"/>
      <w:lvlJc w:val="left"/>
      <w:pPr>
        <w:ind w:left="340" w:hanging="340"/>
      </w:pPr>
      <w:rPr>
        <w:rFonts w:ascii="Wingdings" w:hAnsi="Wingdings" w:hint="default"/>
        <w:sz w:val="18"/>
      </w:rPr>
    </w:lvl>
  </w:abstractNum>
  <w:abstractNum w:abstractNumId="1">
    <w:nsid w:val="06B929FD"/>
    <w:multiLevelType w:val="multilevel"/>
    <w:tmpl w:val="F0AA6F26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AE76FB5"/>
    <w:multiLevelType w:val="multilevel"/>
    <w:tmpl w:val="DC5446E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B241ED6"/>
    <w:multiLevelType w:val="multilevel"/>
    <w:tmpl w:val="06F65ABA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CD92206"/>
    <w:multiLevelType w:val="multilevel"/>
    <w:tmpl w:val="F83E299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14F2C6B"/>
    <w:multiLevelType w:val="singleLevel"/>
    <w:tmpl w:val="00000000"/>
    <w:lvl w:ilvl="0">
      <w:start w:val="1"/>
      <w:numFmt w:val="bullet"/>
      <w:lvlText w:val="n"/>
      <w:legacy w:legacy="1" w:legacySpace="0" w:legacyIndent="340"/>
      <w:lvlJc w:val="left"/>
      <w:pPr>
        <w:ind w:left="340" w:hanging="340"/>
      </w:pPr>
      <w:rPr>
        <w:rFonts w:ascii="Wingdings" w:hAnsi="Wingdings" w:hint="default"/>
        <w:sz w:val="18"/>
      </w:rPr>
    </w:lvl>
  </w:abstractNum>
  <w:abstractNum w:abstractNumId="6">
    <w:nsid w:val="121D0AD0"/>
    <w:multiLevelType w:val="multilevel"/>
    <w:tmpl w:val="65AAA82C"/>
    <w:lvl w:ilvl="0">
      <w:start w:val="1"/>
      <w:numFmt w:val="decimal"/>
      <w:pStyle w:val="lettHeading1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lettHeading2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lett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9"/>
        </w:tabs>
        <w:ind w:left="0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7">
    <w:nsid w:val="15FB6652"/>
    <w:multiLevelType w:val="multilevel"/>
    <w:tmpl w:val="35E2666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21C359F"/>
    <w:multiLevelType w:val="hybridMultilevel"/>
    <w:tmpl w:val="DA962922"/>
    <w:lvl w:ilvl="0">
      <w:start w:val="1"/>
      <w:numFmt w:val="decimal"/>
      <w:pStyle w:val="minHeading1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E118A9"/>
    <w:multiLevelType w:val="multilevel"/>
    <w:tmpl w:val="73C6084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AB64B9E"/>
    <w:multiLevelType w:val="hybridMultilevel"/>
    <w:tmpl w:val="50786CB4"/>
    <w:lvl w:ilvl="0">
      <w:start w:val="1"/>
      <w:numFmt w:val="bullet"/>
      <w:pStyle w:val="ageBullets"/>
      <w:lvlText w:val="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1">
    <w:nsid w:val="31530565"/>
    <w:multiLevelType w:val="hybridMultilevel"/>
    <w:tmpl w:val="4C385E78"/>
    <w:lvl w:ilvl="0">
      <w:start w:val="1"/>
      <w:numFmt w:val="bullet"/>
      <w:lvlText w:val=""/>
      <w:lvlJc w:val="left"/>
      <w:pPr>
        <w:tabs>
          <w:tab w:val="num" w:pos="0"/>
        </w:tabs>
        <w:ind w:left="340" w:hanging="340"/>
      </w:pPr>
      <w:rPr>
        <w:rFonts w:ascii="Symbol" w:hAnsi="Symbol" w:hint="default"/>
        <w:color w:val="auto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4821D8"/>
    <w:multiLevelType w:val="multilevel"/>
    <w:tmpl w:val="FB8A8BE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DE82A29"/>
    <w:multiLevelType w:val="hybridMultilevel"/>
    <w:tmpl w:val="32AE9520"/>
    <w:lvl w:ilvl="0">
      <w:start w:val="1"/>
      <w:numFmt w:val="bullet"/>
      <w:lvlText w:val=""/>
      <w:lvlJc w:val="left"/>
      <w:pPr>
        <w:tabs>
          <w:tab w:val="num" w:pos="0"/>
        </w:tabs>
        <w:ind w:left="340" w:hanging="340"/>
      </w:pPr>
      <w:rPr>
        <w:rFonts w:ascii="Symbol" w:hAnsi="Symbol" w:hint="default"/>
        <w:color w:val="auto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A833CB"/>
    <w:multiLevelType w:val="hybridMultilevel"/>
    <w:tmpl w:val="794A83F2"/>
    <w:lvl w:ilvl="0">
      <w:start w:val="1"/>
      <w:numFmt w:val="bullet"/>
      <w:lvlText w:val=""/>
      <w:lvlJc w:val="left"/>
      <w:pPr>
        <w:tabs>
          <w:tab w:val="num" w:pos="0"/>
        </w:tabs>
        <w:ind w:left="340" w:hanging="340"/>
      </w:pPr>
      <w:rPr>
        <w:rFonts w:ascii="Symbol" w:hAnsi="Symbol" w:hint="default"/>
        <w:color w:val="auto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9B3E53"/>
    <w:multiLevelType w:val="hybridMultilevel"/>
    <w:tmpl w:val="8DEE764E"/>
    <w:lvl w:ilvl="0">
      <w:start w:val="1"/>
      <w:numFmt w:val="bullet"/>
      <w:lvlText w:val=""/>
      <w:lvlJc w:val="left"/>
      <w:pPr>
        <w:tabs>
          <w:tab w:val="num" w:pos="0"/>
        </w:tabs>
        <w:ind w:left="340" w:hanging="340"/>
      </w:pPr>
      <w:rPr>
        <w:rFonts w:ascii="Symbol" w:hAnsi="Symbol" w:hint="default"/>
        <w:color w:val="auto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A902B82"/>
    <w:multiLevelType w:val="hybridMultilevel"/>
    <w:tmpl w:val="BC08108E"/>
    <w:lvl w:ilvl="0">
      <w:start w:val="1"/>
      <w:numFmt w:val="bullet"/>
      <w:lvlText w:val=""/>
      <w:lvlJc w:val="left"/>
      <w:pPr>
        <w:tabs>
          <w:tab w:val="num" w:pos="0"/>
        </w:tabs>
        <w:ind w:left="340" w:hanging="340"/>
      </w:pPr>
      <w:rPr>
        <w:rFonts w:ascii="Symbol" w:hAnsi="Symbol" w:hint="default"/>
        <w:color w:val="auto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E8040C7"/>
    <w:multiLevelType w:val="multilevel"/>
    <w:tmpl w:val="5ECE61C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9"/>
        </w:tabs>
        <w:ind w:left="0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8">
    <w:nsid w:val="506D3293"/>
    <w:multiLevelType w:val="multilevel"/>
    <w:tmpl w:val="FB8A8BE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19B007F"/>
    <w:multiLevelType w:val="multilevel"/>
    <w:tmpl w:val="642C836E"/>
    <w:lvl w:ilvl="0">
      <w:start w:val="1"/>
      <w:numFmt w:val="decimal"/>
      <w:pStyle w:val="lettHeading3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9"/>
        </w:tabs>
        <w:ind w:left="0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20">
    <w:nsid w:val="5FDE2402"/>
    <w:multiLevelType w:val="hybridMultilevel"/>
    <w:tmpl w:val="18B05D84"/>
    <w:lvl w:ilvl="0">
      <w:start w:val="1"/>
      <w:numFmt w:val="bullet"/>
      <w:lvlText w:val=""/>
      <w:lvlJc w:val="left"/>
      <w:pPr>
        <w:tabs>
          <w:tab w:val="num" w:pos="0"/>
        </w:tabs>
        <w:ind w:left="340" w:hanging="340"/>
      </w:pPr>
      <w:rPr>
        <w:rFonts w:ascii="Symbol" w:hAnsi="Symbol" w:hint="default"/>
        <w:color w:val="auto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AA800E8"/>
    <w:multiLevelType w:val="multilevel"/>
    <w:tmpl w:val="60D8B524"/>
    <w:lvl w:ilvl="0">
      <w:start w:val="1"/>
      <w:numFmt w:val="decimal"/>
      <w:pStyle w:val="lettHeading3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9"/>
        </w:tabs>
        <w:ind w:left="0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22">
    <w:nsid w:val="6EF206C9"/>
    <w:multiLevelType w:val="multilevel"/>
    <w:tmpl w:val="86029ED4"/>
    <w:lvl w:ilvl="0">
      <w:start w:val="1"/>
      <w:numFmt w:val="decimal"/>
      <w:pStyle w:val="lettHeading3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9"/>
        </w:tabs>
        <w:ind w:left="0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num w:numId="1">
    <w:abstractNumId w:val="10"/>
  </w:num>
  <w:num w:numId="2">
    <w:abstractNumId w:val="10"/>
  </w:num>
  <w:num w:numId="3">
    <w:abstractNumId w:val="22"/>
  </w:num>
  <w:num w:numId="4">
    <w:abstractNumId w:val="19"/>
  </w:num>
  <w:num w:numId="5">
    <w:abstractNumId w:val="17"/>
  </w:num>
  <w:num w:numId="6">
    <w:abstractNumId w:val="8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3"/>
  </w:num>
  <w:num w:numId="16">
    <w:abstractNumId w:val="21"/>
  </w:num>
  <w:num w:numId="17">
    <w:abstractNumId w:val="6"/>
  </w:num>
  <w:num w:numId="18">
    <w:abstractNumId w:val="15"/>
  </w:num>
  <w:num w:numId="19">
    <w:abstractNumId w:val="0"/>
  </w:num>
  <w:num w:numId="20">
    <w:abstractNumId w:val="20"/>
  </w:num>
  <w:num w:numId="21">
    <w:abstractNumId w:val="5"/>
  </w:num>
  <w:num w:numId="22">
    <w:abstractNumId w:val="14"/>
  </w:num>
  <w:num w:numId="23">
    <w:abstractNumId w:val="13"/>
  </w:num>
  <w:num w:numId="24">
    <w:abstractNumId w:val="16"/>
  </w:num>
  <w:num w:numId="25">
    <w:abstractNumId w:val="11"/>
  </w:num>
  <w:num w:numId="26">
    <w:abstractNumId w:val="7"/>
  </w:num>
  <w:num w:numId="27">
    <w:abstractNumId w:val="18"/>
  </w:num>
  <w:num w:numId="28">
    <w:abstractNumId w:val="9"/>
  </w:num>
  <w:num w:numId="29">
    <w:abstractNumId w:val="1"/>
  </w:num>
  <w:num w:numId="30">
    <w:abstractNumId w:val="12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F2F5C"/>
    <w:rsid w:val="00031442"/>
    <w:rsid w:val="00050E41"/>
    <w:rsid w:val="00076AA0"/>
    <w:rsid w:val="0008118D"/>
    <w:rsid w:val="000C5B8D"/>
    <w:rsid w:val="001B5F13"/>
    <w:rsid w:val="001E11E5"/>
    <w:rsid w:val="001E34AA"/>
    <w:rsid w:val="001F128F"/>
    <w:rsid w:val="002073AF"/>
    <w:rsid w:val="00263C82"/>
    <w:rsid w:val="00286D5A"/>
    <w:rsid w:val="002E7357"/>
    <w:rsid w:val="002F12A4"/>
    <w:rsid w:val="003017FC"/>
    <w:rsid w:val="0030376C"/>
    <w:rsid w:val="00314A3E"/>
    <w:rsid w:val="00351DEE"/>
    <w:rsid w:val="00393146"/>
    <w:rsid w:val="003A4B46"/>
    <w:rsid w:val="003C3762"/>
    <w:rsid w:val="003D2DAC"/>
    <w:rsid w:val="003E2FB8"/>
    <w:rsid w:val="003E3278"/>
    <w:rsid w:val="00442451"/>
    <w:rsid w:val="00453C0D"/>
    <w:rsid w:val="0047327E"/>
    <w:rsid w:val="0048452C"/>
    <w:rsid w:val="004B52CF"/>
    <w:rsid w:val="004C7046"/>
    <w:rsid w:val="004C77FF"/>
    <w:rsid w:val="004D3450"/>
    <w:rsid w:val="00513B00"/>
    <w:rsid w:val="00534AAD"/>
    <w:rsid w:val="00566368"/>
    <w:rsid w:val="005B2B9D"/>
    <w:rsid w:val="005B7631"/>
    <w:rsid w:val="0061269C"/>
    <w:rsid w:val="00645CE1"/>
    <w:rsid w:val="00680386"/>
    <w:rsid w:val="0069681E"/>
    <w:rsid w:val="006A6660"/>
    <w:rsid w:val="00701120"/>
    <w:rsid w:val="00726A00"/>
    <w:rsid w:val="007613CA"/>
    <w:rsid w:val="00771881"/>
    <w:rsid w:val="0077252A"/>
    <w:rsid w:val="00785200"/>
    <w:rsid w:val="008A3B11"/>
    <w:rsid w:val="008B0EFD"/>
    <w:rsid w:val="008B2278"/>
    <w:rsid w:val="008D2710"/>
    <w:rsid w:val="008D75E4"/>
    <w:rsid w:val="009220CD"/>
    <w:rsid w:val="00953EF2"/>
    <w:rsid w:val="009829AA"/>
    <w:rsid w:val="00A41D66"/>
    <w:rsid w:val="00AD4B6A"/>
    <w:rsid w:val="00AF1B43"/>
    <w:rsid w:val="00B00609"/>
    <w:rsid w:val="00B0687B"/>
    <w:rsid w:val="00B34735"/>
    <w:rsid w:val="00B3528A"/>
    <w:rsid w:val="00B81A2C"/>
    <w:rsid w:val="00BC218C"/>
    <w:rsid w:val="00C063E7"/>
    <w:rsid w:val="00C32F81"/>
    <w:rsid w:val="00CA75AE"/>
    <w:rsid w:val="00CD5664"/>
    <w:rsid w:val="00D64587"/>
    <w:rsid w:val="00D65F03"/>
    <w:rsid w:val="00DA69EE"/>
    <w:rsid w:val="00DF2F5C"/>
    <w:rsid w:val="00DF4BAC"/>
    <w:rsid w:val="00E5653D"/>
    <w:rsid w:val="00E70F1B"/>
    <w:rsid w:val="00ED5086"/>
    <w:rsid w:val="00F035AC"/>
    <w:rsid w:val="00F03FF0"/>
    <w:rsid w:val="00F430F8"/>
    <w:rsid w:val="00F57FEA"/>
    <w:rsid w:val="00FC2379"/>
    <w:rsid w:val="00FC2A3B"/>
    <w:rsid w:val="00FC66FA"/>
    <w:rsid w:val="00FE03A0"/>
    <w:rsid w:val="00FF4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widowControl w:val="0"/>
    </w:pPr>
    <w:rPr>
      <w:sz w:val="22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keepLines/>
      <w:pageBreakBefore/>
      <w:numPr>
        <w:numId w:val="15"/>
      </w:numPr>
      <w:tabs>
        <w:tab w:val="clear" w:pos="432"/>
        <w:tab w:val="left" w:pos="0"/>
      </w:tabs>
      <w:spacing w:after="110"/>
      <w:ind w:left="0" w:hanging="851"/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5"/>
      </w:numPr>
      <w:tabs>
        <w:tab w:val="clear" w:pos="576"/>
        <w:tab w:val="left" w:pos="0"/>
      </w:tabs>
      <w:spacing w:before="330" w:after="110"/>
      <w:ind w:left="0" w:hanging="851"/>
      <w:outlineLvl w:val="1"/>
    </w:pPr>
    <w:rPr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5"/>
      </w:numPr>
      <w:tabs>
        <w:tab w:val="clear" w:pos="720"/>
        <w:tab w:val="left" w:pos="0"/>
      </w:tabs>
      <w:spacing w:before="330" w:after="110"/>
      <w:ind w:left="0" w:hanging="851"/>
      <w:outlineLvl w:val="2"/>
    </w:pPr>
    <w:rPr>
      <w:b/>
      <w:bCs/>
      <w:sz w:val="24"/>
      <w:szCs w:val="26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5"/>
      </w:numPr>
      <w:tabs>
        <w:tab w:val="clear" w:pos="864"/>
        <w:tab w:val="left" w:pos="0"/>
      </w:tabs>
      <w:spacing w:before="330" w:after="110"/>
      <w:ind w:left="0" w:hanging="851"/>
      <w:outlineLvl w:val="3"/>
    </w:pPr>
    <w:rPr>
      <w:b/>
      <w:bCs/>
      <w:i/>
      <w:sz w:val="24"/>
      <w:szCs w:val="28"/>
    </w:rPr>
  </w:style>
  <w:style w:type="paragraph" w:styleId="berschrift5">
    <w:name w:val="heading 5"/>
    <w:basedOn w:val="Standard"/>
    <w:next w:val="Standard"/>
    <w:qFormat/>
    <w:pPr>
      <w:spacing w:before="330" w:after="110"/>
      <w:outlineLvl w:val="4"/>
    </w:pPr>
    <w:rPr>
      <w:bCs/>
      <w:i/>
      <w:iCs/>
      <w:szCs w:val="26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5"/>
      </w:numPr>
      <w:outlineLvl w:val="5"/>
    </w:pPr>
    <w:rPr>
      <w:bCs/>
      <w:szCs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5"/>
      </w:numPr>
      <w:outlineLvl w:val="6"/>
    </w:pPr>
  </w:style>
  <w:style w:type="paragraph" w:styleId="berschrift8">
    <w:name w:val="heading 8"/>
    <w:basedOn w:val="Standard"/>
    <w:next w:val="Standard"/>
    <w:qFormat/>
    <w:pPr>
      <w:numPr>
        <w:ilvl w:val="7"/>
        <w:numId w:val="15"/>
      </w:numPr>
      <w:outlineLvl w:val="7"/>
    </w:pPr>
    <w:rPr>
      <w:iCs/>
    </w:rPr>
  </w:style>
  <w:style w:type="paragraph" w:styleId="berschrift9">
    <w:name w:val="heading 9"/>
    <w:basedOn w:val="Standard"/>
    <w:next w:val="Standard"/>
    <w:qFormat/>
    <w:pPr>
      <w:numPr>
        <w:ilvl w:val="8"/>
        <w:numId w:val="15"/>
      </w:numPr>
      <w:outlineLvl w:val="8"/>
    </w:pPr>
    <w:rPr>
      <w:rFonts w:ascii="Arial" w:hAnsi="Arial"/>
      <w:szCs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Deckblatt">
    <w:name w:val="Deckblatt"/>
    <w:basedOn w:val="Standard"/>
    <w:next w:val="Standard"/>
    <w:pPr>
      <w:ind w:left="1985"/>
    </w:pPr>
  </w:style>
  <w:style w:type="paragraph" w:styleId="Fuzeile">
    <w:name w:val="footer"/>
    <w:aliases w:val="fz"/>
    <w:basedOn w:val="Standard"/>
    <w:pPr>
      <w:tabs>
        <w:tab w:val="center" w:pos="4649"/>
        <w:tab w:val="right" w:pos="9299"/>
      </w:tabs>
    </w:pPr>
  </w:style>
  <w:style w:type="paragraph" w:styleId="Kopfzeile">
    <w:name w:val="header"/>
    <w:aliases w:val="kz"/>
    <w:basedOn w:val="Standard"/>
    <w:pPr>
      <w:tabs>
        <w:tab w:val="center" w:pos="4649"/>
        <w:tab w:val="right" w:pos="9299"/>
      </w:tabs>
    </w:pPr>
  </w:style>
  <w:style w:type="paragraph" w:styleId="Standardeinzug">
    <w:name w:val="Normal Indent"/>
    <w:basedOn w:val="Standard"/>
    <w:pPr>
      <w:spacing w:before="120"/>
      <w:ind w:left="283" w:hanging="283"/>
    </w:pPr>
  </w:style>
  <w:style w:type="character" w:styleId="Seitenzahl">
    <w:name w:val="page number"/>
    <w:basedOn w:val="Absatz-Standardschriftart"/>
  </w:style>
  <w:style w:type="paragraph" w:customStyle="1" w:styleId="PostScript">
    <w:name w:val="PostScript"/>
    <w:basedOn w:val="Standard"/>
    <w:next w:val="Standard"/>
    <w:pPr>
      <w:spacing w:before="120"/>
    </w:pPr>
    <w:rPr>
      <w:rFonts w:ascii="Helvetica" w:hAnsi="Helvetica"/>
      <w:vanish/>
      <w:sz w:val="20"/>
    </w:rPr>
  </w:style>
  <w:style w:type="paragraph" w:customStyle="1" w:styleId="RefDeckblatt">
    <w:name w:val="RefDeckblatt"/>
    <w:basedOn w:val="Standard"/>
    <w:pPr>
      <w:ind w:left="1985"/>
    </w:pPr>
  </w:style>
  <w:style w:type="paragraph" w:customStyle="1" w:styleId="Text">
    <w:name w:val="Text"/>
    <w:aliases w:val="t"/>
    <w:basedOn w:val="Standard"/>
    <w:pPr>
      <w:spacing w:after="240"/>
      <w:ind w:left="851"/>
      <w:jc w:val="both"/>
    </w:pPr>
  </w:style>
  <w:style w:type="paragraph" w:customStyle="1" w:styleId="Texteinzug">
    <w:name w:val="Texteinzug"/>
    <w:basedOn w:val="Text"/>
    <w:pPr>
      <w:spacing w:before="120"/>
      <w:ind w:left="1134" w:hanging="283"/>
    </w:pPr>
  </w:style>
  <w:style w:type="paragraph" w:customStyle="1" w:styleId="TextSchwachstelle">
    <w:name w:val="TextSchwachstelle"/>
    <w:basedOn w:val="Standard"/>
    <w:pPr>
      <w:spacing w:after="240"/>
    </w:pPr>
  </w:style>
  <w:style w:type="paragraph" w:styleId="Verzeichnis1">
    <w:name w:val="toc 1"/>
    <w:aliases w:val="v1"/>
    <w:basedOn w:val="Standard"/>
    <w:next w:val="Standard"/>
    <w:autoRedefine/>
    <w:semiHidden/>
    <w:pPr>
      <w:tabs>
        <w:tab w:val="right" w:pos="9299"/>
      </w:tabs>
      <w:spacing w:before="240"/>
      <w:ind w:left="851" w:right="851" w:hanging="851"/>
    </w:pPr>
    <w:rPr>
      <w:b/>
    </w:rPr>
  </w:style>
  <w:style w:type="paragraph" w:styleId="Verzeichnis2">
    <w:name w:val="toc 2"/>
    <w:aliases w:val="v2"/>
    <w:basedOn w:val="Verzeichnis1"/>
    <w:next w:val="Standard"/>
    <w:autoRedefine/>
    <w:semiHidden/>
    <w:pPr>
      <w:spacing w:before="120"/>
    </w:pPr>
    <w:rPr>
      <w:b w:val="0"/>
    </w:rPr>
  </w:style>
  <w:style w:type="paragraph" w:styleId="Verzeichnis3">
    <w:name w:val="toc 3"/>
    <w:aliases w:val="v3"/>
    <w:basedOn w:val="Verzeichnis1"/>
    <w:next w:val="Standard"/>
    <w:autoRedefine/>
    <w:semiHidden/>
    <w:pPr>
      <w:spacing w:before="0"/>
    </w:pPr>
    <w:rPr>
      <w:b w:val="0"/>
    </w:rPr>
  </w:style>
  <w:style w:type="paragraph" w:styleId="Verzeichnis4">
    <w:name w:val="toc 4"/>
    <w:basedOn w:val="Verzeichnis1"/>
    <w:next w:val="Standard"/>
    <w:autoRedefine/>
    <w:semiHidden/>
    <w:pPr>
      <w:tabs>
        <w:tab w:val="right" w:leader="dot" w:pos="9355"/>
      </w:tabs>
    </w:pPr>
  </w:style>
  <w:style w:type="paragraph" w:customStyle="1" w:styleId="berschriftSchwachstelle">
    <w:name w:val="ÜberschriftSchwachstelle"/>
    <w:basedOn w:val="berschrift3"/>
    <w:next w:val="Standard"/>
    <w:pPr>
      <w:outlineLvl w:val="9"/>
    </w:pPr>
  </w:style>
  <w:style w:type="paragraph" w:styleId="Textkrper">
    <w:name w:val="Body Text"/>
    <w:basedOn w:val="Standard"/>
    <w:pPr>
      <w:spacing w:after="260"/>
      <w:jc w:val="both"/>
    </w:pPr>
    <w:rPr>
      <w:lang w:val="en-GB"/>
    </w:rPr>
  </w:style>
  <w:style w:type="paragraph" w:customStyle="1" w:styleId="zbrand">
    <w:name w:val="zbrand"/>
    <w:basedOn w:val="Standard"/>
    <w:pPr>
      <w:keepLines/>
      <w:framePr w:wrap="around" w:vAnchor="page" w:hAnchor="page" w:x="3063" w:y="1458"/>
      <w:spacing w:line="240" w:lineRule="atLeast"/>
    </w:pPr>
    <w:rPr>
      <w:rFonts w:ascii="Univers 55" w:hAnsi="Univers 55"/>
      <w:noProof/>
      <w:sz w:val="18"/>
    </w:rPr>
  </w:style>
  <w:style w:type="paragraph" w:customStyle="1" w:styleId="zdetails">
    <w:name w:val="zdetails"/>
    <w:basedOn w:val="Standard"/>
    <w:pPr>
      <w:spacing w:line="240" w:lineRule="exact"/>
    </w:pPr>
    <w:rPr>
      <w:rFonts w:ascii="Univers 45 Light" w:hAnsi="Univers 45 Light"/>
      <w:sz w:val="16"/>
    </w:rPr>
  </w:style>
  <w:style w:type="paragraph" w:customStyle="1" w:styleId="ageBullets">
    <w:name w:val="ageBullets"/>
    <w:basedOn w:val="Standard"/>
    <w:pPr>
      <w:numPr>
        <w:numId w:val="2"/>
      </w:numPr>
    </w:pPr>
    <w:rPr>
      <w:lang w:val="de-DE"/>
    </w:rPr>
  </w:style>
  <w:style w:type="paragraph" w:customStyle="1" w:styleId="agenda">
    <w:name w:val="agenda"/>
    <w:basedOn w:val="Standard"/>
    <w:pPr>
      <w:ind w:left="425"/>
    </w:pPr>
    <w:rPr>
      <w:lang w:val="de-DE"/>
    </w:rPr>
  </w:style>
  <w:style w:type="paragraph" w:customStyle="1" w:styleId="faxDate">
    <w:name w:val="faxDate"/>
    <w:basedOn w:val="Standard"/>
    <w:next w:val="Standard"/>
    <w:pPr>
      <w:tabs>
        <w:tab w:val="left" w:pos="1616"/>
        <w:tab w:val="left" w:pos="4451"/>
        <w:tab w:val="left" w:pos="4961"/>
        <w:tab w:val="left" w:pos="7286"/>
      </w:tabs>
      <w:ind w:left="1616" w:hanging="1616"/>
    </w:pPr>
  </w:style>
  <w:style w:type="paragraph" w:customStyle="1" w:styleId="faxList">
    <w:name w:val="faxList"/>
    <w:basedOn w:val="Standard"/>
    <w:pPr>
      <w:tabs>
        <w:tab w:val="left" w:pos="1616"/>
      </w:tabs>
      <w:ind w:left="1616" w:hanging="1616"/>
    </w:pPr>
  </w:style>
  <w:style w:type="paragraph" w:customStyle="1" w:styleId="Heading0">
    <w:name w:val="Heading0"/>
    <w:basedOn w:val="Standard"/>
    <w:next w:val="Standard"/>
    <w:rPr>
      <w:b/>
      <w:sz w:val="28"/>
    </w:rPr>
  </w:style>
  <w:style w:type="paragraph" w:customStyle="1" w:styleId="lettHeading1">
    <w:name w:val="lettHeading1"/>
    <w:basedOn w:val="Standard"/>
    <w:next w:val="Standard"/>
    <w:pPr>
      <w:numPr>
        <w:numId w:val="17"/>
      </w:numPr>
      <w:tabs>
        <w:tab w:val="clear" w:pos="360"/>
        <w:tab w:val="left" w:pos="720"/>
      </w:tabs>
      <w:outlineLvl w:val="0"/>
    </w:pPr>
    <w:rPr>
      <w:b/>
    </w:rPr>
  </w:style>
  <w:style w:type="paragraph" w:customStyle="1" w:styleId="lettHeading2">
    <w:name w:val="lettHeading2"/>
    <w:basedOn w:val="Standard"/>
    <w:next w:val="Standard"/>
    <w:pPr>
      <w:numPr>
        <w:ilvl w:val="1"/>
        <w:numId w:val="17"/>
      </w:numPr>
    </w:pPr>
    <w:rPr>
      <w:b/>
    </w:rPr>
  </w:style>
  <w:style w:type="paragraph" w:customStyle="1" w:styleId="lettHeading3">
    <w:name w:val="lettHeading3"/>
    <w:basedOn w:val="Standard"/>
    <w:next w:val="Standard"/>
    <w:pPr>
      <w:numPr>
        <w:ilvl w:val="2"/>
        <w:numId w:val="17"/>
      </w:numPr>
    </w:pPr>
    <w:rPr>
      <w:b/>
    </w:rPr>
  </w:style>
  <w:style w:type="paragraph" w:styleId="Liste">
    <w:name w:val="List"/>
    <w:basedOn w:val="Standard"/>
    <w:pPr>
      <w:tabs>
        <w:tab w:val="left" w:pos="3005"/>
      </w:tabs>
      <w:ind w:left="3005" w:hanging="3005"/>
    </w:pPr>
  </w:style>
  <w:style w:type="paragraph" w:customStyle="1" w:styleId="memList">
    <w:name w:val="memList"/>
    <w:basedOn w:val="Standard"/>
    <w:pPr>
      <w:tabs>
        <w:tab w:val="right" w:pos="-170"/>
        <w:tab w:val="left" w:pos="0"/>
      </w:tabs>
      <w:ind w:hanging="567"/>
    </w:pPr>
  </w:style>
  <w:style w:type="paragraph" w:customStyle="1" w:styleId="minAction">
    <w:name w:val="minAction"/>
    <w:basedOn w:val="Standard"/>
    <w:next w:val="Standard"/>
    <w:pPr>
      <w:tabs>
        <w:tab w:val="left" w:pos="6237"/>
        <w:tab w:val="left" w:pos="7655"/>
      </w:tabs>
    </w:pPr>
    <w:rPr>
      <w:sz w:val="20"/>
    </w:rPr>
  </w:style>
  <w:style w:type="paragraph" w:customStyle="1" w:styleId="minHeading1">
    <w:name w:val="minHeading1"/>
    <w:basedOn w:val="Standard"/>
    <w:next w:val="Standard"/>
    <w:pPr>
      <w:numPr>
        <w:numId w:val="6"/>
      </w:numPr>
    </w:pPr>
    <w:rPr>
      <w:b/>
    </w:rPr>
  </w:style>
  <w:style w:type="paragraph" w:customStyle="1" w:styleId="minutes">
    <w:name w:val="minutes"/>
    <w:basedOn w:val="Standard"/>
    <w:pPr>
      <w:tabs>
        <w:tab w:val="left" w:pos="6237"/>
        <w:tab w:val="left" w:pos="7655"/>
      </w:tabs>
      <w:ind w:left="431" w:right="2552"/>
    </w:pPr>
    <w:rPr>
      <w:lang w:val="de-DE"/>
    </w:rPr>
  </w:style>
  <w:style w:type="paragraph" w:customStyle="1" w:styleId="signature">
    <w:name w:val="signature"/>
    <w:basedOn w:val="Standard"/>
    <w:next w:val="Standard"/>
    <w:pPr>
      <w:tabs>
        <w:tab w:val="left" w:pos="3686"/>
      </w:tabs>
    </w:pPr>
  </w:style>
  <w:style w:type="paragraph" w:customStyle="1" w:styleId="signatureItalic">
    <w:name w:val="signatureItalic"/>
    <w:basedOn w:val="signature"/>
    <w:next w:val="Standard"/>
    <w:rPr>
      <w:i/>
    </w:rPr>
  </w:style>
  <w:style w:type="paragraph" w:customStyle="1" w:styleId="Subject">
    <w:name w:val="Subject"/>
    <w:basedOn w:val="Standard"/>
    <w:next w:val="Standard"/>
    <w:rPr>
      <w:b/>
    </w:rPr>
  </w:style>
  <w:style w:type="paragraph" w:styleId="Textkrper2">
    <w:name w:val="Body Text 2"/>
    <w:basedOn w:val="Standard"/>
    <w:rPr>
      <w:sz w:val="32"/>
    </w:rPr>
  </w:style>
  <w:style w:type="paragraph" w:styleId="Textkrper-Zeileneinzug">
    <w:name w:val="Body Text Indent"/>
    <w:basedOn w:val="Standard"/>
    <w:pPr>
      <w:spacing w:before="60"/>
      <w:ind w:left="340" w:hanging="340"/>
    </w:pPr>
  </w:style>
  <w:style w:type="paragraph" w:styleId="Funotentext">
    <w:name w:val="footnote text"/>
    <w:basedOn w:val="Standard"/>
    <w:semiHidden/>
    <w:rPr>
      <w:sz w:val="20"/>
      <w:szCs w:val="20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styleId="BesuchterHyperlink">
    <w:name w:val="FollowedHyperlink"/>
    <w:basedOn w:val="Absatz-Standardschriftart"/>
    <w:rPr>
      <w:color w:val="800080"/>
      <w:u w:val="single"/>
    </w:rPr>
  </w:style>
  <w:style w:type="paragraph" w:styleId="Beschriftung">
    <w:name w:val="caption"/>
    <w:basedOn w:val="Standard"/>
    <w:next w:val="Standard"/>
    <w:qFormat/>
    <w:pPr>
      <w:tabs>
        <w:tab w:val="left" w:pos="6681"/>
        <w:tab w:val="left" w:pos="9682"/>
        <w:tab w:val="left" w:pos="13433"/>
      </w:tabs>
      <w:spacing w:before="60" w:after="60"/>
      <w:ind w:left="426" w:hanging="426"/>
    </w:pPr>
    <w:rPr>
      <w:rFonts w:ascii="Century Gothic" w:hAnsi="Century Gothic"/>
      <w:b/>
      <w:bCs/>
      <w:sz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430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Anhang 5 zur Rahmenvereinbarung über die praktische Ausbildung von Lernenden in Pflegeberufen</vt:lpstr>
    </vt:vector>
  </TitlesOfParts>
  <Company>KPMG Switzerland</Company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Anhang 5 zur Rahmenvereinbarung über die praktische Ausbildung von Lernenden in Pflegeberufen</dc:title>
  <dc:subject/>
  <dc:creator>Danny Heilbronn</dc:creator>
  <cp:keywords/>
  <dc:description/>
  <cp:lastModifiedBy>Reidy Yves</cp:lastModifiedBy>
  <cp:revision>2</cp:revision>
  <cp:lastPrinted>2006-05-12T11:41:00Z</cp:lastPrinted>
  <dcterms:created xsi:type="dcterms:W3CDTF">2011-04-29T12:17:00Z</dcterms:created>
  <dcterms:modified xsi:type="dcterms:W3CDTF">2011-04-29T12:17:00Z</dcterms:modified>
</cp:coreProperties>
</file>