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02175" w14:textId="77777777" w:rsidR="00B836B9" w:rsidRPr="00A33079" w:rsidRDefault="00B836B9" w:rsidP="00BE15BB">
      <w:pPr>
        <w:pStyle w:val="1pt"/>
        <w:sectPr w:rsidR="00B836B9" w:rsidRPr="00A33079" w:rsidSect="00A33079">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A33079" w14:paraId="1CA3CE5F" w14:textId="77777777" w:rsidTr="00136B3F">
        <w:trPr>
          <w:trHeight w:val="284"/>
        </w:trPr>
        <w:tc>
          <w:tcPr>
            <w:tcW w:w="5102" w:type="dxa"/>
            <w:vMerge w:val="restart"/>
          </w:tcPr>
          <w:p w14:paraId="382058E6" w14:textId="24566A92" w:rsidR="00136B3F" w:rsidRPr="00A33079" w:rsidRDefault="008F52AB" w:rsidP="005C1D53">
            <w:pPr>
              <w:pStyle w:val="Text85pt"/>
            </w:pPr>
            <w:r w:rsidRPr="00A33079">
              <w:t xml:space="preserve">Gesundheits-, Sozial- und Integrationsdirektion   </w:t>
            </w:r>
            <w:r w:rsidRPr="00A33079">
              <w:br/>
            </w:r>
            <w:r w:rsidR="00A33079">
              <w:t>Gesundheitsamt</w:t>
            </w:r>
            <w:r w:rsidRPr="00A33079">
              <w:t xml:space="preserve"> </w:t>
            </w:r>
            <w:r w:rsidRPr="00A33079">
              <w:br/>
              <w:t>Abteilung Finanzen</w:t>
            </w:r>
          </w:p>
          <w:p w14:paraId="4BFF4FC3" w14:textId="77777777" w:rsidR="00136B3F" w:rsidRPr="00A33079" w:rsidRDefault="00136B3F" w:rsidP="005C1D53">
            <w:pPr>
              <w:pStyle w:val="Text85pt"/>
            </w:pPr>
          </w:p>
        </w:tc>
      </w:tr>
      <w:tr w:rsidR="00136B3F" w:rsidRPr="00A33079" w14:paraId="161633D0" w14:textId="77777777" w:rsidTr="00136B3F">
        <w:trPr>
          <w:trHeight w:val="284"/>
        </w:trPr>
        <w:tc>
          <w:tcPr>
            <w:tcW w:w="5102" w:type="dxa"/>
            <w:vMerge/>
          </w:tcPr>
          <w:p w14:paraId="5330E6E1" w14:textId="77777777" w:rsidR="00136B3F" w:rsidRPr="00A33079" w:rsidRDefault="00136B3F" w:rsidP="005C1D53"/>
        </w:tc>
      </w:tr>
      <w:tr w:rsidR="00136B3F" w:rsidRPr="00A33079" w14:paraId="44334A8E" w14:textId="77777777" w:rsidTr="00136B3F">
        <w:trPr>
          <w:trHeight w:val="284"/>
        </w:trPr>
        <w:tc>
          <w:tcPr>
            <w:tcW w:w="5102" w:type="dxa"/>
            <w:vMerge/>
          </w:tcPr>
          <w:p w14:paraId="6CCE5F84" w14:textId="77777777" w:rsidR="00136B3F" w:rsidRPr="00A33079" w:rsidRDefault="00136B3F" w:rsidP="005C1D53"/>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4039"/>
      </w:tblGrid>
      <w:tr w:rsidR="000C08F3" w:rsidRPr="00A33079" w14:paraId="6406C14D" w14:textId="77777777" w:rsidTr="00CB47AD">
        <w:trPr>
          <w:trHeight w:val="1021"/>
        </w:trPr>
        <w:tc>
          <w:tcPr>
            <w:tcW w:w="5814" w:type="dxa"/>
          </w:tcPr>
          <w:p w14:paraId="7EC0104F" w14:textId="77777777" w:rsidR="000C08F3" w:rsidRPr="0063709D" w:rsidRDefault="000C08F3" w:rsidP="00CB47AD">
            <w:pPr>
              <w:pStyle w:val="berschrift3"/>
              <w:spacing w:before="240" w:after="240"/>
              <w:rPr>
                <w:b w:val="0"/>
                <w:szCs w:val="21"/>
              </w:rPr>
            </w:pPr>
            <w:bookmarkStart w:id="0" w:name="Titel"/>
            <w:r w:rsidRPr="0063709D">
              <w:rPr>
                <w:b w:val="0"/>
                <w:szCs w:val="21"/>
              </w:rPr>
              <w:t>Institution</w:t>
            </w:r>
          </w:p>
          <w:bookmarkStart w:id="1" w:name="Text16"/>
          <w:p w14:paraId="293EA807" w14:textId="273CDA0D" w:rsidR="000C08F3" w:rsidRPr="0063709D" w:rsidRDefault="005D577F" w:rsidP="00CD635F">
            <w:pPr>
              <w:rPr>
                <w:rFonts w:ascii="Arial" w:hAnsi="Arial"/>
                <w:szCs w:val="21"/>
                <w:shd w:val="clear" w:color="auto" w:fill="D9D9D9"/>
              </w:rPr>
            </w:pPr>
            <w:sdt>
              <w:sdtPr>
                <w:rPr>
                  <w:rFonts w:ascii="Arial" w:hAnsi="Arial"/>
                  <w:b/>
                  <w:szCs w:val="21"/>
                  <w:shd w:val="clear" w:color="auto" w:fill="D9D9D9"/>
                </w:rPr>
                <w:id w:val="-338080738"/>
                <w:placeholder>
                  <w:docPart w:val="1BCF425E90D84CD09D13B89AD7242623"/>
                </w:placeholder>
                <w:showingPlcHdr/>
                <w:text/>
              </w:sdtPr>
              <w:sdtEndPr/>
              <w:sdtContent>
                <w:r w:rsidR="00AE2EDD" w:rsidRPr="0063709D">
                  <w:rPr>
                    <w:rStyle w:val="Platzhaltertext"/>
                    <w:szCs w:val="21"/>
                  </w:rPr>
                  <w:t xml:space="preserve">Klicken oder tippen Sie hier, um </w:t>
                </w:r>
                <w:r>
                  <w:rPr>
                    <w:rStyle w:val="Platzhaltertext"/>
                    <w:szCs w:val="21"/>
                  </w:rPr>
                  <w:t>den Namen der Institution einzugeben</w:t>
                </w:r>
                <w:r w:rsidR="00AE2EDD" w:rsidRPr="0063709D">
                  <w:rPr>
                    <w:rStyle w:val="Platzhaltertext"/>
                    <w:szCs w:val="21"/>
                  </w:rPr>
                  <w:t>.</w:t>
                </w:r>
              </w:sdtContent>
            </w:sdt>
            <w:bookmarkEnd w:id="1"/>
          </w:p>
          <w:p w14:paraId="63C0DBCC" w14:textId="77777777" w:rsidR="000C08F3" w:rsidRPr="0063709D" w:rsidRDefault="000C08F3" w:rsidP="00CD635F">
            <w:pPr>
              <w:rPr>
                <w:szCs w:val="21"/>
              </w:rPr>
            </w:pPr>
          </w:p>
        </w:tc>
        <w:tc>
          <w:tcPr>
            <w:tcW w:w="4039" w:type="dxa"/>
          </w:tcPr>
          <w:p w14:paraId="78BD1758" w14:textId="77777777" w:rsidR="000C08F3" w:rsidRPr="0063709D" w:rsidRDefault="000C08F3" w:rsidP="00CB47AD">
            <w:pPr>
              <w:pStyle w:val="berschrift3"/>
              <w:spacing w:before="240" w:after="240"/>
              <w:rPr>
                <w:b w:val="0"/>
                <w:szCs w:val="21"/>
              </w:rPr>
            </w:pPr>
            <w:r w:rsidRPr="0063709D">
              <w:rPr>
                <w:b w:val="0"/>
                <w:szCs w:val="21"/>
              </w:rPr>
              <w:t>Ort und Datum</w:t>
            </w:r>
          </w:p>
          <w:sdt>
            <w:sdtPr>
              <w:rPr>
                <w:szCs w:val="21"/>
              </w:rPr>
              <w:id w:val="-348489138"/>
              <w:placeholder>
                <w:docPart w:val="4AD1F0FFB98A446DBE955A8B0457A336"/>
              </w:placeholder>
              <w:showingPlcHdr/>
              <w:text/>
            </w:sdtPr>
            <w:sdtEndPr/>
            <w:sdtContent>
              <w:p w14:paraId="09357CF0" w14:textId="386E8190" w:rsidR="000C08F3" w:rsidRPr="0063709D" w:rsidRDefault="00AE2EDD" w:rsidP="005D577F">
                <w:pPr>
                  <w:rPr>
                    <w:szCs w:val="21"/>
                  </w:rPr>
                </w:pPr>
                <w:r w:rsidRPr="0063709D">
                  <w:rPr>
                    <w:rStyle w:val="Platzhaltertext"/>
                    <w:szCs w:val="21"/>
                  </w:rPr>
                  <w:t xml:space="preserve">Klicken oder tippen Sie hier, um </w:t>
                </w:r>
                <w:r w:rsidR="005D577F">
                  <w:rPr>
                    <w:rStyle w:val="Platzhaltertext"/>
                    <w:szCs w:val="21"/>
                  </w:rPr>
                  <w:t>den Ort und das Datum</w:t>
                </w:r>
                <w:r w:rsidRPr="0063709D">
                  <w:rPr>
                    <w:rStyle w:val="Platzhaltertext"/>
                    <w:szCs w:val="21"/>
                  </w:rPr>
                  <w:t xml:space="preserve"> einzugeben.</w:t>
                </w:r>
              </w:p>
            </w:sdtContent>
          </w:sdt>
        </w:tc>
      </w:tr>
    </w:tbl>
    <w:p w14:paraId="72329710" w14:textId="77777777" w:rsidR="000C08F3" w:rsidRPr="00A33079" w:rsidRDefault="000C08F3" w:rsidP="00CB47AD">
      <w:pPr>
        <w:pStyle w:val="berschrift3"/>
        <w:spacing w:before="360" w:after="120"/>
        <w:rPr>
          <w:sz w:val="28"/>
        </w:rPr>
      </w:pPr>
      <w:r w:rsidRPr="00A33079">
        <w:rPr>
          <w:sz w:val="28"/>
        </w:rPr>
        <w:t>BILANZ- UND VOLLSTÄNDIGKEITSERKLÄRUNG</w:t>
      </w:r>
    </w:p>
    <w:p w14:paraId="19DA36D4" w14:textId="77777777" w:rsidR="000C08F3" w:rsidRPr="0063709D" w:rsidRDefault="00047A23" w:rsidP="00047A23">
      <w:pPr>
        <w:spacing w:after="240"/>
        <w:rPr>
          <w:rFonts w:ascii="Arial" w:hAnsi="Arial"/>
          <w:szCs w:val="21"/>
        </w:rPr>
      </w:pPr>
      <w:r w:rsidRPr="0063709D">
        <w:rPr>
          <w:rFonts w:ascii="Arial" w:hAnsi="Arial"/>
          <w:szCs w:val="21"/>
        </w:rPr>
        <w:t>(zuhanden der Gesundheits-, Sozial- und Integrationsdirektion des Kanton Bern</w:t>
      </w:r>
      <w:r w:rsidR="000C08F3" w:rsidRPr="0063709D">
        <w:rPr>
          <w:rFonts w:ascii="Arial" w:hAnsi="Arial"/>
          <w:szCs w:val="21"/>
        </w:rPr>
        <w:t>)</w:t>
      </w:r>
    </w:p>
    <w:p w14:paraId="637619C9" w14:textId="67894906" w:rsidR="000C08F3" w:rsidRPr="0063709D" w:rsidRDefault="000C08F3" w:rsidP="000C08F3">
      <w:pPr>
        <w:spacing w:after="240"/>
        <w:jc w:val="both"/>
        <w:rPr>
          <w:rFonts w:ascii="Arial" w:hAnsi="Arial"/>
          <w:szCs w:val="21"/>
        </w:rPr>
      </w:pPr>
      <w:r w:rsidRPr="0063709D">
        <w:rPr>
          <w:rFonts w:ascii="Arial" w:hAnsi="Arial"/>
          <w:szCs w:val="21"/>
        </w:rPr>
        <w:t>Die Unterzeichnenden bestätigen im Zusammenhang mit den vorgelegten</w:t>
      </w:r>
      <w:r w:rsidR="00F6113A" w:rsidRPr="0063709D">
        <w:rPr>
          <w:rFonts w:ascii="Arial" w:hAnsi="Arial"/>
          <w:szCs w:val="21"/>
        </w:rPr>
        <w:t xml:space="preserve"> und im Portal </w:t>
      </w:r>
      <w:proofErr w:type="spellStart"/>
      <w:r w:rsidR="00F6113A" w:rsidRPr="0063709D">
        <w:rPr>
          <w:rFonts w:ascii="Arial" w:hAnsi="Arial"/>
          <w:szCs w:val="21"/>
        </w:rPr>
        <w:t>eRV</w:t>
      </w:r>
      <w:proofErr w:type="spellEnd"/>
      <w:r w:rsidR="00F6113A" w:rsidRPr="0063709D">
        <w:rPr>
          <w:rFonts w:ascii="Arial" w:hAnsi="Arial"/>
          <w:szCs w:val="21"/>
        </w:rPr>
        <w:t xml:space="preserve"> Pflege stationär hochgeladenen</w:t>
      </w:r>
      <w:r w:rsidRPr="0063709D">
        <w:rPr>
          <w:rFonts w:ascii="Arial" w:hAnsi="Arial"/>
          <w:szCs w:val="21"/>
        </w:rPr>
        <w:t xml:space="preserve"> Unterlagen zur Jahresrechnung</w:t>
      </w:r>
      <w:r w:rsidR="00AE2EDD" w:rsidRPr="0063709D">
        <w:rPr>
          <w:rFonts w:ascii="Arial" w:hAnsi="Arial"/>
          <w:szCs w:val="21"/>
        </w:rPr>
        <w:t xml:space="preserve"> </w:t>
      </w:r>
      <w:sdt>
        <w:sdtPr>
          <w:rPr>
            <w:rFonts w:ascii="Arial" w:hAnsi="Arial"/>
            <w:szCs w:val="21"/>
          </w:rPr>
          <w:alias w:val="Jahreszahl"/>
          <w:tag w:val="Jahreszahl"/>
          <w:id w:val="1484741378"/>
          <w:placeholder>
            <w:docPart w:val="ACB6425E4479432BA7B557EF37E2A255"/>
          </w:placeholder>
          <w:showingPlcHdr/>
          <w:text/>
        </w:sdtPr>
        <w:sdtEndPr/>
        <w:sdtContent>
          <w:r w:rsidR="00AE2EDD" w:rsidRPr="0063709D">
            <w:rPr>
              <w:rStyle w:val="Platzhaltertext"/>
              <w:szCs w:val="21"/>
            </w:rPr>
            <w:t xml:space="preserve">Klicken oder tippen Sie hier, um </w:t>
          </w:r>
          <w:r w:rsidR="005D577F">
            <w:rPr>
              <w:rStyle w:val="Platzhaltertext"/>
              <w:szCs w:val="21"/>
            </w:rPr>
            <w:t>die Jahreszahl einzugeben</w:t>
          </w:r>
          <w:r w:rsidR="00AE2EDD" w:rsidRPr="0063709D">
            <w:rPr>
              <w:rStyle w:val="Platzhaltertext"/>
              <w:szCs w:val="21"/>
            </w:rPr>
            <w:t>.</w:t>
          </w:r>
        </w:sdtContent>
      </w:sdt>
      <w:r w:rsidR="00633891" w:rsidRPr="0063709D">
        <w:rPr>
          <w:rFonts w:ascii="Arial" w:hAnsi="Arial"/>
          <w:szCs w:val="21"/>
        </w:rPr>
        <w:t xml:space="preserve"> Folgendes</w:t>
      </w:r>
      <w:r w:rsidRPr="0063709D">
        <w:rPr>
          <w:rFonts w:ascii="Arial" w:hAnsi="Arial"/>
          <w:szCs w:val="21"/>
        </w:rPr>
        <w:t>:</w:t>
      </w:r>
      <w:bookmarkStart w:id="2" w:name="_GoBack"/>
      <w:bookmarkEnd w:id="2"/>
    </w:p>
    <w:p w14:paraId="44C82BC1" w14:textId="43E0145E" w:rsidR="000C08F3" w:rsidRPr="0063709D" w:rsidRDefault="000C08F3" w:rsidP="000C08F3">
      <w:pPr>
        <w:numPr>
          <w:ilvl w:val="0"/>
          <w:numId w:val="26"/>
        </w:numPr>
        <w:spacing w:after="120" w:line="240" w:lineRule="auto"/>
        <w:ind w:left="703" w:hanging="703"/>
        <w:jc w:val="both"/>
        <w:rPr>
          <w:rFonts w:ascii="Arial" w:hAnsi="Arial"/>
          <w:szCs w:val="21"/>
        </w:rPr>
      </w:pPr>
      <w:r w:rsidRPr="0063709D">
        <w:rPr>
          <w:rFonts w:ascii="Arial" w:hAnsi="Arial"/>
          <w:szCs w:val="21"/>
        </w:rPr>
        <w:t xml:space="preserve">Die Unterlagen zur Jahresrechnung </w:t>
      </w:r>
      <w:r w:rsidR="00F6113A" w:rsidRPr="0063709D">
        <w:rPr>
          <w:rFonts w:ascii="Arial" w:hAnsi="Arial"/>
          <w:szCs w:val="21"/>
        </w:rPr>
        <w:t>sind vollständig gemäss Vorgaben des Gesundheitsamtes.</w:t>
      </w:r>
      <w:r w:rsidRPr="0063709D">
        <w:rPr>
          <w:rFonts w:ascii="Arial" w:hAnsi="Arial"/>
          <w:szCs w:val="21"/>
        </w:rPr>
        <w:t xml:space="preserve"> </w:t>
      </w:r>
      <w:r w:rsidR="007D78A9" w:rsidRPr="0063709D">
        <w:rPr>
          <w:rFonts w:ascii="Arial" w:hAnsi="Arial"/>
          <w:szCs w:val="21"/>
        </w:rPr>
        <w:t xml:space="preserve">(siehe </w:t>
      </w:r>
      <w:r w:rsidR="00633891" w:rsidRPr="0063709D">
        <w:rPr>
          <w:rFonts w:ascii="Arial" w:hAnsi="Arial"/>
          <w:szCs w:val="21"/>
        </w:rPr>
        <w:t xml:space="preserve">auch </w:t>
      </w:r>
      <w:r w:rsidR="007D78A9" w:rsidRPr="0063709D">
        <w:rPr>
          <w:rFonts w:ascii="Arial" w:hAnsi="Arial"/>
          <w:szCs w:val="21"/>
        </w:rPr>
        <w:t xml:space="preserve">Art. </w:t>
      </w:r>
      <w:r w:rsidR="00633891" w:rsidRPr="0063709D">
        <w:rPr>
          <w:rFonts w:ascii="Arial" w:hAnsi="Arial"/>
          <w:szCs w:val="21"/>
        </w:rPr>
        <w:t xml:space="preserve">68 und Art. </w:t>
      </w:r>
      <w:r w:rsidR="007D78A9" w:rsidRPr="0063709D">
        <w:rPr>
          <w:rFonts w:ascii="Arial" w:hAnsi="Arial"/>
          <w:szCs w:val="21"/>
        </w:rPr>
        <w:t>87 der Verordnung über die sozialen Leistungsangebote</w:t>
      </w:r>
      <w:r w:rsidR="00633891" w:rsidRPr="0063709D">
        <w:rPr>
          <w:rFonts w:ascii="Arial" w:hAnsi="Arial"/>
          <w:szCs w:val="21"/>
        </w:rPr>
        <w:t xml:space="preserve"> (SLV)</w:t>
      </w:r>
      <w:r w:rsidR="007D78A9" w:rsidRPr="0063709D">
        <w:rPr>
          <w:rFonts w:ascii="Arial" w:hAnsi="Arial"/>
          <w:szCs w:val="21"/>
        </w:rPr>
        <w:t>).</w:t>
      </w:r>
    </w:p>
    <w:p w14:paraId="620EB8C5" w14:textId="15BA1D03" w:rsidR="000C08F3" w:rsidRPr="0063709D" w:rsidRDefault="000C08F3" w:rsidP="000C08F3">
      <w:pPr>
        <w:numPr>
          <w:ilvl w:val="0"/>
          <w:numId w:val="26"/>
        </w:numPr>
        <w:tabs>
          <w:tab w:val="left" w:pos="8364"/>
          <w:tab w:val="left" w:pos="9356"/>
        </w:tabs>
        <w:spacing w:after="240" w:line="240" w:lineRule="auto"/>
        <w:ind w:left="703" w:hanging="703"/>
        <w:jc w:val="both"/>
        <w:rPr>
          <w:rFonts w:ascii="Arial" w:hAnsi="Arial"/>
          <w:szCs w:val="21"/>
        </w:rPr>
      </w:pPr>
      <w:r w:rsidRPr="0063709D">
        <w:rPr>
          <w:rFonts w:ascii="Arial" w:hAnsi="Arial"/>
          <w:szCs w:val="21"/>
        </w:rPr>
        <w:tab/>
        <w:t>In den vorgelegten Unterlagen sind alle Geschäfte erfasst, die für das genannte Geschäftsjahr buchungspflichtig sind.</w:t>
      </w:r>
    </w:p>
    <w:p w14:paraId="69D3451D" w14:textId="3D354BAB" w:rsidR="000C08F3" w:rsidRPr="0063709D" w:rsidRDefault="00633891" w:rsidP="000C08F3">
      <w:pPr>
        <w:numPr>
          <w:ilvl w:val="0"/>
          <w:numId w:val="26"/>
        </w:numPr>
        <w:tabs>
          <w:tab w:val="left" w:pos="8364"/>
          <w:tab w:val="left" w:pos="9356"/>
        </w:tabs>
        <w:spacing w:after="240" w:line="240" w:lineRule="auto"/>
        <w:ind w:left="703" w:hanging="703"/>
        <w:jc w:val="both"/>
        <w:rPr>
          <w:rFonts w:ascii="Arial" w:hAnsi="Arial"/>
          <w:szCs w:val="21"/>
        </w:rPr>
      </w:pPr>
      <w:r w:rsidRPr="0063709D">
        <w:rPr>
          <w:rFonts w:ascii="Arial" w:hAnsi="Arial"/>
          <w:szCs w:val="21"/>
        </w:rPr>
        <w:t xml:space="preserve">In den </w:t>
      </w:r>
      <w:r w:rsidR="000C08F3" w:rsidRPr="0063709D">
        <w:rPr>
          <w:rFonts w:ascii="Arial" w:hAnsi="Arial"/>
          <w:szCs w:val="21"/>
        </w:rPr>
        <w:t>vorgelegten Unterlagen sind alle bilanzierungs-pflichtigen Vermögenswerte und Verpflichtungen (inkl. Investitionsgeschäfte, Fondsmittel und dergleichen) der Institution und der angegliederten Betriebe berücksichtigt. Es bestehen keine weiteren Nebenkassen und Nebenrechnungen, die mit der Institution in irgendeinem Zusammenhang stehen.</w:t>
      </w:r>
    </w:p>
    <w:p w14:paraId="690F6AC9" w14:textId="4C45575A" w:rsidR="009B50DE" w:rsidRPr="0063709D" w:rsidRDefault="009B50DE" w:rsidP="000C08F3">
      <w:pPr>
        <w:numPr>
          <w:ilvl w:val="0"/>
          <w:numId w:val="26"/>
        </w:numPr>
        <w:tabs>
          <w:tab w:val="left" w:pos="8364"/>
          <w:tab w:val="left" w:pos="9356"/>
        </w:tabs>
        <w:spacing w:before="120" w:after="240" w:line="240" w:lineRule="auto"/>
        <w:ind w:left="703" w:hanging="703"/>
        <w:rPr>
          <w:rFonts w:ascii="Arial" w:hAnsi="Arial"/>
          <w:szCs w:val="21"/>
        </w:rPr>
      </w:pPr>
      <w:r w:rsidRPr="0063709D">
        <w:rPr>
          <w:rFonts w:ascii="Arial" w:hAnsi="Arial"/>
          <w:szCs w:val="21"/>
        </w:rPr>
        <w:t xml:space="preserve">Die Rechnungslegung erfolgt nach den </w:t>
      </w:r>
      <w:r w:rsidR="00C56BA8" w:rsidRPr="0063709D">
        <w:rPr>
          <w:rFonts w:ascii="Arial" w:hAnsi="Arial"/>
          <w:szCs w:val="21"/>
        </w:rPr>
        <w:t xml:space="preserve">aktuellen </w:t>
      </w:r>
      <w:r w:rsidRPr="0063709D">
        <w:rPr>
          <w:rFonts w:ascii="Arial" w:hAnsi="Arial"/>
          <w:szCs w:val="21"/>
        </w:rPr>
        <w:t>Standards der Stiftung für Fachempfehlungen zur Rechnungslegung (Swiss GAAP FER).</w:t>
      </w:r>
      <w:r w:rsidR="00C56BA8" w:rsidRPr="0063709D">
        <w:rPr>
          <w:rFonts w:ascii="Arial" w:hAnsi="Arial"/>
          <w:szCs w:val="21"/>
        </w:rPr>
        <w:t xml:space="preserve"> Die Überprüfung ob ein FER 21 Abschluss erstellt werden muss wurde durch die Revisionsstelle geprüft</w:t>
      </w:r>
      <w:r w:rsidR="00247850" w:rsidRPr="0063709D">
        <w:rPr>
          <w:rFonts w:ascii="Arial" w:hAnsi="Arial"/>
          <w:szCs w:val="21"/>
        </w:rPr>
        <w:t>.</w:t>
      </w:r>
    </w:p>
    <w:p w14:paraId="0F808786" w14:textId="414F71EB" w:rsidR="000C08F3" w:rsidRPr="0063709D" w:rsidRDefault="000C08F3" w:rsidP="000C08F3">
      <w:pPr>
        <w:numPr>
          <w:ilvl w:val="0"/>
          <w:numId w:val="26"/>
        </w:numPr>
        <w:tabs>
          <w:tab w:val="left" w:pos="8364"/>
          <w:tab w:val="left" w:pos="9356"/>
        </w:tabs>
        <w:spacing w:before="120" w:after="240" w:line="240" w:lineRule="auto"/>
        <w:ind w:left="703" w:hanging="703"/>
        <w:rPr>
          <w:rFonts w:ascii="Arial" w:hAnsi="Arial"/>
          <w:szCs w:val="21"/>
        </w:rPr>
      </w:pPr>
      <w:r w:rsidRPr="0063709D">
        <w:rPr>
          <w:rFonts w:ascii="Arial" w:hAnsi="Arial"/>
          <w:szCs w:val="21"/>
        </w:rPr>
        <w:t xml:space="preserve">Die </w:t>
      </w:r>
      <w:r w:rsidR="009B50DE" w:rsidRPr="0063709D">
        <w:rPr>
          <w:rFonts w:ascii="Arial" w:hAnsi="Arial"/>
          <w:szCs w:val="21"/>
        </w:rPr>
        <w:t xml:space="preserve">Vorgaben zur Führung der Kostenrechnung von ARTISET (CURAVIVA Schweiz) der jeweils aktuellsten Fassung </w:t>
      </w:r>
      <w:r w:rsidRPr="0063709D">
        <w:rPr>
          <w:rFonts w:ascii="Arial" w:hAnsi="Arial"/>
          <w:szCs w:val="21"/>
        </w:rPr>
        <w:t>werden eingehalten.</w:t>
      </w:r>
    </w:p>
    <w:p w14:paraId="50DBE5BD" w14:textId="1596F484" w:rsidR="007B113C" w:rsidRPr="0063709D" w:rsidRDefault="007B113C" w:rsidP="000C08F3">
      <w:pPr>
        <w:numPr>
          <w:ilvl w:val="0"/>
          <w:numId w:val="26"/>
        </w:numPr>
        <w:tabs>
          <w:tab w:val="left" w:pos="8364"/>
          <w:tab w:val="left" w:pos="9356"/>
        </w:tabs>
        <w:spacing w:before="120" w:after="240" w:line="240" w:lineRule="auto"/>
        <w:ind w:left="703" w:hanging="703"/>
        <w:rPr>
          <w:rFonts w:ascii="Arial" w:hAnsi="Arial"/>
          <w:szCs w:val="21"/>
        </w:rPr>
      </w:pPr>
      <w:r w:rsidRPr="0063709D">
        <w:rPr>
          <w:rFonts w:ascii="Arial" w:hAnsi="Arial"/>
          <w:szCs w:val="21"/>
        </w:rPr>
        <w:t xml:space="preserve">Das </w:t>
      </w:r>
      <w:r w:rsidR="00C56BA8" w:rsidRPr="0063709D">
        <w:rPr>
          <w:rFonts w:ascii="Arial" w:hAnsi="Arial"/>
          <w:szCs w:val="21"/>
        </w:rPr>
        <w:t xml:space="preserve">aktuelle </w:t>
      </w:r>
      <w:r w:rsidRPr="0063709D">
        <w:rPr>
          <w:rFonts w:ascii="Arial" w:hAnsi="Arial"/>
          <w:szCs w:val="21"/>
        </w:rPr>
        <w:t>Reglement über die Kostenrechnung für Alters- und Pflegeheime im Kanton Bern</w:t>
      </w:r>
      <w:r w:rsidR="00247850" w:rsidRPr="0063709D">
        <w:rPr>
          <w:rStyle w:val="Funotenzeichen"/>
          <w:rFonts w:ascii="Arial" w:hAnsi="Arial"/>
          <w:szCs w:val="21"/>
        </w:rPr>
        <w:footnoteReference w:id="1"/>
      </w:r>
      <w:r w:rsidRPr="0063709D">
        <w:rPr>
          <w:rFonts w:ascii="Arial" w:hAnsi="Arial"/>
          <w:szCs w:val="21"/>
        </w:rPr>
        <w:t xml:space="preserve"> w</w:t>
      </w:r>
      <w:r w:rsidR="00C56BA8" w:rsidRPr="0063709D">
        <w:rPr>
          <w:rFonts w:ascii="Arial" w:hAnsi="Arial"/>
          <w:szCs w:val="21"/>
        </w:rPr>
        <w:t>ird</w:t>
      </w:r>
      <w:r w:rsidR="00247850" w:rsidRPr="0063709D">
        <w:rPr>
          <w:rFonts w:ascii="Arial" w:hAnsi="Arial"/>
          <w:szCs w:val="21"/>
        </w:rPr>
        <w:t xml:space="preserve"> eingehalten.</w:t>
      </w:r>
    </w:p>
    <w:p w14:paraId="4460742A" w14:textId="6E67BAFD" w:rsidR="000C08F3" w:rsidRPr="0063709D" w:rsidRDefault="000C08F3" w:rsidP="000C08F3">
      <w:pPr>
        <w:numPr>
          <w:ilvl w:val="0"/>
          <w:numId w:val="26"/>
        </w:numPr>
        <w:tabs>
          <w:tab w:val="left" w:pos="8364"/>
          <w:tab w:val="left" w:pos="9356"/>
        </w:tabs>
        <w:spacing w:after="240" w:line="240" w:lineRule="auto"/>
        <w:ind w:left="703" w:hanging="703"/>
        <w:jc w:val="both"/>
        <w:rPr>
          <w:rFonts w:ascii="Arial" w:hAnsi="Arial"/>
          <w:szCs w:val="21"/>
        </w:rPr>
      </w:pPr>
      <w:r w:rsidRPr="0063709D">
        <w:rPr>
          <w:rFonts w:ascii="Arial" w:hAnsi="Arial"/>
          <w:szCs w:val="21"/>
        </w:rPr>
        <w:t>Andere Verträge, Rechtsstreitigkeiten oder andere Auseinandersetzungen, die für die Beurteilung der Jahresrechnung der Institution von wesentlicher Bedeutung sind, best</w:t>
      </w:r>
      <w:r w:rsidR="00247850" w:rsidRPr="0063709D">
        <w:rPr>
          <w:rFonts w:ascii="Arial" w:hAnsi="Arial"/>
          <w:szCs w:val="21"/>
        </w:rPr>
        <w:t>ehen</w:t>
      </w:r>
      <w:r w:rsidRPr="0063709D">
        <w:rPr>
          <w:rFonts w:ascii="Arial" w:hAnsi="Arial"/>
          <w:szCs w:val="21"/>
        </w:rPr>
        <w:t xml:space="preserve"> nicht.</w:t>
      </w:r>
    </w:p>
    <w:p w14:paraId="43554DAB" w14:textId="77777777" w:rsidR="000C08F3" w:rsidRPr="0063709D" w:rsidRDefault="000C08F3" w:rsidP="000C08F3">
      <w:pPr>
        <w:numPr>
          <w:ilvl w:val="0"/>
          <w:numId w:val="26"/>
        </w:numPr>
        <w:tabs>
          <w:tab w:val="left" w:pos="8364"/>
          <w:tab w:val="left" w:pos="9356"/>
        </w:tabs>
        <w:spacing w:after="240" w:line="240" w:lineRule="auto"/>
        <w:ind w:left="703" w:hanging="703"/>
        <w:jc w:val="both"/>
        <w:rPr>
          <w:rFonts w:ascii="Arial" w:hAnsi="Arial"/>
          <w:szCs w:val="21"/>
        </w:rPr>
      </w:pPr>
      <w:r w:rsidRPr="0063709D">
        <w:rPr>
          <w:rFonts w:ascii="Arial" w:hAnsi="Arial"/>
          <w:szCs w:val="21"/>
        </w:rPr>
        <w:t>Alle Lieferungen, Leistungen und Ansprüche (Beiträge Dritter) sind vollständig und fristgerecht in Rechnung gestellt worden.</w:t>
      </w:r>
    </w:p>
    <w:p w14:paraId="7830A1D5" w14:textId="65DB48E8" w:rsidR="000C08F3" w:rsidRPr="0063709D" w:rsidRDefault="000C08F3" w:rsidP="000C08F3">
      <w:pPr>
        <w:numPr>
          <w:ilvl w:val="0"/>
          <w:numId w:val="26"/>
        </w:numPr>
        <w:tabs>
          <w:tab w:val="left" w:pos="8364"/>
          <w:tab w:val="left" w:pos="9356"/>
        </w:tabs>
        <w:spacing w:after="240" w:line="240" w:lineRule="auto"/>
        <w:ind w:left="703" w:hanging="703"/>
        <w:jc w:val="both"/>
        <w:rPr>
          <w:rFonts w:ascii="Arial" w:hAnsi="Arial"/>
          <w:szCs w:val="21"/>
        </w:rPr>
      </w:pPr>
      <w:r w:rsidRPr="0063709D">
        <w:rPr>
          <w:rFonts w:ascii="Arial" w:hAnsi="Arial"/>
          <w:szCs w:val="21"/>
        </w:rPr>
        <w:t>Die Vorgaben hinsichtlich der erhaltenen Infrastrukturpauschalen werden eingehalten und von der exte</w:t>
      </w:r>
      <w:r w:rsidR="00633891" w:rsidRPr="0063709D">
        <w:rPr>
          <w:rFonts w:ascii="Arial" w:hAnsi="Arial"/>
          <w:szCs w:val="21"/>
        </w:rPr>
        <w:t>rnen Revisionsstelle mitgeprüft</w:t>
      </w:r>
      <w:r w:rsidRPr="0063709D">
        <w:rPr>
          <w:rFonts w:ascii="Arial" w:hAnsi="Arial"/>
          <w:szCs w:val="21"/>
        </w:rPr>
        <w:t>.</w:t>
      </w:r>
    </w:p>
    <w:p w14:paraId="1463B129" w14:textId="77777777" w:rsidR="000C08F3" w:rsidRPr="0063709D" w:rsidRDefault="000C08F3" w:rsidP="0063709D">
      <w:pPr>
        <w:spacing w:before="360" w:after="960"/>
        <w:jc w:val="both"/>
        <w:rPr>
          <w:rFonts w:ascii="Arial" w:hAnsi="Arial"/>
          <w:szCs w:val="21"/>
        </w:rPr>
      </w:pPr>
      <w:r w:rsidRPr="0063709D">
        <w:rPr>
          <w:rFonts w:ascii="Arial" w:hAnsi="Arial"/>
          <w:szCs w:val="21"/>
        </w:rPr>
        <w:lastRenderedPageBreak/>
        <w:t>Die Institutionsleitung:</w:t>
      </w:r>
    </w:p>
    <w:bookmarkEnd w:id="0"/>
    <w:sectPr w:rsidR="000C08F3" w:rsidRPr="0063709D" w:rsidSect="00A33079">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EC754" w14:textId="77777777" w:rsidR="000C08F3" w:rsidRPr="00A33079" w:rsidRDefault="000C08F3">
      <w:r w:rsidRPr="00A33079">
        <w:separator/>
      </w:r>
    </w:p>
  </w:endnote>
  <w:endnote w:type="continuationSeparator" w:id="0">
    <w:p w14:paraId="1D7CEBAE" w14:textId="77777777" w:rsidR="000C08F3" w:rsidRPr="00A33079" w:rsidRDefault="000C08F3">
      <w:r w:rsidRPr="00A330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5D70" w14:textId="77777777" w:rsidR="00A33079" w:rsidRPr="00A33079" w:rsidRDefault="00A330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A33079" w14:paraId="77034CFF" w14:textId="77777777" w:rsidTr="00A91C91">
      <w:tc>
        <w:tcPr>
          <w:tcW w:w="7938" w:type="dxa"/>
        </w:tcPr>
        <w:p w14:paraId="2B764F20" w14:textId="123896F2" w:rsidR="00827488" w:rsidRPr="00A33079" w:rsidRDefault="00827488" w:rsidP="00827488">
          <w:pPr>
            <w:pStyle w:val="Fuzeile"/>
          </w:pPr>
          <w:r w:rsidRPr="00A33079">
            <w:fldChar w:fldCharType="begin"/>
          </w:r>
          <w:r w:rsidRPr="00A33079">
            <w:instrText xml:space="preserve"> IF </w:instrText>
          </w:r>
          <w:r w:rsidR="005D577F">
            <w:fldChar w:fldCharType="begin"/>
          </w:r>
          <w:r w:rsidR="005D577F">
            <w:instrText xml:space="preserve"> DOCPROPERTY  CustomField.pfad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="Nur Dateiname"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r w:rsidR="005D577F">
            <w:fldChar w:fldCharType="begin"/>
          </w:r>
          <w:r w:rsidR="005D577F">
            <w:instrText xml:space="preserve"> DOCPROPERTY  CustomField.pfad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="Pfad und Dateiname" "</w:instrText>
          </w:r>
          <w:r w:rsidRPr="00A33079">
            <w:rPr>
              <w:noProof/>
            </w:rPr>
            <w:fldChar w:fldCharType="begin"/>
          </w:r>
          <w:r w:rsidRPr="00A33079">
            <w:rPr>
              <w:noProof/>
            </w:rPr>
            <w:instrText xml:space="preserve"> FILENAME </w:instrText>
          </w:r>
          <w:r w:rsidR="00F5408D" w:rsidRPr="00A33079">
            <w:rPr>
              <w:noProof/>
            </w:rPr>
            <w:instrText xml:space="preserve"> </w:instrText>
          </w:r>
          <w:r w:rsidR="00530364" w:rsidRPr="00A33079">
            <w:rPr>
              <w:noProof/>
            </w:rPr>
            <w:instrText>\p</w:instrText>
          </w:r>
          <w:r w:rsidR="00F5408D" w:rsidRPr="00A33079">
            <w:rPr>
              <w:noProof/>
            </w:rPr>
            <w:instrText xml:space="preserve"> </w:instrText>
          </w:r>
          <w:r w:rsidRPr="00A33079">
            <w:rPr>
              <w:noProof/>
            </w:rPr>
            <w:instrText xml:space="preserv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r w:rsidR="005D577F">
            <w:fldChar w:fldCharType="begin"/>
          </w:r>
          <w:r w:rsidR="005D577F">
            <w:instrText xml:space="preserve"> DOCPROPERTY  Cu</w:instrText>
          </w:r>
          <w:r w:rsidR="005D577F">
            <w:instrText xml:space="preserve">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="Nom du document"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r w:rsidR="005D577F">
            <w:fldChar w:fldCharType="begin"/>
          </w:r>
          <w:r w:rsidR="005D577F">
            <w:instrText xml:space="preserve"> DOCPROPERTY  CustomField.pfad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="Chemin et nom du document" "</w:instrText>
          </w:r>
          <w:r w:rsidRPr="00A33079">
            <w:rPr>
              <w:noProof/>
            </w:rPr>
            <w:fldChar w:fldCharType="begin"/>
          </w:r>
          <w:r w:rsidRPr="00A33079">
            <w:rPr>
              <w:noProof/>
            </w:rPr>
            <w:instrText xml:space="preserve"> FILENAME</w:instrText>
          </w:r>
          <w:r w:rsidR="00D36551" w:rsidRPr="00A33079">
            <w:rPr>
              <w:noProof/>
            </w:rPr>
            <w:instrText xml:space="preserve">  \p </w:instrText>
          </w:r>
          <w:r w:rsidRPr="00A33079">
            <w:rPr>
              <w:noProof/>
            </w:rPr>
            <w:instrText xml:space="preserv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p>
      </w:tc>
      <w:tc>
        <w:tcPr>
          <w:tcW w:w="2030" w:type="dxa"/>
        </w:tcPr>
        <w:p w14:paraId="74C6504B" w14:textId="21CC47E5" w:rsidR="00827488" w:rsidRPr="00A33079" w:rsidRDefault="00827488" w:rsidP="00827488">
          <w:pPr>
            <w:pStyle w:val="Fuzeile"/>
            <w:jc w:val="right"/>
          </w:pPr>
          <w:r w:rsidRPr="00A33079">
            <w:fldChar w:fldCharType="begin"/>
          </w:r>
          <w:r w:rsidRPr="00A33079">
            <w:instrText xml:space="preserve"> PAGE  \* Arabic  \* MERGEFORMAT </w:instrText>
          </w:r>
          <w:r w:rsidRPr="00A33079">
            <w:fldChar w:fldCharType="separate"/>
          </w:r>
          <w:r w:rsidR="005D577F">
            <w:rPr>
              <w:noProof/>
            </w:rPr>
            <w:t>1</w:t>
          </w:r>
          <w:r w:rsidRPr="00A33079">
            <w:fldChar w:fldCharType="end"/>
          </w:r>
          <w:r w:rsidRPr="00A33079">
            <w:t>/</w:t>
          </w:r>
          <w:fldSimple w:instr=" NUMPAGES  \* Arabic  \* MERGEFORMAT ">
            <w:r w:rsidR="005D577F">
              <w:rPr>
                <w:noProof/>
              </w:rPr>
              <w:t>1</w:t>
            </w:r>
          </w:fldSimple>
        </w:p>
      </w:tc>
    </w:tr>
  </w:tbl>
  <w:p w14:paraId="54ADC74D" w14:textId="77777777" w:rsidR="00EC10BB" w:rsidRPr="00A33079"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A33079" w14:paraId="47B8FA5D" w14:textId="77777777" w:rsidTr="00A91C91">
      <w:tc>
        <w:tcPr>
          <w:tcW w:w="7938" w:type="dxa"/>
        </w:tcPr>
        <w:p w14:paraId="26FCB29B" w14:textId="33748D06" w:rsidR="005D79DB" w:rsidRPr="00A33079" w:rsidRDefault="00EE38C9" w:rsidP="005D79DB">
          <w:pPr>
            <w:pStyle w:val="Fuzeile"/>
          </w:pPr>
          <w:r w:rsidRPr="00A33079">
            <w:fldChar w:fldCharType="begin"/>
          </w:r>
          <w:r w:rsidRPr="00A33079">
            <w:instrText xml:space="preserve"> IF </w:instrText>
          </w:r>
          <w:r w:rsidR="005D577F">
            <w:fldChar w:fldCharType="begin"/>
          </w:r>
          <w:r w:rsidR="005D577F">
            <w:instrText xml:space="preserve"> DOCPROPERTY  CustomField.pfad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="Nur Dateiname"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r w:rsidR="005D577F">
            <w:fldChar w:fldCharType="begin"/>
          </w:r>
          <w:r w:rsidR="005D577F">
            <w:instrText xml:space="preserve"> DOCPROPERTY  CustomField.pfad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="Pfad und Dateiname" "</w:instrText>
          </w:r>
          <w:r w:rsidRPr="00A33079">
            <w:rPr>
              <w:noProof/>
            </w:rPr>
            <w:fldChar w:fldCharType="begin"/>
          </w:r>
          <w:r w:rsidRPr="00A33079">
            <w:rPr>
              <w:noProof/>
            </w:rPr>
            <w:instrText xml:space="preserve"> FILENAME</w:instrText>
          </w:r>
          <w:r w:rsidR="00F5408D" w:rsidRPr="00A33079">
            <w:rPr>
              <w:noProof/>
            </w:rPr>
            <w:instrText xml:space="preserve"> </w:instrText>
          </w:r>
          <w:r w:rsidRPr="00A33079">
            <w:rPr>
              <w:noProof/>
            </w:rPr>
            <w:instrText xml:space="preserve"> </w:instrText>
          </w:r>
          <w:r w:rsidR="00530364" w:rsidRPr="00A33079">
            <w:rPr>
              <w:noProof/>
            </w:rPr>
            <w:instrText>\p</w:instrText>
          </w:r>
          <w:r w:rsidRPr="00A33079">
            <w:rPr>
              <w:noProof/>
            </w:rPr>
            <w:instrText xml:space="preserve"> </w:instrText>
          </w:r>
          <w:r w:rsidR="00F5408D" w:rsidRPr="00A33079">
            <w:rPr>
              <w:noProof/>
            </w:rPr>
            <w:instrText xml:space="preserve"> </w:instrText>
          </w:r>
          <w:r w:rsidRPr="00A33079">
            <w:rPr>
              <w:noProof/>
            </w:rPr>
            <w:instrText>\*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r w:rsidR="005D577F">
            <w:fldChar w:fldCharType="begin"/>
          </w:r>
          <w:r w:rsidR="005D577F">
            <w:instrText xml:space="preserve"> DOCPROPERTY  CustomField.pfad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="Nom du document" "</w:instrText>
          </w:r>
          <w:r w:rsidRPr="00A33079">
            <w:rPr>
              <w:noProof/>
            </w:rPr>
            <w:fldChar w:fldCharType="begin"/>
          </w:r>
          <w:r w:rsidRPr="00A33079">
            <w:rPr>
              <w:noProof/>
            </w:rPr>
            <w:instrText xml:space="preserve"> FILENAME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r w:rsidRPr="00A33079">
            <w:fldChar w:fldCharType="begin"/>
          </w:r>
          <w:r w:rsidRPr="00A33079">
            <w:instrText xml:space="preserve"> IF </w:instrText>
          </w:r>
          <w:r w:rsidR="005D577F">
            <w:fldChar w:fldCharType="begin"/>
          </w:r>
          <w:r w:rsidR="005D577F">
            <w:instrText xml:space="preserve"> DOCPROPERTY  CustomField.pfad  \* MERGEFORMAT </w:instrText>
          </w:r>
          <w:r w:rsidR="005D577F">
            <w:fldChar w:fldCharType="separate"/>
          </w:r>
          <w:r w:rsidR="0063709D" w:rsidRPr="0063709D">
            <w:rPr>
              <w:b/>
              <w:bCs w:val="0"/>
            </w:rPr>
            <w:instrText>Keine Angaben</w:instrText>
          </w:r>
          <w:r w:rsidR="005D577F">
            <w:rPr>
              <w:b/>
              <w:bCs w:val="0"/>
            </w:rPr>
            <w:fldChar w:fldCharType="end"/>
          </w:r>
          <w:r w:rsidRPr="00A33079">
            <w:instrText>="Chemin et nom du document" "</w:instrText>
          </w:r>
          <w:r w:rsidRPr="00A33079">
            <w:rPr>
              <w:noProof/>
            </w:rPr>
            <w:fldChar w:fldCharType="begin"/>
          </w:r>
          <w:r w:rsidRPr="00A33079">
            <w:rPr>
              <w:noProof/>
            </w:rPr>
            <w:instrText xml:space="preserve"> FILENAME</w:instrText>
          </w:r>
          <w:r w:rsidR="008F3E24" w:rsidRPr="00A33079">
            <w:rPr>
              <w:noProof/>
            </w:rPr>
            <w:instrText xml:space="preserve">  \p </w:instrText>
          </w:r>
          <w:r w:rsidRPr="00A33079">
            <w:rPr>
              <w:noProof/>
            </w:rPr>
            <w:instrText xml:space="preserve"> \* MERGEFORMAT \&lt;OawJumpToField value=0/&gt;</w:instrText>
          </w:r>
          <w:r w:rsidRPr="00A33079">
            <w:rPr>
              <w:noProof/>
            </w:rPr>
            <w:fldChar w:fldCharType="separate"/>
          </w:r>
          <w:r w:rsidRPr="00A33079">
            <w:rPr>
              <w:noProof/>
            </w:rPr>
            <w:instrText>Templ.dot</w:instrText>
          </w:r>
          <w:r w:rsidRPr="00A33079">
            <w:rPr>
              <w:noProof/>
            </w:rPr>
            <w:fldChar w:fldCharType="end"/>
          </w:r>
          <w:r w:rsidRPr="00A33079">
            <w:instrText>" "" \* MERGEFORMAT \&lt;OawJumpToField value=0/&gt;</w:instrText>
          </w:r>
          <w:r w:rsidRPr="00A33079">
            <w:fldChar w:fldCharType="end"/>
          </w:r>
        </w:p>
      </w:tc>
      <w:tc>
        <w:tcPr>
          <w:tcW w:w="2030" w:type="dxa"/>
        </w:tcPr>
        <w:p w14:paraId="475CA1D3" w14:textId="3E706376" w:rsidR="005D79DB" w:rsidRPr="00A33079" w:rsidRDefault="005D79DB" w:rsidP="005D79DB">
          <w:pPr>
            <w:pStyle w:val="Fuzeile"/>
            <w:jc w:val="right"/>
          </w:pPr>
          <w:r w:rsidRPr="00A33079">
            <w:fldChar w:fldCharType="begin"/>
          </w:r>
          <w:r w:rsidRPr="00A33079">
            <w:instrText xml:space="preserve"> PAGE  \* Arabic  \* MERGEFORMAT </w:instrText>
          </w:r>
          <w:r w:rsidRPr="00A33079">
            <w:fldChar w:fldCharType="separate"/>
          </w:r>
          <w:r w:rsidR="00A33079" w:rsidRPr="00A33079">
            <w:rPr>
              <w:noProof/>
            </w:rPr>
            <w:t>2</w:t>
          </w:r>
          <w:r w:rsidRPr="00A33079">
            <w:fldChar w:fldCharType="end"/>
          </w:r>
          <w:r w:rsidRPr="00A33079">
            <w:t>/</w:t>
          </w:r>
          <w:fldSimple w:instr=" NUMPAGES  \* Arabic  \* MERGEFORMAT ">
            <w:r w:rsidR="0063709D">
              <w:rPr>
                <w:noProof/>
              </w:rPr>
              <w:t>1</w:t>
            </w:r>
          </w:fldSimple>
        </w:p>
      </w:tc>
    </w:tr>
  </w:tbl>
  <w:p w14:paraId="1E698C0B" w14:textId="77777777" w:rsidR="000252CF" w:rsidRPr="00A33079"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16F8E" w14:textId="77777777" w:rsidR="000C08F3" w:rsidRPr="00A33079" w:rsidRDefault="000C08F3">
      <w:r w:rsidRPr="00A33079">
        <w:separator/>
      </w:r>
    </w:p>
  </w:footnote>
  <w:footnote w:type="continuationSeparator" w:id="0">
    <w:p w14:paraId="235D09DE" w14:textId="77777777" w:rsidR="000C08F3" w:rsidRPr="00A33079" w:rsidRDefault="000C08F3">
      <w:r w:rsidRPr="00A33079">
        <w:continuationSeparator/>
      </w:r>
    </w:p>
  </w:footnote>
  <w:footnote w:id="1">
    <w:p w14:paraId="3B780F6F" w14:textId="3B643F2D" w:rsidR="00247850" w:rsidRDefault="00247850">
      <w:pPr>
        <w:pStyle w:val="Funotentext"/>
      </w:pPr>
      <w:r>
        <w:rPr>
          <w:rStyle w:val="Funotenzeichen"/>
        </w:rPr>
        <w:footnoteRef/>
      </w:r>
      <w:r>
        <w:t xml:space="preserve"> </w:t>
      </w:r>
      <w:r w:rsidRPr="00247850">
        <w:t>https://www.gsi.be.ch/content/dam/gsi/dokumente-bilder/de/dienstleistungen/formulare-gesuche-bewilligungen-nach-organisationsstruktur/gesundheitsamt/heime/reglement-uber-die-kostenrechnung-fur-alters-und-pflegeheim.pdf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5E44" w14:textId="77777777" w:rsidR="00A33079" w:rsidRPr="00A33079" w:rsidRDefault="00A330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812B" w14:textId="77777777" w:rsidR="00C2381B" w:rsidRPr="00A33079" w:rsidRDefault="00BE15BB" w:rsidP="00FF6652">
    <w:pPr>
      <w:pStyle w:val="Kopfzeile"/>
      <w:tabs>
        <w:tab w:val="left" w:pos="420"/>
      </w:tabs>
    </w:pPr>
    <w:r w:rsidRPr="00A33079">
      <w:drawing>
        <wp:anchor distT="0" distB="0" distL="114300" distR="114300" simplePos="0" relativeHeight="251666432" behindDoc="0" locked="1" layoutInCell="1" allowOverlap="1" wp14:anchorId="21602EEB" wp14:editId="01F4AE30">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FF64" w14:textId="77777777" w:rsidR="00002D47" w:rsidRPr="00A33079" w:rsidRDefault="00C2381B">
    <w:pPr>
      <w:pStyle w:val="Kopfzeile"/>
    </w:pPr>
    <w:r w:rsidRPr="00A33079">
      <w:drawing>
        <wp:anchor distT="0" distB="0" distL="114300" distR="114300" simplePos="0" relativeHeight="251660288" behindDoc="0" locked="1" layoutInCell="1" allowOverlap="1" wp14:anchorId="22CB1F7C" wp14:editId="6583ACCB">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A33079">
      <w:drawing>
        <wp:anchor distT="0" distB="0" distL="114300" distR="114300" simplePos="0" relativeHeight="251658240" behindDoc="1" locked="1" layoutInCell="1" allowOverlap="1" wp14:anchorId="0788C2F0" wp14:editId="24AB26D7">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14:paraId="27142B98" w14:textId="77777777" w:rsidTr="00685499">
      <w:tc>
        <w:tcPr>
          <w:tcW w:w="5100" w:type="dxa"/>
        </w:tcPr>
        <w:p w14:paraId="51CED43D" w14:textId="77777777" w:rsidR="00B836B9" w:rsidRPr="00123AA1" w:rsidRDefault="00B836B9" w:rsidP="00FF6652">
          <w:pPr>
            <w:pStyle w:val="Kopfzeile"/>
            <w:rPr>
              <w:color w:val="FFFFFF" w:themeColor="background1"/>
            </w:rPr>
          </w:pPr>
        </w:p>
        <w:p w14:paraId="06B11B8E" w14:textId="77777777" w:rsidR="00B836B9" w:rsidRPr="00123AA1" w:rsidRDefault="00B836B9" w:rsidP="00FF6652">
          <w:pPr>
            <w:pStyle w:val="Kopfzeile"/>
          </w:pPr>
        </w:p>
      </w:tc>
      <w:tc>
        <w:tcPr>
          <w:tcW w:w="4878" w:type="dxa"/>
        </w:tcPr>
        <w:p w14:paraId="537ABF92" w14:textId="77777777" w:rsidR="00B836B9" w:rsidRPr="00123AA1" w:rsidRDefault="00B836B9" w:rsidP="00FF6652">
          <w:pPr>
            <w:pStyle w:val="Kopfzeile"/>
          </w:pPr>
        </w:p>
      </w:tc>
    </w:tr>
  </w:tbl>
  <w:p w14:paraId="4BD91ABE"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54FDBBAE" wp14:editId="2515D72E">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0AA4518"/>
    <w:multiLevelType w:val="hybridMultilevel"/>
    <w:tmpl w:val="FFE6D558"/>
    <w:lvl w:ilvl="0" w:tplc="A7CCC988">
      <w:numFmt w:val="bullet"/>
      <w:lvlText w:val="-"/>
      <w:lvlJc w:val="left"/>
      <w:pPr>
        <w:ind w:left="1065" w:hanging="360"/>
      </w:pPr>
      <w:rPr>
        <w:rFonts w:ascii="Arial" w:eastAsiaTheme="minorHAnsi" w:hAnsi="Arial" w:cs="Arial"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2982D0E"/>
    <w:multiLevelType w:val="singleLevel"/>
    <w:tmpl w:val="5AC260BC"/>
    <w:lvl w:ilvl="0">
      <w:start w:val="1"/>
      <w:numFmt w:val="decimal"/>
      <w:lvlText w:val="%1."/>
      <w:lvlJc w:val="left"/>
      <w:pPr>
        <w:tabs>
          <w:tab w:val="num" w:pos="705"/>
        </w:tabs>
        <w:ind w:left="705" w:hanging="705"/>
      </w:pPr>
      <w:rPr>
        <w:rFont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3"/>
  </w:num>
  <w:num w:numId="14">
    <w:abstractNumId w:val="25"/>
  </w:num>
  <w:num w:numId="15">
    <w:abstractNumId w:val="24"/>
  </w:num>
  <w:num w:numId="16">
    <w:abstractNumId w:val="10"/>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20"/>
  </w:num>
  <w:num w:numId="22">
    <w:abstractNumId w:val="18"/>
  </w:num>
  <w:num w:numId="23">
    <w:abstractNumId w:val="11"/>
  </w:num>
  <w:num w:numId="24">
    <w:abstractNumId w:val="15"/>
  </w:num>
  <w:num w:numId="25">
    <w:abstractNumId w:val="21"/>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0"/>
  <w:defaultTabStop w:val="851"/>
  <w:autoHyphenation/>
  <w:consecutiveHyphenLimit w:val="3"/>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9110708224649345653&quot; PrimaryUID=&quot;ClientSuite&quot; Active=&quot;true&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02122011014149059130932&quot; EntryUID=&quot;2021060709495500370128&quot; PrimaryUID=&quot;ClientSuite&quot;&gt;&lt;Field Name=&quot;IDName&quot; Value=&quot;GSI G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Gesundheitsamt&quot;/&gt;&lt;Field Name=&quot;DepartmentDe_2&quot; Value=&quot;&quot;/&gt;&lt;Field Name=&quot;DepartmentDe_3&quot; Value=&quot;&quot;/&gt;&lt;Field Name=&quot;DepartmentDe_4&quot; Value=&quot;&quot;/&gt;&lt;Field Name=&quot;DepartmentFr_1&quot; Value=&quot;Office de la santé&quot;/&gt;&lt;Field Name=&quot;DepartmentFr_2&quot; Value=&quot;&quot;/&gt;&lt;Field Name=&quot;DepartmentFr_3&quot; Value=&quot;&quot;/&gt;&lt;Field Name=&quot;DepartmentFr_4&quot; Value=&quot;&quot;/&gt;&lt;Field Name=&quot;DepartmentFR_PP&quot; Value=&quot;&quot;/&gt;&lt;Field Name=&quot;Address1&quot; Value=&quot;Rathausplatz 1&quot;/&gt;&lt;Field Name=&quot;Address2&quot; Value=&quot;Postfach&quot;/&gt;&lt;Field Name=&quot;Address3&quot; Value=&quot;3000 Bern 8&quot;/&gt;&lt;Field Name=&quot;OrtDatum&quot; Value=&quot;Bern,&quot;/&gt;&lt;Field Name=&quot;Telefon&quot; Value=&quot;+41 31 633 79 65&quot;/&gt;&lt;Field Name=&quot;Fax&quot; Value=&quot;&quot;/&gt;&lt;Field Name=&quot;Email&quot; Value=&quot;info.ga@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GA, Rathausplatz 1, Postfach, 3000 Bern 8&quot;/&gt;&lt;Field Name=&quot;Ruecksendeadresse_FR&quot; Value=&quot;DSSI-ODS, Rathausplatz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4123010144120300001&quot; PrimaryUID=&quot;ClientSuite&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191811121321310321301031x&quot; EntryUID=&quot;2004123010144120300001&quot; PrimaryUID=&quot;ClientSuite&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2004123010144120300001&quot; PrimaryUID=&quot;ClientSuite&quot;&gt;&lt;Field Name=&quot;IDName&quot; Value=&quot;(Benutzerdefiniert)&quot;/&gt;&lt;Field Name=&quot;Name&quot; Value=&quot;Rolf Küffer&quot;/&gt;&lt;Field Name=&quot;Title_before_G&quot; Value=&quot;&quot;/&gt;&lt;Field Name=&quot;Title_before_F&quot; Value=&quot;&quot;/&gt;&lt;Field Name=&quot;Title_after_G&quot; Value=&quot;&quot;/&gt;&lt;Field Name=&quot;Title_after_F&quot; Value=&quot;&quot;/&gt;&lt;Field Name=&quot;Function_G&quot; Value=&quot;Leiter&quot;/&gt;&lt;Field Name=&quot;Function_F&quot; Value=&quot;Responsable de division&quot;/&gt;&lt;Field Name=&quot;DirectPhone&quot; Value=&quot;+41 31 633 78 79&quot;/&gt;&lt;Field Name=&quot;DirectFax&quot; Value=&quot;+41 31 633 40 19&quot;/&gt;&lt;Field Name=&quot;Mobile&quot; Value=&quot;&quot;/&gt;&lt;Field Name=&quot;EMail&quot; Value=&quot;rolf.kueffer@be.ch&quot;/&gt;&lt;Field Name=&quot;Initials&quot; Value=&quot;ro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 PrimaryUID=&quot;ClientSuite&quot; Active=&quot;true&quot;&gt;&lt;Field Name=&quot;UID&quot; Value=&quot;2003121817293296325874&quot;/&gt;&lt;Field Name=&quot;SelectedUID&quot; Value=&quot;2004123010144120300001&quot;/&gt;&lt;/DocProp&gt;&lt;DocProp UID=&quot;2004112217290390304928&quot; EntryUID=&quot;2003121817293296325874&quot; PrimaryUID=&quot;ClientSuite&quot; Active=&quot;true&quot;&gt;&lt;Field Name=&quot;UID&quot; Value=&quot;2003121817293296325874&quot;/&gt;&lt;Field Name=&quot;SelectedUID&quot; Value=&quot;2004123010144120300001&quot;/&gt;&lt;/DocProp&gt;&lt;DocProp UID=&quot;2004112217333376588294&quot; EntryUID=&quot;2004123010144120300001&quot; PrimaryUID=&quot;ClientSuite&quot; Active=&quot;true&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0C08F3"/>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47A23"/>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18E7"/>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08F3"/>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358C"/>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47850"/>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17A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0FF6"/>
    <w:rsid w:val="00391A0B"/>
    <w:rsid w:val="003921BD"/>
    <w:rsid w:val="00396159"/>
    <w:rsid w:val="003961D3"/>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3F6598"/>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2E15"/>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2079"/>
    <w:rsid w:val="004E4B9B"/>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577F"/>
    <w:rsid w:val="005D79DB"/>
    <w:rsid w:val="005D7F56"/>
    <w:rsid w:val="005E110D"/>
    <w:rsid w:val="005E4E42"/>
    <w:rsid w:val="005E7427"/>
    <w:rsid w:val="005E7E3B"/>
    <w:rsid w:val="005F17C5"/>
    <w:rsid w:val="005F381B"/>
    <w:rsid w:val="005F43A0"/>
    <w:rsid w:val="005F5606"/>
    <w:rsid w:val="005F63E5"/>
    <w:rsid w:val="00605245"/>
    <w:rsid w:val="00605EF9"/>
    <w:rsid w:val="006062FE"/>
    <w:rsid w:val="006064CE"/>
    <w:rsid w:val="00607715"/>
    <w:rsid w:val="00611C00"/>
    <w:rsid w:val="00611F49"/>
    <w:rsid w:val="00612326"/>
    <w:rsid w:val="0061715B"/>
    <w:rsid w:val="0062010B"/>
    <w:rsid w:val="006208F5"/>
    <w:rsid w:val="006222F5"/>
    <w:rsid w:val="00630CD1"/>
    <w:rsid w:val="0063352C"/>
    <w:rsid w:val="00633891"/>
    <w:rsid w:val="00633DBB"/>
    <w:rsid w:val="00634439"/>
    <w:rsid w:val="00634C2C"/>
    <w:rsid w:val="00636E7F"/>
    <w:rsid w:val="0063709D"/>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113C"/>
    <w:rsid w:val="007B57B6"/>
    <w:rsid w:val="007C062E"/>
    <w:rsid w:val="007C1ED8"/>
    <w:rsid w:val="007C2009"/>
    <w:rsid w:val="007C2157"/>
    <w:rsid w:val="007C2228"/>
    <w:rsid w:val="007C4472"/>
    <w:rsid w:val="007C6AB3"/>
    <w:rsid w:val="007C7082"/>
    <w:rsid w:val="007C7B75"/>
    <w:rsid w:val="007C7C56"/>
    <w:rsid w:val="007D29E8"/>
    <w:rsid w:val="007D3BBA"/>
    <w:rsid w:val="007D5E3D"/>
    <w:rsid w:val="007D728A"/>
    <w:rsid w:val="007D78A9"/>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567A"/>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2F69"/>
    <w:rsid w:val="008C5072"/>
    <w:rsid w:val="008C636C"/>
    <w:rsid w:val="008D0610"/>
    <w:rsid w:val="008D0704"/>
    <w:rsid w:val="008D0BF7"/>
    <w:rsid w:val="008E0D53"/>
    <w:rsid w:val="008E2E30"/>
    <w:rsid w:val="008F02E6"/>
    <w:rsid w:val="008F2695"/>
    <w:rsid w:val="008F3E24"/>
    <w:rsid w:val="008F41DC"/>
    <w:rsid w:val="008F4846"/>
    <w:rsid w:val="008F52AB"/>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67EE9"/>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B50DE"/>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3079"/>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2EDD"/>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27469"/>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6BA8"/>
    <w:rsid w:val="00C573AE"/>
    <w:rsid w:val="00C57BA3"/>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47AD"/>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5AD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3A7B"/>
    <w:rsid w:val="00F45FBD"/>
    <w:rsid w:val="00F4602F"/>
    <w:rsid w:val="00F51D27"/>
    <w:rsid w:val="00F5295F"/>
    <w:rsid w:val="00F53295"/>
    <w:rsid w:val="00F5408D"/>
    <w:rsid w:val="00F555B6"/>
    <w:rsid w:val="00F5711E"/>
    <w:rsid w:val="00F57672"/>
    <w:rsid w:val="00F6113A"/>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B7B98"/>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FF8154"/>
  <w15:docId w15:val="{0E7FB511-D36F-493E-B48B-15B9A2A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0818E7"/>
    <w:rPr>
      <w:sz w:val="16"/>
      <w:szCs w:val="16"/>
    </w:rPr>
  </w:style>
  <w:style w:type="paragraph" w:styleId="Kommentartext">
    <w:name w:val="annotation text"/>
    <w:basedOn w:val="Standard"/>
    <w:link w:val="KommentartextZchn"/>
    <w:uiPriority w:val="99"/>
    <w:semiHidden/>
    <w:unhideWhenUsed/>
    <w:rsid w:val="000818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18E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18E7"/>
    <w:rPr>
      <w:b/>
    </w:rPr>
  </w:style>
  <w:style w:type="character" w:customStyle="1" w:styleId="KommentarthemaZchn">
    <w:name w:val="Kommentarthema Zchn"/>
    <w:basedOn w:val="KommentartextZchn"/>
    <w:link w:val="Kommentarthema"/>
    <w:uiPriority w:val="99"/>
    <w:semiHidden/>
    <w:rsid w:val="000818E7"/>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758017763">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B6425E4479432BA7B557EF37E2A255"/>
        <w:category>
          <w:name w:val="Allgemein"/>
          <w:gallery w:val="placeholder"/>
        </w:category>
        <w:types>
          <w:type w:val="bbPlcHdr"/>
        </w:types>
        <w:behaviors>
          <w:behavior w:val="content"/>
        </w:behaviors>
        <w:guid w:val="{F4AFAE27-29C0-4A19-8BC0-885BAC0DCFAE}"/>
      </w:docPartPr>
      <w:docPartBody>
        <w:p w:rsidR="009B5010" w:rsidRDefault="009B5010" w:rsidP="009B5010">
          <w:pPr>
            <w:pStyle w:val="ACB6425E4479432BA7B557EF37E2A2556"/>
          </w:pPr>
          <w:r w:rsidRPr="0063709D">
            <w:rPr>
              <w:rStyle w:val="Platzhaltertext"/>
              <w:szCs w:val="21"/>
            </w:rPr>
            <w:t xml:space="preserve">Klicken oder tippen Sie hier, um </w:t>
          </w:r>
          <w:r>
            <w:rPr>
              <w:rStyle w:val="Platzhaltertext"/>
              <w:szCs w:val="21"/>
            </w:rPr>
            <w:t>die Jahreszahl einzugeben</w:t>
          </w:r>
          <w:r w:rsidRPr="0063709D">
            <w:rPr>
              <w:rStyle w:val="Platzhaltertext"/>
              <w:szCs w:val="21"/>
            </w:rPr>
            <w:t>.</w:t>
          </w:r>
        </w:p>
      </w:docPartBody>
    </w:docPart>
    <w:docPart>
      <w:docPartPr>
        <w:name w:val="1BCF425E90D84CD09D13B89AD7242623"/>
        <w:category>
          <w:name w:val="Allgemein"/>
          <w:gallery w:val="placeholder"/>
        </w:category>
        <w:types>
          <w:type w:val="bbPlcHdr"/>
        </w:types>
        <w:behaviors>
          <w:behavior w:val="content"/>
        </w:behaviors>
        <w:guid w:val="{C69B4365-AD6A-42FD-9C48-DD9997DE1387}"/>
      </w:docPartPr>
      <w:docPartBody>
        <w:p w:rsidR="009B5010" w:rsidRDefault="009B5010" w:rsidP="009B5010">
          <w:pPr>
            <w:pStyle w:val="1BCF425E90D84CD09D13B89AD72426235"/>
          </w:pPr>
          <w:r w:rsidRPr="0063709D">
            <w:rPr>
              <w:rStyle w:val="Platzhaltertext"/>
              <w:szCs w:val="21"/>
            </w:rPr>
            <w:t xml:space="preserve">Klicken oder tippen Sie hier, um </w:t>
          </w:r>
          <w:r>
            <w:rPr>
              <w:rStyle w:val="Platzhaltertext"/>
              <w:szCs w:val="21"/>
            </w:rPr>
            <w:t>den Namen der Institution einzugeben</w:t>
          </w:r>
          <w:r w:rsidRPr="0063709D">
            <w:rPr>
              <w:rStyle w:val="Platzhaltertext"/>
              <w:szCs w:val="21"/>
            </w:rPr>
            <w:t>.</w:t>
          </w:r>
        </w:p>
      </w:docPartBody>
    </w:docPart>
    <w:docPart>
      <w:docPartPr>
        <w:name w:val="4AD1F0FFB98A446DBE955A8B0457A336"/>
        <w:category>
          <w:name w:val="Allgemein"/>
          <w:gallery w:val="placeholder"/>
        </w:category>
        <w:types>
          <w:type w:val="bbPlcHdr"/>
        </w:types>
        <w:behaviors>
          <w:behavior w:val="content"/>
        </w:behaviors>
        <w:guid w:val="{20A10825-32BD-43DE-AA46-ABD398FF0350}"/>
      </w:docPartPr>
      <w:docPartBody>
        <w:p w:rsidR="009B5010" w:rsidRDefault="009B5010" w:rsidP="009B5010">
          <w:pPr>
            <w:pStyle w:val="4AD1F0FFB98A446DBE955A8B0457A3365"/>
          </w:pPr>
          <w:r w:rsidRPr="0063709D">
            <w:rPr>
              <w:rStyle w:val="Platzhaltertext"/>
              <w:szCs w:val="21"/>
            </w:rPr>
            <w:t xml:space="preserve">Klicken oder tippen Sie hier, um </w:t>
          </w:r>
          <w:r>
            <w:rPr>
              <w:rStyle w:val="Platzhaltertext"/>
              <w:szCs w:val="21"/>
            </w:rPr>
            <w:t>den Ort und das Datum</w:t>
          </w:r>
          <w:r w:rsidRPr="0063709D">
            <w:rPr>
              <w:rStyle w:val="Platzhaltertext"/>
              <w:szCs w:val="21"/>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7F"/>
    <w:rsid w:val="009B5010"/>
    <w:rsid w:val="00EA03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5010"/>
    <w:rPr>
      <w:vanish/>
      <w:color w:val="9CC2E5" w:themeColor="accent1" w:themeTint="99"/>
      <w:lang w:val="de-CH"/>
    </w:rPr>
  </w:style>
  <w:style w:type="paragraph" w:customStyle="1" w:styleId="ACB6425E4479432BA7B557EF37E2A255">
    <w:name w:val="ACB6425E4479432BA7B557EF37E2A255"/>
    <w:rsid w:val="00EA037F"/>
    <w:pPr>
      <w:spacing w:after="0" w:line="270" w:lineRule="atLeast"/>
    </w:pPr>
    <w:rPr>
      <w:rFonts w:eastAsiaTheme="minorHAnsi" w:cs="System"/>
      <w:bCs/>
      <w:spacing w:val="2"/>
      <w:sz w:val="21"/>
      <w:lang w:eastAsia="en-US"/>
    </w:rPr>
  </w:style>
  <w:style w:type="paragraph" w:customStyle="1" w:styleId="1BCF425E90D84CD09D13B89AD7242623">
    <w:name w:val="1BCF425E90D84CD09D13B89AD7242623"/>
    <w:rsid w:val="00EA037F"/>
    <w:pPr>
      <w:spacing w:after="0" w:line="270" w:lineRule="atLeast"/>
    </w:pPr>
    <w:rPr>
      <w:rFonts w:eastAsiaTheme="minorHAnsi" w:cs="System"/>
      <w:bCs/>
      <w:spacing w:val="2"/>
      <w:sz w:val="21"/>
      <w:lang w:eastAsia="en-US"/>
    </w:rPr>
  </w:style>
  <w:style w:type="paragraph" w:customStyle="1" w:styleId="4AD1F0FFB98A446DBE955A8B0457A336">
    <w:name w:val="4AD1F0FFB98A446DBE955A8B0457A336"/>
    <w:rsid w:val="00EA037F"/>
    <w:pPr>
      <w:spacing w:after="0" w:line="270" w:lineRule="atLeast"/>
    </w:pPr>
    <w:rPr>
      <w:rFonts w:eastAsiaTheme="minorHAnsi" w:cs="System"/>
      <w:bCs/>
      <w:spacing w:val="2"/>
      <w:sz w:val="21"/>
      <w:lang w:eastAsia="en-US"/>
    </w:rPr>
  </w:style>
  <w:style w:type="paragraph" w:customStyle="1" w:styleId="ACB6425E4479432BA7B557EF37E2A2551">
    <w:name w:val="ACB6425E4479432BA7B557EF37E2A2551"/>
    <w:rsid w:val="00EA037F"/>
    <w:pPr>
      <w:spacing w:after="0" w:line="270" w:lineRule="atLeast"/>
    </w:pPr>
    <w:rPr>
      <w:rFonts w:eastAsiaTheme="minorHAnsi" w:cs="System"/>
      <w:bCs/>
      <w:spacing w:val="2"/>
      <w:sz w:val="21"/>
      <w:lang w:eastAsia="en-US"/>
    </w:rPr>
  </w:style>
  <w:style w:type="paragraph" w:customStyle="1" w:styleId="1BCF425E90D84CD09D13B89AD72426231">
    <w:name w:val="1BCF425E90D84CD09D13B89AD72426231"/>
    <w:rsid w:val="00EA037F"/>
    <w:pPr>
      <w:spacing w:after="0" w:line="270" w:lineRule="atLeast"/>
    </w:pPr>
    <w:rPr>
      <w:rFonts w:eastAsiaTheme="minorHAnsi" w:cs="System"/>
      <w:bCs/>
      <w:spacing w:val="2"/>
      <w:sz w:val="21"/>
      <w:lang w:eastAsia="en-US"/>
    </w:rPr>
  </w:style>
  <w:style w:type="paragraph" w:customStyle="1" w:styleId="4AD1F0FFB98A446DBE955A8B0457A3361">
    <w:name w:val="4AD1F0FFB98A446DBE955A8B0457A3361"/>
    <w:rsid w:val="00EA037F"/>
    <w:pPr>
      <w:spacing w:after="0" w:line="270" w:lineRule="atLeast"/>
    </w:pPr>
    <w:rPr>
      <w:rFonts w:eastAsiaTheme="minorHAnsi" w:cs="System"/>
      <w:bCs/>
      <w:spacing w:val="2"/>
      <w:sz w:val="21"/>
      <w:lang w:eastAsia="en-US"/>
    </w:rPr>
  </w:style>
  <w:style w:type="paragraph" w:customStyle="1" w:styleId="ACB6425E4479432BA7B557EF37E2A2552">
    <w:name w:val="ACB6425E4479432BA7B557EF37E2A2552"/>
    <w:rsid w:val="00EA037F"/>
    <w:pPr>
      <w:spacing w:after="0" w:line="270" w:lineRule="atLeast"/>
    </w:pPr>
    <w:rPr>
      <w:rFonts w:eastAsiaTheme="minorHAnsi" w:cs="System"/>
      <w:bCs/>
      <w:spacing w:val="2"/>
      <w:sz w:val="21"/>
      <w:lang w:eastAsia="en-US"/>
    </w:rPr>
  </w:style>
  <w:style w:type="paragraph" w:customStyle="1" w:styleId="1BCF425E90D84CD09D13B89AD72426232">
    <w:name w:val="1BCF425E90D84CD09D13B89AD72426232"/>
    <w:rsid w:val="00EA037F"/>
    <w:pPr>
      <w:spacing w:after="0" w:line="270" w:lineRule="atLeast"/>
    </w:pPr>
    <w:rPr>
      <w:rFonts w:eastAsiaTheme="minorHAnsi" w:cs="System"/>
      <w:bCs/>
      <w:spacing w:val="2"/>
      <w:sz w:val="21"/>
      <w:lang w:eastAsia="en-US"/>
    </w:rPr>
  </w:style>
  <w:style w:type="paragraph" w:customStyle="1" w:styleId="4AD1F0FFB98A446DBE955A8B0457A3362">
    <w:name w:val="4AD1F0FFB98A446DBE955A8B0457A3362"/>
    <w:rsid w:val="00EA037F"/>
    <w:pPr>
      <w:spacing w:after="0" w:line="270" w:lineRule="atLeast"/>
    </w:pPr>
    <w:rPr>
      <w:rFonts w:eastAsiaTheme="minorHAnsi" w:cs="System"/>
      <w:bCs/>
      <w:spacing w:val="2"/>
      <w:sz w:val="21"/>
      <w:lang w:eastAsia="en-US"/>
    </w:rPr>
  </w:style>
  <w:style w:type="paragraph" w:customStyle="1" w:styleId="ACB6425E4479432BA7B557EF37E2A2553">
    <w:name w:val="ACB6425E4479432BA7B557EF37E2A2553"/>
    <w:rsid w:val="00EA037F"/>
    <w:pPr>
      <w:spacing w:after="0" w:line="270" w:lineRule="atLeast"/>
    </w:pPr>
    <w:rPr>
      <w:rFonts w:eastAsiaTheme="minorHAnsi" w:cs="System"/>
      <w:bCs/>
      <w:spacing w:val="2"/>
      <w:sz w:val="21"/>
      <w:lang w:eastAsia="en-US"/>
    </w:rPr>
  </w:style>
  <w:style w:type="paragraph" w:customStyle="1" w:styleId="1BCF425E90D84CD09D13B89AD72426233">
    <w:name w:val="1BCF425E90D84CD09D13B89AD72426233"/>
    <w:rsid w:val="009B5010"/>
    <w:pPr>
      <w:spacing w:after="0" w:line="270" w:lineRule="atLeast"/>
    </w:pPr>
    <w:rPr>
      <w:rFonts w:eastAsiaTheme="minorHAnsi" w:cs="System"/>
      <w:bCs/>
      <w:spacing w:val="2"/>
      <w:sz w:val="21"/>
      <w:lang w:eastAsia="en-US"/>
    </w:rPr>
  </w:style>
  <w:style w:type="paragraph" w:customStyle="1" w:styleId="4AD1F0FFB98A446DBE955A8B0457A3363">
    <w:name w:val="4AD1F0FFB98A446DBE955A8B0457A3363"/>
    <w:rsid w:val="009B5010"/>
    <w:pPr>
      <w:spacing w:after="0" w:line="270" w:lineRule="atLeast"/>
    </w:pPr>
    <w:rPr>
      <w:rFonts w:eastAsiaTheme="minorHAnsi" w:cs="System"/>
      <w:bCs/>
      <w:spacing w:val="2"/>
      <w:sz w:val="21"/>
      <w:lang w:eastAsia="en-US"/>
    </w:rPr>
  </w:style>
  <w:style w:type="paragraph" w:customStyle="1" w:styleId="ACB6425E4479432BA7B557EF37E2A2554">
    <w:name w:val="ACB6425E4479432BA7B557EF37E2A2554"/>
    <w:rsid w:val="009B5010"/>
    <w:pPr>
      <w:spacing w:after="0" w:line="270" w:lineRule="atLeast"/>
    </w:pPr>
    <w:rPr>
      <w:rFonts w:eastAsiaTheme="minorHAnsi" w:cs="System"/>
      <w:bCs/>
      <w:spacing w:val="2"/>
      <w:sz w:val="21"/>
      <w:lang w:eastAsia="en-US"/>
    </w:rPr>
  </w:style>
  <w:style w:type="paragraph" w:customStyle="1" w:styleId="1BCF425E90D84CD09D13B89AD72426234">
    <w:name w:val="1BCF425E90D84CD09D13B89AD72426234"/>
    <w:rsid w:val="009B5010"/>
    <w:pPr>
      <w:spacing w:after="0" w:line="270" w:lineRule="atLeast"/>
    </w:pPr>
    <w:rPr>
      <w:rFonts w:eastAsiaTheme="minorHAnsi" w:cs="System"/>
      <w:bCs/>
      <w:spacing w:val="2"/>
      <w:sz w:val="21"/>
      <w:lang w:eastAsia="en-US"/>
    </w:rPr>
  </w:style>
  <w:style w:type="paragraph" w:customStyle="1" w:styleId="4AD1F0FFB98A446DBE955A8B0457A3364">
    <w:name w:val="4AD1F0FFB98A446DBE955A8B0457A3364"/>
    <w:rsid w:val="009B5010"/>
    <w:pPr>
      <w:spacing w:after="0" w:line="270" w:lineRule="atLeast"/>
    </w:pPr>
    <w:rPr>
      <w:rFonts w:eastAsiaTheme="minorHAnsi" w:cs="System"/>
      <w:bCs/>
      <w:spacing w:val="2"/>
      <w:sz w:val="21"/>
      <w:lang w:eastAsia="en-US"/>
    </w:rPr>
  </w:style>
  <w:style w:type="paragraph" w:customStyle="1" w:styleId="ACB6425E4479432BA7B557EF37E2A2555">
    <w:name w:val="ACB6425E4479432BA7B557EF37E2A2555"/>
    <w:rsid w:val="009B5010"/>
    <w:pPr>
      <w:spacing w:after="0" w:line="270" w:lineRule="atLeast"/>
    </w:pPr>
    <w:rPr>
      <w:rFonts w:eastAsiaTheme="minorHAnsi" w:cs="System"/>
      <w:bCs/>
      <w:spacing w:val="2"/>
      <w:sz w:val="21"/>
      <w:lang w:eastAsia="en-US"/>
    </w:rPr>
  </w:style>
  <w:style w:type="paragraph" w:customStyle="1" w:styleId="1BCF425E90D84CD09D13B89AD72426235">
    <w:name w:val="1BCF425E90D84CD09D13B89AD72426235"/>
    <w:rsid w:val="009B5010"/>
    <w:pPr>
      <w:spacing w:after="0" w:line="270" w:lineRule="atLeast"/>
    </w:pPr>
    <w:rPr>
      <w:rFonts w:eastAsiaTheme="minorHAnsi" w:cs="System"/>
      <w:bCs/>
      <w:spacing w:val="2"/>
      <w:sz w:val="21"/>
      <w:lang w:eastAsia="en-US"/>
    </w:rPr>
  </w:style>
  <w:style w:type="paragraph" w:customStyle="1" w:styleId="4AD1F0FFB98A446DBE955A8B0457A3365">
    <w:name w:val="4AD1F0FFB98A446DBE955A8B0457A3365"/>
    <w:rsid w:val="009B5010"/>
    <w:pPr>
      <w:spacing w:after="0" w:line="270" w:lineRule="atLeast"/>
    </w:pPr>
    <w:rPr>
      <w:rFonts w:eastAsiaTheme="minorHAnsi" w:cs="System"/>
      <w:bCs/>
      <w:spacing w:val="2"/>
      <w:sz w:val="21"/>
      <w:lang w:eastAsia="en-US"/>
    </w:rPr>
  </w:style>
  <w:style w:type="paragraph" w:customStyle="1" w:styleId="ACB6425E4479432BA7B557EF37E2A2556">
    <w:name w:val="ACB6425E4479432BA7B557EF37E2A2556"/>
    <w:rsid w:val="009B5010"/>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3.xml><?xml version="1.0" encoding="utf-8"?>
<officeatwork xmlns="http://schemas.officeatwork.com/CustomXMLPart">
  <AddressBlock>Gesundheits-, Sozial- und Integrationsdirektion   
Gesundheitsamt   
Abteilung Finanzen</AddressBlock>
</officeatwork>
</file>

<file path=customXml/item4.xml><?xml version="1.0" encoding="utf-8"?>
<officeatwork xmlns="http://schemas.officeatwork.com/Media"/>
</file>

<file path=customXml/item5.xml><?xml version="1.0" encoding="utf-8"?>
<officeatwork xmlns="http://schemas.officeatwork.com/MasterProperties">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913A63D2-E4C5-40BD-BFFA-D32F27E7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Bilanz- und Vollständigkeitserklärung</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Bilanz- und Vollständigkeitserklärung</dc:title>
  <dc:subject/>
  <dc:creator>Irène Heimann-Köchli</dc:creator>
  <cp:keywords/>
  <dc:description/>
  <cp:lastModifiedBy>Bachmann Petra, GSI-GA</cp:lastModifiedBy>
  <cp:revision>17</cp:revision>
  <dcterms:created xsi:type="dcterms:W3CDTF">2022-11-01T15:18:00Z</dcterms:created>
  <dcterms:modified xsi:type="dcterms:W3CDTF">2023-04-04T07:42:00Z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